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F72C9" w14:textId="35133576" w:rsidR="00EE58ED" w:rsidRPr="00063DBE" w:rsidRDefault="00EE58ED" w:rsidP="00EE58ED">
      <w:pPr>
        <w:tabs>
          <w:tab w:val="left" w:pos="0"/>
        </w:tabs>
        <w:jc w:val="both"/>
        <w:rPr>
          <w:rFonts w:ascii="AvantGarde Bk BT" w:hAnsi="AvantGarde Bk BT"/>
          <w:b/>
          <w:bCs/>
          <w:spacing w:val="-3"/>
          <w:sz w:val="20"/>
          <w:szCs w:val="20"/>
          <w:lang w:val="es-ES_tradnl"/>
        </w:rPr>
      </w:pPr>
      <w:r w:rsidRPr="00063DBE">
        <w:rPr>
          <w:rFonts w:ascii="AvantGarde Bk BT" w:hAnsi="AvantGarde Bk BT"/>
          <w:b/>
          <w:bCs/>
          <w:spacing w:val="-3"/>
          <w:sz w:val="20"/>
          <w:szCs w:val="20"/>
          <w:lang w:val="es-ES_tradnl"/>
        </w:rPr>
        <w:t>H. CONSEJO GENERAL UNIVERSITARIO</w:t>
      </w:r>
    </w:p>
    <w:p w14:paraId="18F333F5" w14:textId="77777777" w:rsidR="00EE58ED" w:rsidRPr="00063DBE" w:rsidRDefault="00FE43F8" w:rsidP="00EE58ED">
      <w:pPr>
        <w:tabs>
          <w:tab w:val="left" w:pos="0"/>
        </w:tabs>
        <w:jc w:val="both"/>
        <w:rPr>
          <w:rFonts w:ascii="AvantGarde Bk BT" w:hAnsi="AvantGarde Bk BT"/>
          <w:b/>
          <w:bCs/>
          <w:spacing w:val="-3"/>
          <w:sz w:val="20"/>
          <w:szCs w:val="20"/>
          <w:lang w:val="es-ES_tradnl"/>
        </w:rPr>
      </w:pPr>
      <w:r w:rsidRPr="00063DBE">
        <w:rPr>
          <w:rFonts w:ascii="AvantGarde Bk BT" w:hAnsi="AvantGarde Bk BT"/>
          <w:b/>
          <w:bCs/>
          <w:spacing w:val="-3"/>
          <w:sz w:val="20"/>
          <w:szCs w:val="20"/>
          <w:lang w:val="es-ES_tradnl"/>
        </w:rPr>
        <w:t>PRESENT</w:t>
      </w:r>
      <w:r w:rsidR="00EE58ED" w:rsidRPr="00063DBE">
        <w:rPr>
          <w:rFonts w:ascii="AvantGarde Bk BT" w:hAnsi="AvantGarde Bk BT"/>
          <w:b/>
          <w:bCs/>
          <w:spacing w:val="-3"/>
          <w:sz w:val="20"/>
          <w:szCs w:val="20"/>
          <w:lang w:val="es-ES_tradnl"/>
        </w:rPr>
        <w:t>E</w:t>
      </w:r>
    </w:p>
    <w:p w14:paraId="451CF48D" w14:textId="77777777" w:rsidR="00B7257A" w:rsidRPr="00063DBE" w:rsidRDefault="00B7257A" w:rsidP="00C91F81">
      <w:pPr>
        <w:jc w:val="both"/>
        <w:rPr>
          <w:rFonts w:ascii="AvantGarde Bk BT" w:hAnsi="AvantGarde Bk BT"/>
          <w:sz w:val="20"/>
          <w:szCs w:val="20"/>
          <w:lang w:val="es-ES_tradnl"/>
        </w:rPr>
      </w:pPr>
    </w:p>
    <w:p w14:paraId="02DEA80F" w14:textId="2D3E0A67" w:rsidR="00974895" w:rsidRPr="00063DBE" w:rsidRDefault="00C87FC2" w:rsidP="003B00E6">
      <w:pPr>
        <w:jc w:val="both"/>
        <w:rPr>
          <w:rFonts w:ascii="AvantGarde Bk BT" w:eastAsia="Questrial" w:hAnsi="AvantGarde Bk BT"/>
          <w:sz w:val="20"/>
          <w:szCs w:val="20"/>
          <w:lang w:val="es-ES_tradnl"/>
        </w:rPr>
      </w:pPr>
      <w:r w:rsidRPr="00063DBE">
        <w:rPr>
          <w:rFonts w:ascii="AvantGarde Bk BT" w:hAnsi="AvantGarde Bk BT"/>
          <w:sz w:val="20"/>
          <w:szCs w:val="20"/>
          <w:lang w:val="es-ES_tradnl"/>
        </w:rPr>
        <w:t>A esta Comisi</w:t>
      </w:r>
      <w:r w:rsidR="00F7663B" w:rsidRPr="00063DBE">
        <w:rPr>
          <w:rFonts w:ascii="AvantGarde Bk BT" w:hAnsi="AvantGarde Bk BT"/>
          <w:sz w:val="20"/>
          <w:szCs w:val="20"/>
          <w:lang w:val="es-ES_tradnl"/>
        </w:rPr>
        <w:t>ón</w:t>
      </w:r>
      <w:r w:rsidRPr="00063DBE">
        <w:rPr>
          <w:rFonts w:ascii="AvantGarde Bk BT" w:hAnsi="AvantGarde Bk BT"/>
          <w:sz w:val="20"/>
          <w:szCs w:val="20"/>
          <w:lang w:val="es-ES_tradnl"/>
        </w:rPr>
        <w:t xml:space="preserve"> </w:t>
      </w:r>
      <w:r w:rsidR="005707E1" w:rsidRPr="00063DBE">
        <w:rPr>
          <w:rFonts w:ascii="AvantGarde Bk BT" w:hAnsi="AvantGarde Bk BT"/>
          <w:sz w:val="20"/>
          <w:szCs w:val="20"/>
          <w:lang w:val="es-ES_tradnl"/>
        </w:rPr>
        <w:t xml:space="preserve">Permanente </w:t>
      </w:r>
      <w:r w:rsidRPr="00063DBE">
        <w:rPr>
          <w:rFonts w:ascii="AvantGarde Bk BT" w:hAnsi="AvantGarde Bk BT"/>
          <w:sz w:val="20"/>
          <w:szCs w:val="20"/>
          <w:lang w:val="es-ES_tradnl"/>
        </w:rPr>
        <w:t xml:space="preserve">de Educación </w:t>
      </w:r>
      <w:r w:rsidR="00974895" w:rsidRPr="00063DBE">
        <w:rPr>
          <w:rFonts w:ascii="AvantGarde Bk BT" w:eastAsia="Questrial" w:hAnsi="AvantGarde Bk BT"/>
          <w:sz w:val="20"/>
          <w:szCs w:val="20"/>
          <w:lang w:val="es-ES_tradnl"/>
        </w:rPr>
        <w:t>ha sido turnad</w:t>
      </w:r>
      <w:r w:rsidR="008E5C91" w:rsidRPr="00063DBE">
        <w:rPr>
          <w:rFonts w:ascii="AvantGarde Bk BT" w:eastAsia="Questrial" w:hAnsi="AvantGarde Bk BT"/>
          <w:sz w:val="20"/>
          <w:szCs w:val="20"/>
          <w:lang w:val="es-ES_tradnl"/>
        </w:rPr>
        <w:t>a una propuesta del Rector General de la Universidad de Guadalajara, media</w:t>
      </w:r>
      <w:r w:rsidR="00974895" w:rsidRPr="00063DBE">
        <w:rPr>
          <w:rFonts w:ascii="AvantGarde Bk BT" w:eastAsia="Questrial" w:hAnsi="AvantGarde Bk BT"/>
          <w:sz w:val="20"/>
          <w:szCs w:val="20"/>
          <w:lang w:val="es-ES_tradnl"/>
        </w:rPr>
        <w:t xml:space="preserve">nte el cual </w:t>
      </w:r>
      <w:r w:rsidR="008E5C91" w:rsidRPr="00063DBE">
        <w:rPr>
          <w:rFonts w:ascii="AvantGarde Bk BT" w:eastAsia="Questrial" w:hAnsi="AvantGarde Bk BT"/>
          <w:sz w:val="20"/>
          <w:szCs w:val="20"/>
          <w:lang w:val="es-ES_tradnl"/>
        </w:rPr>
        <w:t xml:space="preserve">se </w:t>
      </w:r>
      <w:r w:rsidR="00974895" w:rsidRPr="00063DBE">
        <w:rPr>
          <w:rFonts w:ascii="AvantGarde Bk BT" w:eastAsia="Questrial" w:hAnsi="AvantGarde Bk BT"/>
          <w:sz w:val="20"/>
          <w:szCs w:val="20"/>
          <w:lang w:val="es-ES_tradnl"/>
        </w:rPr>
        <w:t>propone la</w:t>
      </w:r>
      <w:r w:rsidR="00265538" w:rsidRPr="00063DBE">
        <w:rPr>
          <w:rFonts w:ascii="AvantGarde Bk BT" w:eastAsia="Questrial" w:hAnsi="AvantGarde Bk BT"/>
          <w:sz w:val="20"/>
          <w:szCs w:val="20"/>
          <w:lang w:val="es-ES_tradnl"/>
        </w:rPr>
        <w:t xml:space="preserve"> </w:t>
      </w:r>
      <w:r w:rsidR="00265538" w:rsidRPr="00063DBE">
        <w:rPr>
          <w:rFonts w:ascii="AvantGarde Bk BT" w:eastAsia="Questrial" w:hAnsi="AvantGarde Bk BT"/>
          <w:b/>
          <w:sz w:val="20"/>
          <w:szCs w:val="20"/>
          <w:lang w:val="es-ES_tradnl"/>
        </w:rPr>
        <w:t xml:space="preserve">creación del plan de estudios de Ingeniería </w:t>
      </w:r>
      <w:r w:rsidR="00A0016F" w:rsidRPr="00063DBE">
        <w:rPr>
          <w:rFonts w:ascii="AvantGarde Bk BT" w:eastAsia="Questrial" w:hAnsi="AvantGarde Bk BT"/>
          <w:b/>
          <w:sz w:val="20"/>
          <w:szCs w:val="20"/>
          <w:lang w:val="es-ES_tradnl"/>
        </w:rPr>
        <w:t>Mecatrónica Dual</w:t>
      </w:r>
      <w:r w:rsidR="00265538" w:rsidRPr="00063DBE">
        <w:rPr>
          <w:rFonts w:ascii="AvantGarde Bk BT" w:eastAsia="Questrial" w:hAnsi="AvantGarde Bk BT"/>
          <w:b/>
          <w:sz w:val="20"/>
          <w:szCs w:val="20"/>
          <w:lang w:val="es-ES_tradnl"/>
        </w:rPr>
        <w:t>,</w:t>
      </w:r>
      <w:r w:rsidR="0063263C" w:rsidRPr="00063DBE">
        <w:rPr>
          <w:rFonts w:ascii="AvantGarde Bk BT" w:eastAsia="Questrial" w:hAnsi="AvantGarde Bk BT"/>
          <w:sz w:val="20"/>
          <w:szCs w:val="20"/>
          <w:lang w:val="es-ES_tradnl"/>
        </w:rPr>
        <w:t xml:space="preserve"> </w:t>
      </w:r>
      <w:r w:rsidR="006A04E4" w:rsidRPr="00063DBE">
        <w:rPr>
          <w:rFonts w:ascii="AvantGarde Bk BT" w:eastAsia="Questrial" w:hAnsi="AvantGarde Bk BT"/>
          <w:sz w:val="20"/>
          <w:szCs w:val="20"/>
          <w:lang w:val="es-ES_tradnl"/>
        </w:rPr>
        <w:t>para operar en la modalidad escolarizada</w:t>
      </w:r>
      <w:r w:rsidR="00AB2A71" w:rsidRPr="00063DBE">
        <w:rPr>
          <w:rFonts w:ascii="AvantGarde Bk BT" w:eastAsia="Questrial" w:hAnsi="AvantGarde Bk BT"/>
          <w:sz w:val="20"/>
          <w:szCs w:val="20"/>
          <w:lang w:val="es-ES_tradnl"/>
        </w:rPr>
        <w:t xml:space="preserve"> y</w:t>
      </w:r>
      <w:r w:rsidR="00FE3871" w:rsidRPr="00063DBE">
        <w:rPr>
          <w:rFonts w:ascii="AvantGarde Bk BT" w:eastAsia="Questrial" w:hAnsi="AvantGarde Bk BT"/>
          <w:sz w:val="20"/>
          <w:szCs w:val="20"/>
          <w:lang w:val="es-ES_tradnl"/>
        </w:rPr>
        <w:t>/o</w:t>
      </w:r>
      <w:r w:rsidR="00AB2A71" w:rsidRPr="00063DBE">
        <w:rPr>
          <w:rFonts w:ascii="AvantGarde Bk BT" w:eastAsia="Questrial" w:hAnsi="AvantGarde Bk BT"/>
          <w:sz w:val="20"/>
          <w:szCs w:val="20"/>
          <w:lang w:val="es-ES_tradnl"/>
        </w:rPr>
        <w:t xml:space="preserve"> mixta</w:t>
      </w:r>
      <w:r w:rsidR="006A04E4" w:rsidRPr="00063DBE">
        <w:rPr>
          <w:rFonts w:ascii="AvantGarde Bk BT" w:eastAsia="Questrial" w:hAnsi="AvantGarde Bk BT"/>
          <w:sz w:val="20"/>
          <w:szCs w:val="20"/>
          <w:lang w:val="es-ES_tradnl"/>
        </w:rPr>
        <w:t>, bajo el sistema de crédi</w:t>
      </w:r>
      <w:r w:rsidR="008D3A2E" w:rsidRPr="00063DBE">
        <w:rPr>
          <w:rFonts w:ascii="AvantGarde Bk BT" w:eastAsia="Questrial" w:hAnsi="AvantGarde Bk BT"/>
          <w:sz w:val="20"/>
          <w:szCs w:val="20"/>
          <w:lang w:val="es-ES_tradnl"/>
        </w:rPr>
        <w:t xml:space="preserve">tos, en el Centro Universitario </w:t>
      </w:r>
      <w:r w:rsidR="006A04E4" w:rsidRPr="00063DBE">
        <w:rPr>
          <w:rFonts w:ascii="AvantGarde Bk BT" w:eastAsia="Questrial" w:hAnsi="AvantGarde Bk BT"/>
          <w:sz w:val="20"/>
          <w:szCs w:val="20"/>
          <w:lang w:val="es-ES_tradnl"/>
        </w:rPr>
        <w:t>de Tlajomulco</w:t>
      </w:r>
      <w:r w:rsidR="00507AC0" w:rsidRPr="00063DBE">
        <w:rPr>
          <w:rFonts w:ascii="AvantGarde Bk BT" w:eastAsia="Questrial" w:hAnsi="AvantGarde Bk BT"/>
          <w:sz w:val="20"/>
          <w:szCs w:val="20"/>
          <w:lang w:val="es-ES_tradnl"/>
        </w:rPr>
        <w:t>,</w:t>
      </w:r>
      <w:r w:rsidR="00A149CB" w:rsidRPr="00063DBE">
        <w:rPr>
          <w:rFonts w:ascii="AvantGarde Bk BT" w:eastAsia="Questrial" w:hAnsi="AvantGarde Bk BT"/>
          <w:sz w:val="20"/>
          <w:szCs w:val="20"/>
          <w:lang w:val="es-ES_tradnl"/>
        </w:rPr>
        <w:t xml:space="preserve"> </w:t>
      </w:r>
      <w:r w:rsidR="008647DA" w:rsidRPr="00063DBE">
        <w:rPr>
          <w:rFonts w:ascii="AvantGarde Bk BT" w:eastAsia="Questrial" w:hAnsi="AvantGarde Bk BT"/>
          <w:sz w:val="20"/>
          <w:szCs w:val="20"/>
          <w:lang w:val="es-ES_tradnl"/>
        </w:rPr>
        <w:t xml:space="preserve">a </w:t>
      </w:r>
      <w:r w:rsidR="00974895" w:rsidRPr="00063DBE">
        <w:rPr>
          <w:rFonts w:ascii="AvantGarde Bk BT" w:eastAsia="Questrial" w:hAnsi="AvantGarde Bk BT"/>
          <w:sz w:val="20"/>
          <w:szCs w:val="20"/>
          <w:lang w:val="es-ES_tradnl"/>
        </w:rPr>
        <w:t>partir del ciclo escolar 202</w:t>
      </w:r>
      <w:r w:rsidR="00D519DC" w:rsidRPr="00063DBE">
        <w:rPr>
          <w:rFonts w:ascii="AvantGarde Bk BT" w:eastAsia="Questrial" w:hAnsi="AvantGarde Bk BT"/>
          <w:sz w:val="20"/>
          <w:szCs w:val="20"/>
          <w:lang w:val="es-ES_tradnl"/>
        </w:rPr>
        <w:t>3</w:t>
      </w:r>
      <w:r w:rsidR="00974895" w:rsidRPr="00063DBE">
        <w:rPr>
          <w:rFonts w:ascii="AvantGarde Bk BT" w:eastAsia="Questrial" w:hAnsi="AvantGarde Bk BT"/>
          <w:sz w:val="20"/>
          <w:szCs w:val="20"/>
          <w:lang w:val="es-ES_tradnl"/>
        </w:rPr>
        <w:t xml:space="preserve"> “</w:t>
      </w:r>
      <w:r w:rsidR="002E1F52" w:rsidRPr="00063DBE">
        <w:rPr>
          <w:rFonts w:ascii="AvantGarde Bk BT" w:eastAsia="Questrial" w:hAnsi="AvantGarde Bk BT"/>
          <w:sz w:val="20"/>
          <w:szCs w:val="20"/>
          <w:lang w:val="es-ES_tradnl"/>
        </w:rPr>
        <w:t>B</w:t>
      </w:r>
      <w:r w:rsidR="00974895" w:rsidRPr="00063DBE">
        <w:rPr>
          <w:rFonts w:ascii="AvantGarde Bk BT" w:eastAsia="Questrial" w:hAnsi="AvantGarde Bk BT"/>
          <w:sz w:val="20"/>
          <w:szCs w:val="20"/>
          <w:lang w:val="es-ES_tradnl"/>
        </w:rPr>
        <w:t>”, conforme</w:t>
      </w:r>
      <w:r w:rsidR="00BD3005" w:rsidRPr="00063DBE">
        <w:rPr>
          <w:rFonts w:ascii="AvantGarde Bk BT" w:eastAsia="Questrial" w:hAnsi="AvantGarde Bk BT"/>
          <w:sz w:val="20"/>
          <w:szCs w:val="20"/>
          <w:lang w:val="es-ES_tradnl"/>
        </w:rPr>
        <w:t xml:space="preserve"> a</w:t>
      </w:r>
      <w:r w:rsidR="00974895" w:rsidRPr="00063DBE">
        <w:rPr>
          <w:rFonts w:ascii="AvantGarde Bk BT" w:eastAsia="Questrial" w:hAnsi="AvantGarde Bk BT"/>
          <w:sz w:val="20"/>
          <w:szCs w:val="20"/>
          <w:lang w:val="es-ES_tradnl"/>
        </w:rPr>
        <w:t xml:space="preserve"> los siguientes</w:t>
      </w:r>
      <w:r w:rsidR="0074174E" w:rsidRPr="00063DBE">
        <w:rPr>
          <w:rFonts w:ascii="AvantGarde Bk BT" w:eastAsia="Questrial" w:hAnsi="AvantGarde Bk BT"/>
          <w:sz w:val="20"/>
          <w:szCs w:val="20"/>
          <w:lang w:val="es-ES_tradnl"/>
        </w:rPr>
        <w:t>:</w:t>
      </w:r>
    </w:p>
    <w:p w14:paraId="32E1EAF7" w14:textId="77777777" w:rsidR="00312443" w:rsidRPr="00063DBE" w:rsidRDefault="00312443" w:rsidP="00AD6103">
      <w:pPr>
        <w:rPr>
          <w:rFonts w:ascii="AvantGarde Bk BT" w:hAnsi="AvantGarde Bk BT"/>
          <w:b/>
          <w:sz w:val="20"/>
          <w:szCs w:val="20"/>
          <w:lang w:val="es-ES_tradnl"/>
        </w:rPr>
      </w:pPr>
    </w:p>
    <w:p w14:paraId="1FFFE352" w14:textId="77777777" w:rsidR="0057007E" w:rsidRPr="00063DBE" w:rsidRDefault="005707E1" w:rsidP="00C91F81">
      <w:pPr>
        <w:jc w:val="center"/>
        <w:rPr>
          <w:rFonts w:ascii="AvantGarde Bk BT" w:hAnsi="AvantGarde Bk BT"/>
          <w:b/>
          <w:sz w:val="20"/>
          <w:szCs w:val="20"/>
          <w:vertAlign w:val="subscript"/>
          <w:lang w:val="es-ES_tradnl"/>
        </w:rPr>
      </w:pPr>
      <w:r w:rsidRPr="00063DBE">
        <w:rPr>
          <w:rFonts w:ascii="AvantGarde Bk BT" w:hAnsi="AvantGarde Bk BT"/>
          <w:b/>
          <w:sz w:val="20"/>
          <w:szCs w:val="20"/>
          <w:lang w:val="es-ES_tradnl"/>
        </w:rPr>
        <w:t>ANTECEDENTES</w:t>
      </w:r>
    </w:p>
    <w:p w14:paraId="36C08640" w14:textId="77777777" w:rsidR="00927CBC" w:rsidRPr="00063DBE" w:rsidRDefault="00927CBC" w:rsidP="00C91F81">
      <w:pPr>
        <w:jc w:val="both"/>
        <w:rPr>
          <w:rFonts w:ascii="AvantGarde Bk BT" w:hAnsi="AvantGarde Bk BT"/>
          <w:sz w:val="20"/>
          <w:szCs w:val="20"/>
          <w:lang w:val="es-ES_tradnl"/>
        </w:rPr>
      </w:pPr>
    </w:p>
    <w:p w14:paraId="12EB0757" w14:textId="77777777" w:rsidR="00FE3871" w:rsidRPr="00063DBE"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Que la Universidad de Guadalajara es una institución pública con autonomía y patrimonio propios, cuya actuación se rige en el marco del artículo 3o. de la Constitución Política de los Estados Unidos Mexicanos.</w:t>
      </w:r>
    </w:p>
    <w:p w14:paraId="5D855006" w14:textId="77777777" w:rsidR="00FE3871" w:rsidRPr="00063DBE" w:rsidRDefault="00FE3871" w:rsidP="003B00E6">
      <w:pPr>
        <w:pStyle w:val="Prrafodelista"/>
        <w:pBdr>
          <w:top w:val="nil"/>
          <w:left w:val="nil"/>
          <w:bottom w:val="nil"/>
          <w:right w:val="nil"/>
          <w:between w:val="nil"/>
        </w:pBdr>
        <w:spacing w:after="0" w:line="240" w:lineRule="auto"/>
        <w:ind w:left="502"/>
        <w:jc w:val="both"/>
        <w:rPr>
          <w:rFonts w:ascii="AvantGarde Bk BT" w:eastAsia="Questrial" w:hAnsi="AvantGarde Bk BT" w:cs="Arial"/>
          <w:sz w:val="20"/>
          <w:szCs w:val="20"/>
          <w:lang w:val="es-ES_tradnl" w:eastAsia="es-MX"/>
        </w:rPr>
      </w:pPr>
    </w:p>
    <w:p w14:paraId="0D004182" w14:textId="77777777" w:rsidR="00FE3871" w:rsidRPr="00063DBE"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Que en el Plan Nacional de Desarrollo 2019-2024, el Plan de Desarrollo de la Subregión Centro 2015-2025 y el Plan Estatal de Gobernanza y Desarrollo de Jalisco 2018-2024 Visión 2030, comparten como objetivo mejorar el acceso, la cobertura y la calidad de la educación, reducir el rezago educativo, promover la equidad en las oportunidades educativas y mejorar la vinculación entre los sectores académico y productivo.</w:t>
      </w:r>
    </w:p>
    <w:p w14:paraId="5DDDC7F4" w14:textId="77777777" w:rsidR="00FE3871" w:rsidRPr="00063DBE" w:rsidRDefault="00FE3871" w:rsidP="003B00E6">
      <w:pPr>
        <w:rPr>
          <w:rFonts w:ascii="AvantGarde Bk BT" w:eastAsiaTheme="minorHAnsi" w:hAnsi="AvantGarde Bk BT"/>
          <w:sz w:val="20"/>
          <w:szCs w:val="20"/>
          <w:lang w:val="es-ES_tradnl" w:eastAsia="ja-JP"/>
        </w:rPr>
      </w:pPr>
    </w:p>
    <w:p w14:paraId="204CD088" w14:textId="30D4BB7D" w:rsidR="00FE3871" w:rsidRPr="00063DBE"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Arial"/>
          <w:sz w:val="20"/>
          <w:szCs w:val="20"/>
          <w:lang w:val="es-ES_tradnl" w:eastAsia="es-MX"/>
        </w:rPr>
      </w:pPr>
      <w:r w:rsidRPr="00063DBE">
        <w:rPr>
          <w:rFonts w:ascii="AvantGarde Bk BT" w:eastAsiaTheme="minorHAnsi" w:hAnsi="AvantGarde Bk BT" w:cs="Arial"/>
          <w:sz w:val="20"/>
          <w:szCs w:val="20"/>
          <w:lang w:val="es-ES_tradnl" w:eastAsia="ja-JP"/>
        </w:rPr>
        <w:t xml:space="preserve">Que el Plan de Desarrollo Institucional 2019-2025, Visión 2030 de la Universidad de Guadalajara planteó como uno de sus propósitos sustantivos, la docencia e innovación académica, cuyo objetivo general es impulsar la formación integral de los estudiantes </w:t>
      </w:r>
      <w:r w:rsidRPr="00063DBE">
        <w:rPr>
          <w:rFonts w:ascii="AvantGarde Bk BT" w:eastAsia="Questrial" w:hAnsi="AvantGarde Bk BT" w:cs="Arial"/>
          <w:sz w:val="20"/>
          <w:szCs w:val="20"/>
          <w:lang w:val="es-ES_tradnl" w:eastAsia="es-MX"/>
        </w:rPr>
        <w:t xml:space="preserve">asegurando el desarrollo de habilidades y competencias para la vida profesional y la construcción de una ciudadanía ética y con perspectiva global. </w:t>
      </w:r>
    </w:p>
    <w:p w14:paraId="60FA43CE" w14:textId="77777777" w:rsidR="00276931" w:rsidRPr="00063DBE" w:rsidRDefault="00276931" w:rsidP="00F372E0">
      <w:pPr>
        <w:rPr>
          <w:rFonts w:ascii="AvantGarde Bk BT" w:eastAsiaTheme="minorHAnsi" w:hAnsi="AvantGarde Bk BT"/>
          <w:sz w:val="20"/>
          <w:szCs w:val="20"/>
          <w:lang w:val="es-ES_tradnl" w:eastAsia="ja-JP"/>
        </w:rPr>
      </w:pPr>
    </w:p>
    <w:p w14:paraId="5415023B" w14:textId="3B1DFAA7" w:rsidR="00CA7436" w:rsidRDefault="00F372E0" w:rsidP="00CA743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Arial"/>
          <w:sz w:val="20"/>
          <w:szCs w:val="20"/>
          <w:lang w:val="es-ES_tradnl" w:eastAsia="es-MX"/>
        </w:rPr>
      </w:pPr>
      <w:r w:rsidRPr="00063DBE">
        <w:rPr>
          <w:rFonts w:ascii="AvantGarde Bk BT" w:eastAsiaTheme="minorHAnsi" w:hAnsi="AvantGarde Bk BT" w:cs="Arial"/>
          <w:sz w:val="20"/>
          <w:szCs w:val="20"/>
          <w:lang w:val="es-ES_tradnl" w:eastAsia="ja-JP"/>
        </w:rPr>
        <w:t>Que l</w:t>
      </w:r>
      <w:r w:rsidR="00276931" w:rsidRPr="00063DBE">
        <w:rPr>
          <w:rFonts w:ascii="AvantGarde Bk BT" w:eastAsiaTheme="minorHAnsi" w:hAnsi="AvantGarde Bk BT" w:cs="Arial"/>
          <w:sz w:val="20"/>
          <w:szCs w:val="20"/>
          <w:lang w:val="es-ES_tradnl" w:eastAsia="ja-JP"/>
        </w:rPr>
        <w:t xml:space="preserve">a actividad científica, el desarrollo tecnológico y la innovación son considerados los ejes centrales que han permitido a los países desarrollados consolidarse como potencias económicas a través de la generación de conocimiento y tecnología aplicados en la mejora de los procesos industriales del sector manufacturero, </w:t>
      </w:r>
      <w:r w:rsidR="00CA7436" w:rsidRPr="00063DBE">
        <w:rPr>
          <w:rFonts w:ascii="AvantGarde Bk BT" w:eastAsiaTheme="minorHAnsi" w:hAnsi="AvantGarde Bk BT" w:cs="Arial"/>
          <w:sz w:val="20"/>
          <w:szCs w:val="20"/>
          <w:lang w:val="es-ES_tradnl" w:eastAsia="ja-JP"/>
        </w:rPr>
        <w:t xml:space="preserve">de transformación, aeroespacial, automotriz, electrónico y de industria 4.0 y demás, así como el impacto en la mejora de la prestación de servicios tecnológicos y de innovación de las instituciones gubernamentales, de las instituciones públicas y privadas que conforman a los Sistemas Nacionales de Suministros como energéticos, agua, e infraestructura tecnológica, Sistemas Educativos, </w:t>
      </w:r>
      <w:r w:rsidR="00CA7436" w:rsidRPr="00063DBE">
        <w:rPr>
          <w:rFonts w:ascii="AvantGarde Bk BT" w:eastAsia="Questrial" w:hAnsi="AvantGarde Bk BT" w:cs="Arial"/>
          <w:sz w:val="20"/>
          <w:szCs w:val="20"/>
          <w:lang w:val="es-ES_tradnl" w:eastAsia="es-MX"/>
        </w:rPr>
        <w:t>por mencionar algunos.</w:t>
      </w:r>
    </w:p>
    <w:p w14:paraId="27104FFD" w14:textId="77777777" w:rsidR="0054076E" w:rsidRPr="00E93F24" w:rsidRDefault="0054076E" w:rsidP="0054076E">
      <w:pPr>
        <w:pStyle w:val="Prrafodelista"/>
        <w:rPr>
          <w:rFonts w:ascii="AvantGarde Bk BT" w:eastAsia="Questrial" w:hAnsi="AvantGarde Bk BT" w:cs="Arial"/>
          <w:sz w:val="20"/>
          <w:szCs w:val="20"/>
          <w:lang w:val="es-ES_tradnl" w:eastAsia="es-MX"/>
        </w:rPr>
      </w:pPr>
    </w:p>
    <w:p w14:paraId="71784B5B" w14:textId="77777777" w:rsidR="003F0059" w:rsidRPr="00E93F24" w:rsidRDefault="0054076E" w:rsidP="00CA743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Arial"/>
          <w:sz w:val="20"/>
          <w:szCs w:val="20"/>
          <w:lang w:val="es-ES_tradnl" w:eastAsia="es-MX"/>
        </w:rPr>
      </w:pPr>
      <w:r w:rsidRPr="00E93F24">
        <w:rPr>
          <w:rFonts w:ascii="AvantGarde Bk BT" w:hAnsi="AvantGarde Bk BT"/>
          <w:sz w:val="20"/>
          <w:szCs w:val="20"/>
          <w:lang w:val="es-ES_tradnl"/>
        </w:rPr>
        <w:t xml:space="preserve">Que mediante dictamen número I/2020/394, se aprobó la creación del plan de estudios de </w:t>
      </w:r>
      <w:r w:rsidR="003F0059" w:rsidRPr="00E93F24">
        <w:rPr>
          <w:rFonts w:ascii="AvantGarde Bk BT" w:hAnsi="AvantGarde Bk BT"/>
          <w:sz w:val="20"/>
          <w:szCs w:val="20"/>
          <w:lang w:val="es-ES_tradnl"/>
        </w:rPr>
        <w:t>I</w:t>
      </w:r>
      <w:r w:rsidRPr="00E93F24">
        <w:rPr>
          <w:rFonts w:ascii="AvantGarde Bk BT" w:hAnsi="AvantGarde Bk BT"/>
          <w:sz w:val="20"/>
          <w:szCs w:val="20"/>
          <w:lang w:val="es-ES_tradnl"/>
        </w:rPr>
        <w:t xml:space="preserve">ngeniería en </w:t>
      </w:r>
      <w:r w:rsidR="003F0059" w:rsidRPr="00E93F24">
        <w:rPr>
          <w:rFonts w:ascii="AvantGarde Bk BT" w:hAnsi="AvantGarde Bk BT"/>
          <w:sz w:val="20"/>
          <w:szCs w:val="20"/>
          <w:lang w:val="es-ES_tradnl"/>
        </w:rPr>
        <w:t>M</w:t>
      </w:r>
      <w:r w:rsidRPr="00E93F24">
        <w:rPr>
          <w:rFonts w:ascii="AvantGarde Bk BT" w:hAnsi="AvantGarde Bk BT"/>
          <w:sz w:val="20"/>
          <w:szCs w:val="20"/>
          <w:lang w:val="es-ES_tradnl"/>
        </w:rPr>
        <w:t xml:space="preserve">ecatrónica en la modalidad escolarizada y por cuatrimestres, para ser impartida en el Centro Universitario de Tlajomulco. </w:t>
      </w:r>
    </w:p>
    <w:p w14:paraId="19B2173A" w14:textId="77777777" w:rsidR="003F0059" w:rsidRPr="003F0059" w:rsidRDefault="003F0059" w:rsidP="003F0059">
      <w:pPr>
        <w:pStyle w:val="Prrafodelista"/>
        <w:rPr>
          <w:rFonts w:ascii="AvantGarde Bk BT" w:hAnsi="AvantGarde Bk BT"/>
          <w:color w:val="0432FF"/>
          <w:sz w:val="20"/>
          <w:szCs w:val="20"/>
          <w:lang w:val="es-ES_tradnl"/>
        </w:rPr>
      </w:pPr>
    </w:p>
    <w:p w14:paraId="0825A3FA" w14:textId="3B47C3B4" w:rsidR="0054076E" w:rsidRPr="00E93F24" w:rsidRDefault="003F0059" w:rsidP="003F0059">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Arial"/>
          <w:sz w:val="20"/>
          <w:szCs w:val="20"/>
          <w:lang w:val="es-ES_tradnl" w:eastAsia="es-MX"/>
        </w:rPr>
      </w:pPr>
      <w:r w:rsidRPr="00E93F24">
        <w:rPr>
          <w:rFonts w:ascii="AvantGarde Bk BT" w:hAnsi="AvantGarde Bk BT"/>
          <w:sz w:val="20"/>
          <w:szCs w:val="20"/>
          <w:lang w:val="es-ES_tradnl"/>
        </w:rPr>
        <w:t xml:space="preserve">Que mediante dictamen I/2021/014 se aprobó </w:t>
      </w:r>
      <w:r w:rsidR="00475462" w:rsidRPr="00E93F24">
        <w:rPr>
          <w:rFonts w:ascii="AvantGarde Bk BT" w:hAnsi="AvantGarde Bk BT"/>
          <w:sz w:val="20"/>
          <w:szCs w:val="20"/>
          <w:lang w:val="es-ES_tradnl"/>
        </w:rPr>
        <w:t xml:space="preserve">impartir el </w:t>
      </w:r>
      <w:r w:rsidRPr="00E93F24">
        <w:rPr>
          <w:rFonts w:ascii="AvantGarde Bk BT" w:hAnsi="AvantGarde Bk BT"/>
          <w:sz w:val="20"/>
          <w:szCs w:val="20"/>
          <w:lang w:val="es-ES_tradnl"/>
        </w:rPr>
        <w:t xml:space="preserve">plan de estudios de Ingeniería en Mecatrónica en la modalidad escolarizada y por semestres, </w:t>
      </w:r>
      <w:r w:rsidR="00475462" w:rsidRPr="00E93F24">
        <w:rPr>
          <w:rFonts w:ascii="AvantGarde Bk BT" w:hAnsi="AvantGarde Bk BT"/>
          <w:sz w:val="20"/>
          <w:szCs w:val="20"/>
          <w:lang w:val="es-ES_tradnl"/>
        </w:rPr>
        <w:t>en el</w:t>
      </w:r>
      <w:r w:rsidRPr="00E93F24">
        <w:rPr>
          <w:rFonts w:ascii="AvantGarde Bk BT" w:hAnsi="AvantGarde Bk BT"/>
          <w:sz w:val="20"/>
          <w:szCs w:val="20"/>
          <w:lang w:val="es-ES_tradnl"/>
        </w:rPr>
        <w:t xml:space="preserve"> Centro Universitario de Tlajomulco.</w:t>
      </w:r>
    </w:p>
    <w:p w14:paraId="28957E46" w14:textId="26A25FAB" w:rsidR="005C05C6" w:rsidRDefault="005C05C6">
      <w:pPr>
        <w:spacing w:after="200" w:line="276" w:lineRule="auto"/>
        <w:rPr>
          <w:rFonts w:ascii="AvantGarde Bk BT" w:eastAsia="Questrial" w:hAnsi="AvantGarde Bk BT"/>
          <w:sz w:val="20"/>
          <w:szCs w:val="20"/>
          <w:lang w:val="es-ES_tradnl"/>
        </w:rPr>
      </w:pPr>
      <w:r>
        <w:rPr>
          <w:rFonts w:ascii="AvantGarde Bk BT" w:eastAsia="Questrial" w:hAnsi="AvantGarde Bk BT"/>
          <w:sz w:val="20"/>
          <w:szCs w:val="20"/>
          <w:lang w:val="es-ES_tradnl"/>
        </w:rPr>
        <w:br w:type="page"/>
      </w:r>
    </w:p>
    <w:p w14:paraId="3E3CE270" w14:textId="77777777" w:rsidR="00D74CD0" w:rsidRPr="0054076E" w:rsidRDefault="00D74CD0" w:rsidP="0054076E">
      <w:pPr>
        <w:rPr>
          <w:rFonts w:ascii="AvantGarde Bk BT" w:eastAsia="Questrial" w:hAnsi="AvantGarde Bk BT"/>
          <w:sz w:val="20"/>
          <w:szCs w:val="20"/>
          <w:lang w:val="es-ES_tradnl"/>
        </w:rPr>
      </w:pPr>
    </w:p>
    <w:p w14:paraId="3D96AD5C" w14:textId="36711361" w:rsidR="00393CF0" w:rsidRPr="00063DBE" w:rsidRDefault="0031467A" w:rsidP="005243D2">
      <w:pPr>
        <w:pStyle w:val="Prrafodelista"/>
        <w:numPr>
          <w:ilvl w:val="0"/>
          <w:numId w:val="5"/>
        </w:numPr>
        <w:spacing w:after="0" w:line="240" w:lineRule="auto"/>
        <w:ind w:hanging="357"/>
        <w:jc w:val="both"/>
        <w:rPr>
          <w:rFonts w:ascii="AvantGarde Bk BT" w:eastAsiaTheme="minorHAnsi" w:hAnsi="AvantGarde Bk BT" w:cs="Arial"/>
          <w:sz w:val="20"/>
          <w:szCs w:val="20"/>
          <w:lang w:val="es-ES_tradnl" w:eastAsia="ja-JP"/>
        </w:rPr>
      </w:pPr>
      <w:r w:rsidRPr="00063DBE">
        <w:rPr>
          <w:rFonts w:ascii="AvantGarde Bk BT" w:eastAsiaTheme="minorHAnsi" w:hAnsi="AvantGarde Bk BT" w:cs="Arial"/>
          <w:sz w:val="20"/>
          <w:szCs w:val="20"/>
          <w:lang w:val="es-ES_tradnl" w:eastAsia="ja-JP"/>
        </w:rPr>
        <w:t xml:space="preserve">Que los avances en la tecnología, considerando tanto su </w:t>
      </w:r>
      <w:r w:rsidR="00CA7436" w:rsidRPr="00063DBE">
        <w:rPr>
          <w:rFonts w:ascii="AvantGarde Bk BT" w:eastAsiaTheme="minorHAnsi" w:hAnsi="AvantGarde Bk BT" w:cs="Arial"/>
          <w:sz w:val="20"/>
          <w:szCs w:val="20"/>
          <w:lang w:val="es-ES_tradnl" w:eastAsia="ja-JP"/>
        </w:rPr>
        <w:t xml:space="preserve">diseño, </w:t>
      </w:r>
      <w:r w:rsidRPr="00063DBE">
        <w:rPr>
          <w:rFonts w:ascii="AvantGarde Bk BT" w:eastAsiaTheme="minorHAnsi" w:hAnsi="AvantGarde Bk BT" w:cs="Arial"/>
          <w:sz w:val="20"/>
          <w:szCs w:val="20"/>
          <w:lang w:val="es-ES_tradnl" w:eastAsia="ja-JP"/>
        </w:rPr>
        <w:t xml:space="preserve">fabricación, adaptación, implementación e innovación son base para el desarrollo de un país y la creatividad, para destacar competitivamente. La </w:t>
      </w:r>
      <w:r w:rsidR="00CA7436" w:rsidRPr="00063DBE">
        <w:rPr>
          <w:rFonts w:ascii="AvantGarde Bk BT" w:eastAsiaTheme="minorHAnsi" w:hAnsi="AvantGarde Bk BT" w:cs="Arial"/>
          <w:sz w:val="20"/>
          <w:szCs w:val="20"/>
          <w:lang w:val="es-ES_tradnl" w:eastAsia="ja-JP"/>
        </w:rPr>
        <w:t xml:space="preserve">Ingeniería, y en específico la Ingeniería </w:t>
      </w:r>
      <w:r w:rsidR="00A0016F" w:rsidRPr="00063DBE">
        <w:rPr>
          <w:rFonts w:ascii="AvantGarde Bk BT" w:eastAsiaTheme="minorHAnsi" w:hAnsi="AvantGarde Bk BT" w:cs="Arial"/>
          <w:sz w:val="20"/>
          <w:szCs w:val="20"/>
          <w:lang w:val="es-ES_tradnl" w:eastAsia="ja-JP"/>
        </w:rPr>
        <w:t>Mecatrónica Dual</w:t>
      </w:r>
      <w:r w:rsidRPr="00063DBE">
        <w:rPr>
          <w:rFonts w:ascii="AvantGarde Bk BT" w:eastAsiaTheme="minorHAnsi" w:hAnsi="AvantGarde Bk BT" w:cs="Arial"/>
          <w:sz w:val="20"/>
          <w:szCs w:val="20"/>
          <w:lang w:val="es-ES_tradnl" w:eastAsia="ja-JP"/>
        </w:rPr>
        <w:t>, es una pieza c</w:t>
      </w:r>
      <w:r w:rsidR="000900B8" w:rsidRPr="00063DBE">
        <w:rPr>
          <w:rFonts w:ascii="AvantGarde Bk BT" w:eastAsiaTheme="minorHAnsi" w:hAnsi="AvantGarde Bk BT" w:cs="Arial"/>
          <w:sz w:val="20"/>
          <w:szCs w:val="20"/>
          <w:lang w:val="es-ES_tradnl" w:eastAsia="ja-JP"/>
        </w:rPr>
        <w:t xml:space="preserve">lave para concretar lo anterior, </w:t>
      </w:r>
      <w:r w:rsidRPr="00063DBE">
        <w:rPr>
          <w:rFonts w:ascii="AvantGarde Bk BT" w:eastAsiaTheme="minorHAnsi" w:hAnsi="AvantGarde Bk BT" w:cs="Arial"/>
          <w:sz w:val="20"/>
          <w:szCs w:val="20"/>
          <w:lang w:val="es-ES_tradnl" w:eastAsia="ja-JP"/>
        </w:rPr>
        <w:t xml:space="preserve">dado que se focalizan en el desarrollo de actividades que se relacionan con idear, innovar y producir aspectos relacionados con el </w:t>
      </w:r>
      <w:r w:rsidR="00CA7436" w:rsidRPr="00063DBE">
        <w:rPr>
          <w:rFonts w:ascii="AvantGarde Bk BT" w:eastAsiaTheme="minorHAnsi" w:hAnsi="AvantGarde Bk BT" w:cs="Arial"/>
          <w:sz w:val="20"/>
          <w:szCs w:val="20"/>
          <w:lang w:val="es-ES_tradnl" w:eastAsia="ja-JP"/>
        </w:rPr>
        <w:t xml:space="preserve">ecosistema </w:t>
      </w:r>
      <w:r w:rsidRPr="00063DBE">
        <w:rPr>
          <w:rFonts w:ascii="AvantGarde Bk BT" w:eastAsiaTheme="minorHAnsi" w:hAnsi="AvantGarde Bk BT" w:cs="Arial"/>
          <w:sz w:val="20"/>
          <w:szCs w:val="20"/>
          <w:lang w:val="es-ES_tradnl" w:eastAsia="ja-JP"/>
        </w:rPr>
        <w:t xml:space="preserve">industrial. </w:t>
      </w:r>
    </w:p>
    <w:p w14:paraId="62FE8588" w14:textId="77777777" w:rsidR="00393CF0" w:rsidRPr="00063DBE" w:rsidRDefault="00393CF0" w:rsidP="00393CF0">
      <w:pPr>
        <w:pStyle w:val="Prrafodelista"/>
        <w:rPr>
          <w:rFonts w:ascii="AvantGarde Bk BT" w:eastAsiaTheme="minorHAnsi" w:hAnsi="AvantGarde Bk BT" w:cs="Arial"/>
          <w:sz w:val="20"/>
          <w:szCs w:val="20"/>
          <w:lang w:val="es-ES_tradnl" w:eastAsia="ja-JP"/>
        </w:rPr>
      </w:pPr>
    </w:p>
    <w:p w14:paraId="21F90668" w14:textId="4F468B9A" w:rsidR="00CA7436" w:rsidRPr="00063DBE" w:rsidRDefault="00CA7436" w:rsidP="00CA7436">
      <w:pPr>
        <w:pStyle w:val="Prrafodelista"/>
        <w:numPr>
          <w:ilvl w:val="0"/>
          <w:numId w:val="5"/>
        </w:numPr>
        <w:spacing w:after="0" w:line="240" w:lineRule="auto"/>
        <w:ind w:hanging="357"/>
        <w:jc w:val="both"/>
        <w:rPr>
          <w:rFonts w:ascii="AvantGarde Bk BT" w:eastAsiaTheme="minorHAnsi" w:hAnsi="AvantGarde Bk BT" w:cs="Arial"/>
          <w:sz w:val="20"/>
          <w:szCs w:val="20"/>
          <w:lang w:val="es-ES_tradnl" w:eastAsia="ja-JP"/>
        </w:rPr>
      </w:pPr>
      <w:r w:rsidRPr="00063DBE">
        <w:rPr>
          <w:rFonts w:ascii="AvantGarde Bk BT" w:eastAsiaTheme="minorHAnsi" w:hAnsi="AvantGarde Bk BT" w:cs="Arial"/>
          <w:sz w:val="20"/>
          <w:szCs w:val="20"/>
          <w:lang w:val="es-ES_tradnl" w:eastAsia="ja-JP"/>
        </w:rPr>
        <w:t xml:space="preserve">Que la </w:t>
      </w:r>
      <w:r w:rsidR="00A0016F" w:rsidRPr="00063DBE">
        <w:rPr>
          <w:rFonts w:ascii="AvantGarde Bk BT" w:eastAsiaTheme="minorHAnsi" w:hAnsi="AvantGarde Bk BT" w:cs="Arial"/>
          <w:sz w:val="20"/>
          <w:szCs w:val="20"/>
          <w:lang w:val="es-ES_tradnl" w:eastAsia="ja-JP"/>
        </w:rPr>
        <w:t>Mecatrónica Dual</w:t>
      </w:r>
      <w:r w:rsidRPr="00063DBE">
        <w:rPr>
          <w:rFonts w:ascii="AvantGarde Bk BT" w:eastAsiaTheme="minorHAnsi" w:hAnsi="AvantGarde Bk BT" w:cs="Arial"/>
          <w:sz w:val="20"/>
          <w:szCs w:val="20"/>
          <w:lang w:val="es-ES_tradnl" w:eastAsia="ja-JP"/>
        </w:rPr>
        <w:t xml:space="preserve"> se define como una disciplina integradora de las áreas de mecánica, sistemas de control, electrónicos y computacionales cuyo objetivo es proporcionar mejores productos, procesos y sistemas. La </w:t>
      </w:r>
      <w:r w:rsidR="00A0016F" w:rsidRPr="00063DBE">
        <w:rPr>
          <w:rFonts w:ascii="AvantGarde Bk BT" w:eastAsiaTheme="minorHAnsi" w:hAnsi="AvantGarde Bk BT" w:cs="Arial"/>
          <w:sz w:val="20"/>
          <w:szCs w:val="20"/>
          <w:lang w:val="es-ES_tradnl" w:eastAsia="ja-JP"/>
        </w:rPr>
        <w:t>Mecatrónica Dual</w:t>
      </w:r>
      <w:r w:rsidRPr="00063DBE">
        <w:rPr>
          <w:rFonts w:ascii="AvantGarde Bk BT" w:eastAsiaTheme="minorHAnsi" w:hAnsi="AvantGarde Bk BT" w:cs="Arial"/>
          <w:sz w:val="20"/>
          <w:szCs w:val="20"/>
          <w:lang w:val="es-ES_tradnl" w:eastAsia="ja-JP"/>
        </w:rPr>
        <w:t xml:space="preserve"> no es, por tanto, una nueva rama de la ingeniería, sino un concepto recientemente desarrollado que enfatiza la necesidad de integración y de una interacción intensiva entre diferentes áreas de la ingeniería. La evolución de la mecatrónica contemporánea, entendida como la combinación sinérgica de la ingeniería mecánica de precisión, los controles electrónicos automatizados, agregando el componente industrial al pensamiento sistémico en el diseño de productos y procesos manufactureros, y la gestión que potencializa el desarrollo y control de sistemas híbridos avanzados en los distintos campos de las ingenierías, por medio de estudios interdisciplinarios, da como resultado un perfil de </w:t>
      </w:r>
      <w:r w:rsidR="00A0016F" w:rsidRPr="00063DBE">
        <w:rPr>
          <w:rFonts w:ascii="AvantGarde Bk BT" w:eastAsiaTheme="minorHAnsi" w:hAnsi="AvantGarde Bk BT" w:cs="Arial"/>
          <w:sz w:val="20"/>
          <w:szCs w:val="20"/>
          <w:lang w:val="es-ES_tradnl" w:eastAsia="ja-JP"/>
        </w:rPr>
        <w:t>Mecatrónica Dual</w:t>
      </w:r>
      <w:r w:rsidRPr="00063DBE">
        <w:rPr>
          <w:rFonts w:ascii="AvantGarde Bk BT" w:eastAsiaTheme="minorHAnsi" w:hAnsi="AvantGarde Bk BT" w:cs="Arial"/>
          <w:sz w:val="20"/>
          <w:szCs w:val="20"/>
          <w:lang w:val="es-ES_tradnl" w:eastAsia="ja-JP"/>
        </w:rPr>
        <w:t xml:space="preserve">. </w:t>
      </w:r>
    </w:p>
    <w:p w14:paraId="490E4C2C" w14:textId="77777777" w:rsidR="00DB5E0B" w:rsidRPr="00063DBE" w:rsidRDefault="00DB5E0B" w:rsidP="00DB5E0B">
      <w:pPr>
        <w:pStyle w:val="Prrafodelista"/>
        <w:rPr>
          <w:rFonts w:ascii="AvantGarde Bk BT" w:eastAsiaTheme="minorHAnsi" w:hAnsi="AvantGarde Bk BT" w:cs="Arial"/>
          <w:sz w:val="20"/>
          <w:szCs w:val="20"/>
          <w:lang w:val="es-ES_tradnl" w:eastAsia="ja-JP"/>
        </w:rPr>
      </w:pPr>
    </w:p>
    <w:p w14:paraId="587F212A" w14:textId="1D844A94" w:rsidR="00EF42DD" w:rsidRDefault="00DB5E0B" w:rsidP="0054076E">
      <w:pPr>
        <w:pStyle w:val="Prrafodelista"/>
        <w:numPr>
          <w:ilvl w:val="0"/>
          <w:numId w:val="5"/>
        </w:numPr>
        <w:spacing w:line="240" w:lineRule="auto"/>
        <w:jc w:val="both"/>
        <w:rPr>
          <w:rFonts w:ascii="AvantGarde Bk BT" w:eastAsiaTheme="minorHAnsi" w:hAnsi="AvantGarde Bk BT" w:cs="Arial"/>
          <w:sz w:val="20"/>
          <w:szCs w:val="20"/>
          <w:lang w:val="es-ES_tradnl" w:eastAsia="ja-JP"/>
        </w:rPr>
      </w:pPr>
      <w:r w:rsidRPr="00063DBE">
        <w:rPr>
          <w:rFonts w:ascii="AvantGarde Bk BT" w:eastAsiaTheme="minorHAnsi" w:hAnsi="AvantGarde Bk BT" w:cs="Arial"/>
          <w:sz w:val="20"/>
          <w:szCs w:val="20"/>
          <w:lang w:val="es-ES_tradnl" w:eastAsia="ja-JP"/>
        </w:rPr>
        <w:t xml:space="preserve">Que en la medida en que los sistemas mecatrónicos se asocian con los contextos actuales, los retos asociados para su ejecución exitosa también se vuelven más demandantes, por lo cual se requiere entender mejor el impacto de la mecatrónica en la práctica e investigación de técnicas de desarrollo avanzadas para modelar, controlar y optimizar sistemas complejos. La fusión entre el mundo físico, biológico y digital en el contexto de la cuarta revolución industrial generan cambios irreversibles y transformacionales en la convivencia humana, generando cambios disruptivos en amplios sectores de la economía y creando así oportunidades para los futuros ingenieros en </w:t>
      </w:r>
      <w:r w:rsidR="00A0016F" w:rsidRPr="00063DBE">
        <w:rPr>
          <w:rFonts w:ascii="AvantGarde Bk BT" w:eastAsiaTheme="minorHAnsi" w:hAnsi="AvantGarde Bk BT" w:cs="Arial"/>
          <w:sz w:val="20"/>
          <w:szCs w:val="20"/>
          <w:lang w:val="es-ES_tradnl" w:eastAsia="ja-JP"/>
        </w:rPr>
        <w:t>Mecatrónica Dual</w:t>
      </w:r>
      <w:r w:rsidRPr="00063DBE">
        <w:rPr>
          <w:rFonts w:ascii="AvantGarde Bk BT" w:eastAsiaTheme="minorHAnsi" w:hAnsi="AvantGarde Bk BT" w:cs="Arial"/>
          <w:sz w:val="20"/>
          <w:szCs w:val="20"/>
          <w:lang w:val="es-ES_tradnl" w:eastAsia="ja-JP"/>
        </w:rPr>
        <w:t xml:space="preserve"> para innovar, crear, inventar y traer nuevas soluciones para los problemas y retos globales</w:t>
      </w:r>
      <w:r w:rsidR="00CA7436" w:rsidRPr="00063DBE">
        <w:rPr>
          <w:rStyle w:val="Refdenotaalpie"/>
          <w:rFonts w:ascii="AvantGarde Bk BT" w:eastAsiaTheme="minorHAnsi" w:hAnsi="AvantGarde Bk BT" w:cs="Arial"/>
          <w:sz w:val="20"/>
          <w:szCs w:val="20"/>
          <w:lang w:val="es-ES_tradnl" w:eastAsia="ja-JP"/>
        </w:rPr>
        <w:footnoteReference w:id="1"/>
      </w:r>
      <w:r w:rsidRPr="00063DBE">
        <w:rPr>
          <w:rFonts w:ascii="AvantGarde Bk BT" w:eastAsiaTheme="minorHAnsi" w:hAnsi="AvantGarde Bk BT" w:cs="Arial"/>
          <w:sz w:val="20"/>
          <w:szCs w:val="20"/>
          <w:lang w:val="es-ES_tradnl" w:eastAsia="ja-JP"/>
        </w:rPr>
        <w:t>.</w:t>
      </w:r>
    </w:p>
    <w:p w14:paraId="342056BF" w14:textId="77777777" w:rsidR="0054076E" w:rsidRPr="0054076E" w:rsidRDefault="0054076E" w:rsidP="0054076E">
      <w:pPr>
        <w:pStyle w:val="Prrafodelista"/>
        <w:rPr>
          <w:rFonts w:ascii="AvantGarde Bk BT" w:eastAsiaTheme="minorHAnsi" w:hAnsi="AvantGarde Bk BT" w:cs="Arial"/>
          <w:sz w:val="20"/>
          <w:szCs w:val="20"/>
          <w:lang w:val="es-ES_tradnl" w:eastAsia="ja-JP"/>
        </w:rPr>
      </w:pPr>
    </w:p>
    <w:p w14:paraId="772DD3B9" w14:textId="77777777" w:rsidR="0054076E" w:rsidRPr="0054076E" w:rsidRDefault="0054076E" w:rsidP="0054076E">
      <w:pPr>
        <w:pStyle w:val="Prrafodelista"/>
        <w:spacing w:line="240" w:lineRule="auto"/>
        <w:ind w:left="360"/>
        <w:jc w:val="both"/>
        <w:rPr>
          <w:rFonts w:ascii="AvantGarde Bk BT" w:eastAsiaTheme="minorHAnsi" w:hAnsi="AvantGarde Bk BT" w:cs="Arial"/>
          <w:sz w:val="20"/>
          <w:szCs w:val="20"/>
          <w:lang w:val="es-ES_tradnl" w:eastAsia="ja-JP"/>
        </w:rPr>
      </w:pPr>
    </w:p>
    <w:p w14:paraId="1C8D3259" w14:textId="07BFD45E" w:rsidR="00B96381" w:rsidRPr="00063DBE" w:rsidRDefault="00B96381" w:rsidP="00B96381">
      <w:pPr>
        <w:pStyle w:val="Prrafodelista"/>
        <w:numPr>
          <w:ilvl w:val="0"/>
          <w:numId w:val="5"/>
        </w:numPr>
        <w:spacing w:after="0" w:line="240" w:lineRule="auto"/>
        <w:ind w:left="357" w:hanging="357"/>
        <w:jc w:val="both"/>
        <w:rPr>
          <w:rFonts w:ascii="AvantGarde Bk BT" w:eastAsiaTheme="minorHAnsi" w:hAnsi="AvantGarde Bk BT" w:cs="Arial"/>
          <w:sz w:val="20"/>
          <w:szCs w:val="20"/>
          <w:lang w:val="es-ES_tradnl" w:eastAsia="ja-JP"/>
        </w:rPr>
      </w:pPr>
      <w:r w:rsidRPr="00063DBE">
        <w:rPr>
          <w:rFonts w:ascii="AvantGarde Bk BT" w:eastAsiaTheme="minorHAnsi" w:hAnsi="AvantGarde Bk BT" w:cs="Arial"/>
          <w:sz w:val="20"/>
          <w:szCs w:val="20"/>
          <w:lang w:val="es-ES_tradnl" w:eastAsia="ja-JP"/>
        </w:rPr>
        <w:t xml:space="preserve">Que los saberes y habilidades desarrollados por las futuras personas egresadas en Ingeniería </w:t>
      </w:r>
      <w:r w:rsidR="00A0016F" w:rsidRPr="00063DBE">
        <w:rPr>
          <w:rFonts w:ascii="AvantGarde Bk BT" w:eastAsiaTheme="minorHAnsi" w:hAnsi="AvantGarde Bk BT" w:cs="Arial"/>
          <w:sz w:val="20"/>
          <w:szCs w:val="20"/>
          <w:lang w:val="es-ES_tradnl" w:eastAsia="ja-JP"/>
        </w:rPr>
        <w:t>Mecatrónica Dual</w:t>
      </w:r>
      <w:r w:rsidRPr="00063DBE">
        <w:rPr>
          <w:rFonts w:ascii="AvantGarde Bk BT" w:eastAsiaTheme="minorHAnsi" w:hAnsi="AvantGarde Bk BT" w:cs="Arial"/>
          <w:sz w:val="20"/>
          <w:szCs w:val="20"/>
          <w:lang w:val="es-ES_tradnl" w:eastAsia="ja-JP"/>
        </w:rPr>
        <w:t xml:space="preserve"> contribuyen significativamente a la adopción de esquemas y procesos de economía circular para el desarrollo sostenible y la mitigación ante el cambio climático en el contexto global actual. </w:t>
      </w:r>
      <w:bookmarkStart w:id="0" w:name="_heading=h.qyera9byzen3" w:colFirst="0" w:colLast="0"/>
      <w:bookmarkEnd w:id="0"/>
      <w:r w:rsidRPr="00063DBE">
        <w:rPr>
          <w:rFonts w:ascii="AvantGarde Bk BT" w:eastAsiaTheme="minorHAnsi" w:hAnsi="AvantGarde Bk BT" w:cs="Arial"/>
          <w:sz w:val="20"/>
          <w:szCs w:val="20"/>
          <w:lang w:val="es-ES_tradnl" w:eastAsia="ja-JP"/>
        </w:rPr>
        <w:t xml:space="preserve">El plan de estudios de Ingeniería </w:t>
      </w:r>
      <w:r w:rsidR="00A0016F" w:rsidRPr="00063DBE">
        <w:rPr>
          <w:rFonts w:ascii="AvantGarde Bk BT" w:eastAsiaTheme="minorHAnsi" w:hAnsi="AvantGarde Bk BT" w:cs="Arial"/>
          <w:sz w:val="20"/>
          <w:szCs w:val="20"/>
          <w:lang w:val="es-ES_tradnl" w:eastAsia="ja-JP"/>
        </w:rPr>
        <w:t>Mecatrónica Dual</w:t>
      </w:r>
      <w:r w:rsidRPr="00063DBE">
        <w:rPr>
          <w:rFonts w:ascii="AvantGarde Bk BT" w:eastAsiaTheme="minorHAnsi" w:hAnsi="AvantGarde Bk BT" w:cs="Arial"/>
          <w:sz w:val="20"/>
          <w:szCs w:val="20"/>
          <w:lang w:val="es-ES_tradnl" w:eastAsia="ja-JP"/>
        </w:rPr>
        <w:t xml:space="preserve"> atiende necesidades principalmente del sector industrial para automatizar la maquinaría y lograr procesos productivos ágiles y confiables; para crear productos inteligentes que respondan a las exigencias del mundo moderno; para armonizar entre los componentes mecánicos y electrónicos de las máquinas y equipos ya sea para diseñarlos y/o darles mantenimiento. De acuerdo con las tendencias de los mercados laborales en México y a nivel internacional, la Ingeniería Mecatrónica se ubica como una de las profesiones mejor posicionadas en retribución salarial, retorno de la inversión social y ubicación en los sectores manufactureros, de comercio y de servicios profesionales y financieros, entre otros</w:t>
      </w:r>
      <w:r w:rsidRPr="00063DBE">
        <w:rPr>
          <w:rStyle w:val="Refdenotaalpie"/>
          <w:rFonts w:ascii="AvantGarde Bk BT" w:eastAsiaTheme="minorHAnsi" w:hAnsi="AvantGarde Bk BT" w:cs="Arial"/>
          <w:sz w:val="20"/>
          <w:szCs w:val="20"/>
          <w:lang w:val="es-ES_tradnl" w:eastAsia="ja-JP"/>
        </w:rPr>
        <w:footnoteReference w:id="2"/>
      </w:r>
      <w:r w:rsidRPr="00063DBE">
        <w:rPr>
          <w:rFonts w:ascii="AvantGarde Bk BT" w:eastAsiaTheme="minorHAnsi" w:hAnsi="AvantGarde Bk BT" w:cs="Arial"/>
          <w:sz w:val="20"/>
          <w:szCs w:val="20"/>
          <w:lang w:val="es-ES_tradnl" w:eastAsia="ja-JP"/>
        </w:rPr>
        <w:t>.</w:t>
      </w:r>
    </w:p>
    <w:p w14:paraId="1F8FB3CC" w14:textId="77777777" w:rsidR="005243D2" w:rsidRPr="00063DBE" w:rsidRDefault="005243D2" w:rsidP="005243D2">
      <w:pPr>
        <w:pStyle w:val="Textoindependiente"/>
        <w:ind w:left="357" w:right="-8"/>
        <w:rPr>
          <w:rFonts w:ascii="AvantGarde Bk BT" w:hAnsi="AvantGarde Bk BT" w:cs="Arial"/>
          <w:sz w:val="20"/>
        </w:rPr>
      </w:pPr>
    </w:p>
    <w:p w14:paraId="7BDD69AE" w14:textId="323986F3" w:rsidR="0099223E" w:rsidRPr="00063DBE" w:rsidRDefault="0099223E" w:rsidP="0099223E">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Arial"/>
          <w:sz w:val="20"/>
          <w:szCs w:val="20"/>
          <w:lang w:eastAsia="ja-JP"/>
        </w:rPr>
      </w:pPr>
      <w:r w:rsidRPr="00063DBE">
        <w:rPr>
          <w:rFonts w:ascii="AvantGarde Bk BT" w:eastAsiaTheme="minorHAnsi" w:hAnsi="AvantGarde Bk BT" w:cs="Arial"/>
          <w:sz w:val="20"/>
          <w:szCs w:val="20"/>
          <w:lang w:eastAsia="ja-JP"/>
        </w:rPr>
        <w:t>Que de acuerdo con la</w:t>
      </w:r>
      <w:r w:rsidR="000900B8" w:rsidRPr="00063DBE">
        <w:rPr>
          <w:rFonts w:ascii="AvantGarde Bk BT" w:eastAsiaTheme="minorHAnsi" w:hAnsi="AvantGarde Bk BT" w:cs="Arial"/>
          <w:sz w:val="20"/>
          <w:szCs w:val="20"/>
          <w:lang w:eastAsia="ja-JP"/>
        </w:rPr>
        <w:t xml:space="preserve"> Organización de las Naciones Unidas para la Educación, la Ciencia y la Cultura</w:t>
      </w:r>
      <w:r w:rsidRPr="00063DBE">
        <w:rPr>
          <w:rFonts w:ascii="AvantGarde Bk BT" w:eastAsiaTheme="minorHAnsi" w:hAnsi="AvantGarde Bk BT" w:cs="Arial"/>
          <w:sz w:val="20"/>
          <w:szCs w:val="20"/>
          <w:lang w:eastAsia="ja-JP"/>
        </w:rPr>
        <w:t xml:space="preserve"> </w:t>
      </w:r>
      <w:r w:rsidR="000900B8" w:rsidRPr="00063DBE">
        <w:rPr>
          <w:rFonts w:ascii="AvantGarde Bk BT" w:eastAsiaTheme="minorHAnsi" w:hAnsi="AvantGarde Bk BT" w:cs="Arial"/>
          <w:sz w:val="20"/>
          <w:szCs w:val="20"/>
          <w:lang w:eastAsia="ja-JP"/>
        </w:rPr>
        <w:t>(</w:t>
      </w:r>
      <w:r w:rsidRPr="00063DBE">
        <w:rPr>
          <w:rFonts w:ascii="AvantGarde Bk BT" w:eastAsiaTheme="minorHAnsi" w:hAnsi="AvantGarde Bk BT" w:cs="Arial"/>
          <w:sz w:val="20"/>
          <w:szCs w:val="20"/>
          <w:lang w:eastAsia="ja-JP"/>
        </w:rPr>
        <w:t>UNESCO</w:t>
      </w:r>
      <w:r w:rsidR="000900B8" w:rsidRPr="00063DBE">
        <w:rPr>
          <w:rFonts w:ascii="AvantGarde Bk BT" w:eastAsiaTheme="minorHAnsi" w:hAnsi="AvantGarde Bk BT" w:cs="Arial"/>
          <w:sz w:val="20"/>
          <w:szCs w:val="20"/>
          <w:lang w:eastAsia="ja-JP"/>
        </w:rPr>
        <w:t>) 2019</w:t>
      </w:r>
      <w:r w:rsidRPr="00063DBE">
        <w:rPr>
          <w:rFonts w:ascii="AvantGarde Bk BT" w:eastAsiaTheme="minorHAnsi" w:hAnsi="AvantGarde Bk BT" w:cs="Arial"/>
          <w:sz w:val="20"/>
          <w:szCs w:val="20"/>
          <w:vertAlign w:val="superscript"/>
          <w:lang w:eastAsia="ja-JP"/>
        </w:rPr>
        <w:footnoteReference w:id="3"/>
      </w:r>
      <w:r w:rsidR="000900B8" w:rsidRPr="00063DBE">
        <w:rPr>
          <w:rFonts w:ascii="AvantGarde Bk BT" w:eastAsiaTheme="minorHAnsi" w:hAnsi="AvantGarde Bk BT" w:cs="Arial"/>
          <w:sz w:val="20"/>
          <w:szCs w:val="20"/>
          <w:lang w:eastAsia="ja-JP"/>
        </w:rPr>
        <w:t>,</w:t>
      </w:r>
      <w:r w:rsidRPr="00063DBE">
        <w:rPr>
          <w:rFonts w:ascii="AvantGarde Bk BT" w:eastAsiaTheme="minorHAnsi" w:hAnsi="AvantGarde Bk BT" w:cs="Arial"/>
          <w:sz w:val="20"/>
          <w:szCs w:val="20"/>
          <w:lang w:eastAsia="ja-JP"/>
        </w:rPr>
        <w:t xml:space="preserve"> las disciplinas en las ciencias, la tecnología, la ingeniería y las matemáticas (STEM por sus siglas en inglés) son la base que sustenta la Agenda 2030 para el Desarrollo Sostenible, la educación en estas áreas puede proporcionar en las personas que las estudian, habilidades, conductas y actitudes para crear sociedades inclusivas y sostenibles, así como preparará a las y los estudiantes para el mundo laboral. Así mismo apunta que los avances en el campo de las STEM han traído progreso en muchos aspectos de la vida, tales como agua limpia y saneamiento, energía asequible y no contaminante, el trabajo decente y crecimiento económico, industria, innovación e infraestructura, producción y consumo responsable.</w:t>
      </w:r>
    </w:p>
    <w:p w14:paraId="63AA8908" w14:textId="471086BC" w:rsidR="002F7D52" w:rsidRPr="00063DBE" w:rsidRDefault="002F7D52" w:rsidP="0099223E">
      <w:pPr>
        <w:pStyle w:val="Prrafodelista"/>
        <w:pBdr>
          <w:top w:val="nil"/>
          <w:left w:val="nil"/>
          <w:bottom w:val="nil"/>
          <w:right w:val="nil"/>
          <w:between w:val="nil"/>
        </w:pBdr>
        <w:spacing w:after="0" w:line="240" w:lineRule="auto"/>
        <w:ind w:left="360"/>
        <w:jc w:val="both"/>
        <w:rPr>
          <w:rFonts w:ascii="AvantGarde Bk BT" w:eastAsiaTheme="minorHAnsi" w:hAnsi="AvantGarde Bk BT" w:cs="Arial"/>
          <w:sz w:val="20"/>
          <w:szCs w:val="20"/>
          <w:lang w:eastAsia="ja-JP"/>
        </w:rPr>
      </w:pPr>
    </w:p>
    <w:p w14:paraId="2057DB57" w14:textId="77777777" w:rsidR="002F7D52" w:rsidRPr="00063DBE" w:rsidRDefault="002F7D52" w:rsidP="002F7D52">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Arial"/>
          <w:sz w:val="20"/>
          <w:szCs w:val="20"/>
          <w:lang w:eastAsia="ja-JP"/>
        </w:rPr>
      </w:pPr>
      <w:r w:rsidRPr="00063DBE">
        <w:rPr>
          <w:rFonts w:ascii="AvantGarde Bk BT" w:eastAsiaTheme="minorHAnsi" w:hAnsi="AvantGarde Bk BT" w:cs="Arial"/>
          <w:sz w:val="20"/>
          <w:szCs w:val="20"/>
          <w:lang w:eastAsia="ja-JP"/>
        </w:rPr>
        <w:t>Que según el Informe sobre el futuro del empleo (2016)</w:t>
      </w:r>
      <w:r w:rsidRPr="00063DBE">
        <w:rPr>
          <w:rFonts w:ascii="AvantGarde Bk BT" w:eastAsiaTheme="minorHAnsi" w:hAnsi="AvantGarde Bk BT" w:cs="Arial"/>
          <w:sz w:val="20"/>
          <w:szCs w:val="20"/>
          <w:vertAlign w:val="superscript"/>
          <w:lang w:eastAsia="ja-JP"/>
        </w:rPr>
        <w:footnoteReference w:id="4"/>
      </w:r>
      <w:r w:rsidRPr="00063DBE">
        <w:rPr>
          <w:rFonts w:ascii="AvantGarde Bk BT" w:eastAsiaTheme="minorHAnsi" w:hAnsi="AvantGarde Bk BT" w:cs="Arial"/>
          <w:sz w:val="20"/>
          <w:szCs w:val="20"/>
          <w:vertAlign w:val="superscript"/>
          <w:lang w:eastAsia="ja-JP"/>
        </w:rPr>
        <w:t xml:space="preserve"> </w:t>
      </w:r>
      <w:r w:rsidRPr="00063DBE">
        <w:rPr>
          <w:rFonts w:ascii="AvantGarde Bk BT" w:eastAsiaTheme="minorHAnsi" w:hAnsi="AvantGarde Bk BT" w:cs="Arial"/>
          <w:sz w:val="20"/>
          <w:szCs w:val="20"/>
          <w:lang w:eastAsia="ja-JP"/>
        </w:rPr>
        <w:t>apunta que durante el período 2015-2020, se estimó una pérdida total de 7,1 millones de puestos de trabajo, de los cuales, dos tercios se concentran en funciones administrativas rutinarias, como oficina y administración y una ganancia total de 2 millones de empleos, en informática, matemáticas, arquitectura e ingeniería. Pinzón &amp; Agrawal (2019)</w:t>
      </w:r>
      <w:r w:rsidRPr="00063DBE">
        <w:rPr>
          <w:rFonts w:ascii="AvantGarde Bk BT" w:eastAsiaTheme="minorHAnsi" w:hAnsi="AvantGarde Bk BT" w:cs="Arial"/>
          <w:sz w:val="20"/>
          <w:szCs w:val="20"/>
          <w:vertAlign w:val="superscript"/>
          <w:lang w:eastAsia="ja-JP"/>
        </w:rPr>
        <w:footnoteReference w:id="5"/>
      </w:r>
      <w:r w:rsidRPr="00063DBE">
        <w:rPr>
          <w:rFonts w:ascii="AvantGarde Bk BT" w:eastAsiaTheme="minorHAnsi" w:hAnsi="AvantGarde Bk BT" w:cs="Arial"/>
          <w:sz w:val="20"/>
          <w:szCs w:val="20"/>
          <w:lang w:eastAsia="ja-JP"/>
        </w:rPr>
        <w:t xml:space="preserve"> apuntan que la demanda de talento en el sector de la infraestructura está creciendo, pero faltan ingenieros y especialistas en STEM para satisfacer esta necesidad.</w:t>
      </w:r>
    </w:p>
    <w:p w14:paraId="262808C6" w14:textId="77777777" w:rsidR="00C97376" w:rsidRPr="00063DBE" w:rsidRDefault="00C97376" w:rsidP="002F7D52">
      <w:pPr>
        <w:pStyle w:val="Prrafodelista"/>
        <w:rPr>
          <w:rFonts w:ascii="AvantGarde Bk BT" w:eastAsiaTheme="minorHAnsi" w:hAnsi="AvantGarde Bk BT" w:cs="Arial"/>
          <w:sz w:val="20"/>
          <w:szCs w:val="20"/>
          <w:lang w:eastAsia="ja-JP"/>
        </w:rPr>
      </w:pPr>
    </w:p>
    <w:p w14:paraId="7734F05C" w14:textId="5F367476" w:rsidR="00063DBE" w:rsidRDefault="002F7D52" w:rsidP="00EF42DD">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Arial"/>
          <w:sz w:val="20"/>
          <w:szCs w:val="20"/>
          <w:lang w:eastAsia="ja-JP"/>
        </w:rPr>
      </w:pPr>
      <w:r w:rsidRPr="00063DBE">
        <w:rPr>
          <w:rFonts w:ascii="AvantGarde Bk BT" w:eastAsiaTheme="minorHAnsi" w:hAnsi="AvantGarde Bk BT" w:cs="Arial"/>
          <w:sz w:val="20"/>
          <w:szCs w:val="20"/>
          <w:lang w:eastAsia="ja-JP"/>
        </w:rPr>
        <w:t>Que de acuerdo con el “Diagnóstico y perspectiva de la Mecatrónica en México” (s/f) realizado por la Secretaría de Economía a nivel nacional, la Mecatrónica en nuestro país surge a principios de los 90</w:t>
      </w:r>
      <w:r w:rsidR="0066621E" w:rsidRPr="00063DBE">
        <w:rPr>
          <w:rFonts w:ascii="AvantGarde Bk BT" w:eastAsiaTheme="minorHAnsi" w:hAnsi="AvantGarde Bk BT" w:cs="Arial"/>
          <w:sz w:val="20"/>
          <w:szCs w:val="20"/>
          <w:lang w:eastAsia="ja-JP"/>
        </w:rPr>
        <w:t>’s</w:t>
      </w:r>
      <w:r w:rsidRPr="00063DBE">
        <w:rPr>
          <w:rFonts w:ascii="AvantGarde Bk BT" w:eastAsiaTheme="minorHAnsi" w:hAnsi="AvantGarde Bk BT" w:cs="Arial"/>
          <w:sz w:val="20"/>
          <w:szCs w:val="20"/>
          <w:lang w:eastAsia="ja-JP"/>
        </w:rPr>
        <w:t xml:space="preserve">, cuando </w:t>
      </w:r>
      <w:r w:rsidR="006D4C34" w:rsidRPr="00063DBE">
        <w:rPr>
          <w:rFonts w:ascii="AvantGarde Bk BT" w:eastAsiaTheme="minorHAnsi" w:hAnsi="AvantGarde Bk BT" w:cs="Arial"/>
          <w:sz w:val="20"/>
          <w:szCs w:val="20"/>
          <w:lang w:eastAsia="ja-JP"/>
        </w:rPr>
        <w:t xml:space="preserve">el </w:t>
      </w:r>
      <w:r w:rsidRPr="00063DBE">
        <w:rPr>
          <w:rFonts w:ascii="AvantGarde Bk BT" w:eastAsiaTheme="minorHAnsi" w:hAnsi="AvantGarde Bk BT" w:cs="Arial"/>
          <w:sz w:val="20"/>
          <w:szCs w:val="20"/>
          <w:lang w:eastAsia="ja-JP"/>
        </w:rPr>
        <w:t>Instituto Politécnico Nacional, la Universidad Nacional Autónoma de México y la Universidad Anáhuac ofertan las primeras asignaturas en las que se orienta la enseñanza del concepto de la Mecatrónica en licenciatura y posgrado.</w:t>
      </w:r>
    </w:p>
    <w:p w14:paraId="471EBA1E" w14:textId="77777777" w:rsidR="0054076E" w:rsidRPr="0054076E" w:rsidRDefault="0054076E" w:rsidP="0054076E">
      <w:pPr>
        <w:pBdr>
          <w:top w:val="nil"/>
          <w:left w:val="nil"/>
          <w:bottom w:val="nil"/>
          <w:right w:val="nil"/>
          <w:between w:val="nil"/>
        </w:pBdr>
        <w:jc w:val="both"/>
        <w:rPr>
          <w:rFonts w:ascii="AvantGarde Bk BT" w:eastAsiaTheme="minorHAnsi" w:hAnsi="AvantGarde Bk BT"/>
          <w:sz w:val="20"/>
          <w:szCs w:val="20"/>
          <w:lang w:eastAsia="ja-JP"/>
        </w:rPr>
      </w:pPr>
    </w:p>
    <w:p w14:paraId="7AD2B904" w14:textId="792C7CD0" w:rsidR="002F7D52" w:rsidRPr="00063DBE" w:rsidRDefault="002F7D52" w:rsidP="002F7D52">
      <w:pPr>
        <w:pStyle w:val="Prrafodelista"/>
        <w:numPr>
          <w:ilvl w:val="0"/>
          <w:numId w:val="5"/>
        </w:numPr>
        <w:spacing w:after="0" w:line="240" w:lineRule="auto"/>
        <w:jc w:val="both"/>
        <w:rPr>
          <w:rFonts w:ascii="AvantGarde Bk BT" w:eastAsia="Questrial" w:hAnsi="AvantGarde Bk BT" w:cs="Arial"/>
          <w:sz w:val="20"/>
          <w:szCs w:val="20"/>
        </w:rPr>
      </w:pPr>
      <w:r w:rsidRPr="00063DBE">
        <w:rPr>
          <w:rFonts w:ascii="AvantGarde Bk BT" w:eastAsia="Questrial" w:hAnsi="AvantGarde Bk BT" w:cs="Arial"/>
          <w:sz w:val="20"/>
          <w:szCs w:val="20"/>
        </w:rPr>
        <w:t xml:space="preserve">Que en las tres últimas décadas, se ha potenciado la transición hacia lo digital en distintos ámbitos de la vida, tanto personal como profesional. Las plantas </w:t>
      </w:r>
      <w:r w:rsidR="00C97376" w:rsidRPr="00063DBE">
        <w:rPr>
          <w:rFonts w:ascii="AvantGarde Bk BT" w:eastAsia="Questrial" w:hAnsi="AvantGarde Bk BT" w:cs="Arial"/>
          <w:sz w:val="20"/>
          <w:szCs w:val="20"/>
        </w:rPr>
        <w:t>industriales o</w:t>
      </w:r>
      <w:r w:rsidRPr="00063DBE">
        <w:rPr>
          <w:rFonts w:ascii="AvantGarde Bk BT" w:eastAsia="Questrial" w:hAnsi="AvantGarde Bk BT" w:cs="Arial"/>
          <w:sz w:val="20"/>
          <w:szCs w:val="20"/>
        </w:rPr>
        <w:t xml:space="preserve"> fábricas industriales no son ajenas a este fenómeno, el surgimiento y desarrollo de </w:t>
      </w:r>
      <w:r w:rsidR="00603DDB" w:rsidRPr="00063DBE">
        <w:rPr>
          <w:rFonts w:ascii="AvantGarde Bk BT" w:eastAsia="Questrial" w:hAnsi="AvantGarde Bk BT" w:cs="Arial"/>
          <w:sz w:val="20"/>
          <w:szCs w:val="20"/>
        </w:rPr>
        <w:t>sistemas de diseño, ingeniería o</w:t>
      </w:r>
      <w:r w:rsidRPr="00063DBE">
        <w:rPr>
          <w:rFonts w:ascii="AvantGarde Bk BT" w:eastAsia="Questrial" w:hAnsi="AvantGarde Bk BT" w:cs="Arial"/>
          <w:sz w:val="20"/>
          <w:szCs w:val="20"/>
        </w:rPr>
        <w:t xml:space="preserve"> fabricación han modificado la concepción y el diseño de productos, </w:t>
      </w:r>
      <w:r w:rsidR="006D4C34" w:rsidRPr="00063DBE">
        <w:rPr>
          <w:rFonts w:ascii="AvantGarde Bk BT" w:eastAsia="Questrial" w:hAnsi="AvantGarde Bk BT" w:cs="Arial"/>
          <w:sz w:val="20"/>
          <w:szCs w:val="20"/>
        </w:rPr>
        <w:t xml:space="preserve">y </w:t>
      </w:r>
      <w:r w:rsidRPr="00063DBE">
        <w:rPr>
          <w:rFonts w:ascii="AvantGarde Bk BT" w:eastAsia="Questrial" w:hAnsi="AvantGarde Bk BT" w:cs="Arial"/>
          <w:sz w:val="20"/>
          <w:szCs w:val="20"/>
        </w:rPr>
        <w:t>facilita</w:t>
      </w:r>
      <w:r w:rsidR="0066621E" w:rsidRPr="00063DBE">
        <w:rPr>
          <w:rFonts w:ascii="AvantGarde Bk BT" w:eastAsia="Questrial" w:hAnsi="AvantGarde Bk BT" w:cs="Arial"/>
          <w:sz w:val="20"/>
          <w:szCs w:val="20"/>
        </w:rPr>
        <w:t>n</w:t>
      </w:r>
      <w:r w:rsidRPr="00063DBE">
        <w:rPr>
          <w:rFonts w:ascii="AvantGarde Bk BT" w:eastAsia="Questrial" w:hAnsi="AvantGarde Bk BT" w:cs="Arial"/>
          <w:sz w:val="20"/>
          <w:szCs w:val="20"/>
        </w:rPr>
        <w:t>do el empleo de autómatas y robots, la inspección por visión artificial, el control del avance de la producción en tiempo real, la modelización y recreación virtual de procesos y fábricas enteras con software de simulación</w:t>
      </w:r>
      <w:r w:rsidRPr="00063DBE">
        <w:rPr>
          <w:rStyle w:val="Refdenotaalpie"/>
          <w:rFonts w:ascii="AvantGarde Bk BT" w:eastAsia="Questrial" w:hAnsi="AvantGarde Bk BT" w:cs="Arial"/>
          <w:sz w:val="20"/>
          <w:szCs w:val="20"/>
        </w:rPr>
        <w:footnoteReference w:id="6"/>
      </w:r>
      <w:r w:rsidRPr="00063DBE">
        <w:rPr>
          <w:rFonts w:ascii="AvantGarde Bk BT" w:eastAsia="Questrial" w:hAnsi="AvantGarde Bk BT" w:cs="Arial"/>
          <w:sz w:val="20"/>
          <w:szCs w:val="20"/>
        </w:rPr>
        <w:t>.</w:t>
      </w:r>
    </w:p>
    <w:p w14:paraId="0110BEDA" w14:textId="77777777" w:rsidR="002F7D52" w:rsidRPr="00063DBE" w:rsidRDefault="002F7D52" w:rsidP="002F7D52">
      <w:pPr>
        <w:rPr>
          <w:rFonts w:ascii="AvantGarde Bk BT" w:eastAsia="Questrial" w:hAnsi="AvantGarde Bk BT"/>
          <w:sz w:val="20"/>
          <w:szCs w:val="20"/>
        </w:rPr>
      </w:pPr>
    </w:p>
    <w:p w14:paraId="7A764FFD" w14:textId="3F75624F" w:rsidR="002F7D52" w:rsidRPr="00063DBE" w:rsidRDefault="002F7D52" w:rsidP="002F7D52">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Arial"/>
          <w:sz w:val="20"/>
          <w:szCs w:val="20"/>
        </w:rPr>
      </w:pPr>
      <w:r w:rsidRPr="00063DBE">
        <w:rPr>
          <w:rFonts w:ascii="AvantGarde Bk BT" w:eastAsia="Questrial" w:hAnsi="AvantGarde Bk BT" w:cs="Arial"/>
          <w:sz w:val="20"/>
          <w:szCs w:val="20"/>
        </w:rPr>
        <w:t>Que las tecnologías emergentes, como es el caso de la manufactura aditiva, están definiendo un paradigma en los procesos de manufactura, en el que estas iniciativas emp</w:t>
      </w:r>
      <w:r w:rsidR="00603DDB" w:rsidRPr="00063DBE">
        <w:rPr>
          <w:rFonts w:ascii="AvantGarde Bk BT" w:eastAsia="Questrial" w:hAnsi="AvantGarde Bk BT" w:cs="Arial"/>
          <w:sz w:val="20"/>
          <w:szCs w:val="20"/>
        </w:rPr>
        <w:t>learán</w:t>
      </w:r>
      <w:r w:rsidRPr="00063DBE">
        <w:rPr>
          <w:rFonts w:ascii="AvantGarde Bk BT" w:eastAsia="Questrial" w:hAnsi="AvantGarde Bk BT" w:cs="Arial"/>
          <w:sz w:val="20"/>
          <w:szCs w:val="20"/>
        </w:rPr>
        <w:t xml:space="preserve"> una mayor cantidad de mano de obra especializada, alta tecnología y procesos de investigación y desarrollo tecnológico. La Manufactura Aditiva (MA) consiste básicamente en manipular material a escala micrométrica y depositarlo de forma precisa para construir un producto sólido. Este tipo de manufactura representa una técnica de fabricación novedosa con diversas </w:t>
      </w:r>
      <w:r w:rsidRPr="00063DBE">
        <w:rPr>
          <w:rFonts w:ascii="AvantGarde Bk BT" w:eastAsia="Questrial" w:hAnsi="AvantGarde Bk BT" w:cs="Arial"/>
          <w:sz w:val="20"/>
          <w:szCs w:val="20"/>
        </w:rPr>
        <w:lastRenderedPageBreak/>
        <w:t>tecnologías que permiten diseñar y producir piezas industriales, lo que supone el inicio de una nueva revolución industrial</w:t>
      </w:r>
      <w:r w:rsidRPr="00063DBE">
        <w:rPr>
          <w:rStyle w:val="Refdenotaalpie"/>
          <w:rFonts w:ascii="AvantGarde Bk BT" w:eastAsia="Questrial" w:hAnsi="AvantGarde Bk BT" w:cs="Arial"/>
          <w:sz w:val="20"/>
          <w:szCs w:val="20"/>
        </w:rPr>
        <w:footnoteReference w:id="7"/>
      </w:r>
      <w:r w:rsidRPr="00063DBE">
        <w:rPr>
          <w:rFonts w:ascii="AvantGarde Bk BT" w:eastAsia="Questrial" w:hAnsi="AvantGarde Bk BT" w:cs="Arial"/>
          <w:sz w:val="20"/>
          <w:szCs w:val="20"/>
        </w:rPr>
        <w:t xml:space="preserve">. </w:t>
      </w:r>
    </w:p>
    <w:p w14:paraId="27E78FDA" w14:textId="77777777" w:rsidR="002F7D52" w:rsidRPr="00063DBE" w:rsidRDefault="002F7D52" w:rsidP="002F7D52">
      <w:pPr>
        <w:pStyle w:val="Prrafodelista"/>
        <w:ind w:left="360"/>
        <w:jc w:val="both"/>
        <w:rPr>
          <w:rFonts w:ascii="AvantGarde Bk BT" w:eastAsia="Questrial" w:hAnsi="AvantGarde Bk BT" w:cs="Arial"/>
          <w:sz w:val="20"/>
          <w:szCs w:val="20"/>
        </w:rPr>
      </w:pPr>
    </w:p>
    <w:p w14:paraId="793BFCE8" w14:textId="77777777" w:rsidR="005C05C6" w:rsidRPr="005C05C6" w:rsidRDefault="005C05C6" w:rsidP="005C05C6">
      <w:pPr>
        <w:pBdr>
          <w:top w:val="nil"/>
          <w:left w:val="nil"/>
          <w:bottom w:val="nil"/>
          <w:right w:val="nil"/>
          <w:between w:val="nil"/>
        </w:pBdr>
        <w:jc w:val="both"/>
        <w:rPr>
          <w:rFonts w:ascii="AvantGarde Bk BT" w:eastAsia="Questrial" w:hAnsi="AvantGarde Bk BT"/>
          <w:sz w:val="20"/>
          <w:szCs w:val="20"/>
        </w:rPr>
      </w:pPr>
    </w:p>
    <w:p w14:paraId="0D6247DF" w14:textId="77777777" w:rsidR="005C05C6" w:rsidRPr="005C05C6" w:rsidRDefault="005C05C6" w:rsidP="005C05C6">
      <w:pPr>
        <w:pStyle w:val="Prrafodelista"/>
        <w:rPr>
          <w:rFonts w:ascii="AvantGarde Bk BT" w:eastAsia="Questrial" w:hAnsi="AvantGarde Bk BT" w:cs="Arial"/>
          <w:sz w:val="20"/>
          <w:szCs w:val="20"/>
        </w:rPr>
      </w:pPr>
    </w:p>
    <w:p w14:paraId="798675A2" w14:textId="2A3974A1" w:rsidR="002F7D52" w:rsidRPr="00063DBE" w:rsidRDefault="002F7D52" w:rsidP="002F7D52">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Arial"/>
          <w:sz w:val="20"/>
          <w:szCs w:val="20"/>
        </w:rPr>
      </w:pPr>
      <w:r w:rsidRPr="00063DBE">
        <w:rPr>
          <w:rFonts w:ascii="AvantGarde Bk BT" w:eastAsia="Questrial" w:hAnsi="AvantGarde Bk BT" w:cs="Arial"/>
          <w:sz w:val="20"/>
          <w:szCs w:val="20"/>
        </w:rPr>
        <w:t xml:space="preserve">Que la tecnología aditiva tiene respuesta en la Ingeniería </w:t>
      </w:r>
      <w:r w:rsidR="00A0016F" w:rsidRPr="00063DBE">
        <w:rPr>
          <w:rFonts w:ascii="AvantGarde Bk BT" w:eastAsia="Questrial" w:hAnsi="AvantGarde Bk BT" w:cs="Arial"/>
          <w:sz w:val="20"/>
          <w:szCs w:val="20"/>
        </w:rPr>
        <w:t>Mecatrónica Dual</w:t>
      </w:r>
      <w:r w:rsidR="0099223E" w:rsidRPr="00063DBE">
        <w:rPr>
          <w:rFonts w:ascii="AvantGarde Bk BT" w:eastAsia="Questrial" w:hAnsi="AvantGarde Bk BT" w:cs="Arial"/>
          <w:sz w:val="20"/>
          <w:szCs w:val="20"/>
        </w:rPr>
        <w:t xml:space="preserve"> </w:t>
      </w:r>
      <w:r w:rsidRPr="00063DBE">
        <w:rPr>
          <w:rFonts w:ascii="AvantGarde Bk BT" w:eastAsia="Questrial" w:hAnsi="AvantGarde Bk BT" w:cs="Arial"/>
          <w:sz w:val="20"/>
          <w:szCs w:val="20"/>
        </w:rPr>
        <w:t>en donde convergen diferentes disciplinas en la construcción de una nueva área que genera tecnologías que resuelven la demanda de producción de mejores bienes y servicios, implicando velocidades y calidades de los insumos requeridos. Además, el Massachusetts Institute of Technology (MIT), cuando establece las diez tecnologías que cambiarán al mundo en el siglo XXI, sitúa a la Ingeniería Mecatrónica en cuarto lugar</w:t>
      </w:r>
      <w:r w:rsidRPr="00063DBE">
        <w:rPr>
          <w:rStyle w:val="Refdenotaalpie"/>
          <w:rFonts w:ascii="AvantGarde Bk BT" w:eastAsia="Questrial" w:hAnsi="AvantGarde Bk BT" w:cs="Arial"/>
          <w:sz w:val="20"/>
          <w:szCs w:val="20"/>
        </w:rPr>
        <w:footnoteReference w:id="8"/>
      </w:r>
      <w:r w:rsidRPr="00063DBE">
        <w:rPr>
          <w:rFonts w:ascii="AvantGarde Bk BT" w:eastAsia="Questrial" w:hAnsi="AvantGarde Bk BT" w:cs="Arial"/>
          <w:sz w:val="20"/>
          <w:szCs w:val="20"/>
        </w:rPr>
        <w:t xml:space="preserve">. </w:t>
      </w:r>
    </w:p>
    <w:p w14:paraId="48595D45" w14:textId="46647FB8" w:rsidR="00276931" w:rsidRPr="00063DBE" w:rsidRDefault="00276931" w:rsidP="001A2FA7">
      <w:pPr>
        <w:pBdr>
          <w:top w:val="nil"/>
          <w:left w:val="nil"/>
          <w:bottom w:val="nil"/>
          <w:right w:val="nil"/>
          <w:between w:val="nil"/>
        </w:pBdr>
        <w:jc w:val="both"/>
        <w:rPr>
          <w:rFonts w:ascii="AvantGarde Bk BT" w:eastAsiaTheme="minorHAnsi" w:hAnsi="AvantGarde Bk BT"/>
          <w:sz w:val="20"/>
          <w:szCs w:val="20"/>
          <w:lang w:val="es-ES_tradnl" w:eastAsia="ja-JP"/>
        </w:rPr>
      </w:pPr>
    </w:p>
    <w:p w14:paraId="2F6A348D" w14:textId="58DF9C25" w:rsidR="0099223E" w:rsidRPr="00063DBE" w:rsidRDefault="0099223E" w:rsidP="0099223E">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Arial"/>
          <w:sz w:val="20"/>
          <w:szCs w:val="20"/>
        </w:rPr>
      </w:pPr>
      <w:r w:rsidRPr="00063DBE">
        <w:rPr>
          <w:rFonts w:ascii="AvantGarde Bk BT" w:eastAsia="Questrial" w:hAnsi="AvantGarde Bk BT" w:cs="Arial"/>
          <w:sz w:val="20"/>
          <w:szCs w:val="20"/>
        </w:rPr>
        <w:t xml:space="preserve">Que los corredores industriales de la Zona Metropolitana de Guadalajara, han propiciado el incremento en los últimos años </w:t>
      </w:r>
      <w:r w:rsidR="00ED5F01" w:rsidRPr="00063DBE">
        <w:rPr>
          <w:rFonts w:ascii="AvantGarde Bk BT" w:eastAsia="Questrial" w:hAnsi="AvantGarde Bk BT" w:cs="Arial"/>
          <w:sz w:val="20"/>
          <w:szCs w:val="20"/>
        </w:rPr>
        <w:t xml:space="preserve">del </w:t>
      </w:r>
      <w:r w:rsidRPr="00063DBE">
        <w:rPr>
          <w:rFonts w:ascii="AvantGarde Bk BT" w:eastAsia="Questrial" w:hAnsi="AvantGarde Bk BT" w:cs="Arial"/>
          <w:sz w:val="20"/>
          <w:szCs w:val="20"/>
        </w:rPr>
        <w:t>establecimiento de empresas manufactureras con vocación electrónica, de manufactura avanzada e investigación y desarrollo. Circunstancia que promueve la automatización y modernización de la estructura productiva del área, generando nuevas fuentes de empleo a profesionistas en las diferentes áreas.</w:t>
      </w:r>
    </w:p>
    <w:p w14:paraId="4F5E2C95" w14:textId="77777777" w:rsidR="00C4599B" w:rsidRPr="00063DBE" w:rsidRDefault="00C4599B" w:rsidP="0054076E">
      <w:pPr>
        <w:pStyle w:val="Textoindependiente"/>
        <w:ind w:right="191"/>
        <w:rPr>
          <w:rFonts w:ascii="AvantGarde Bk BT" w:eastAsia="Questrial" w:hAnsi="AvantGarde Bk BT" w:cs="Arial"/>
          <w:sz w:val="20"/>
          <w:lang w:val="es-ES_tradnl" w:eastAsia="es-MX"/>
        </w:rPr>
      </w:pPr>
    </w:p>
    <w:p w14:paraId="1136A429" w14:textId="1FBC4C16" w:rsidR="00E26E7B" w:rsidRPr="00063DBE" w:rsidRDefault="00E26E7B" w:rsidP="00E26E7B">
      <w:pPr>
        <w:pStyle w:val="Prrafodelista"/>
        <w:numPr>
          <w:ilvl w:val="0"/>
          <w:numId w:val="5"/>
        </w:numPr>
        <w:spacing w:line="240" w:lineRule="auto"/>
        <w:jc w:val="both"/>
        <w:rPr>
          <w:rFonts w:ascii="AvantGarde Bk BT" w:eastAsia="Questrial" w:hAnsi="AvantGarde Bk BT" w:cs="Arial"/>
          <w:sz w:val="20"/>
          <w:szCs w:val="20"/>
          <w:lang w:val="es-ES_tradnl"/>
        </w:rPr>
      </w:pPr>
      <w:r w:rsidRPr="00063DBE">
        <w:rPr>
          <w:rFonts w:ascii="AvantGarde Bk BT" w:eastAsia="Questrial" w:hAnsi="AvantGarde Bk BT" w:cs="Arial"/>
          <w:sz w:val="20"/>
          <w:szCs w:val="20"/>
          <w:lang w:val="es-ES_tradnl"/>
        </w:rPr>
        <w:t xml:space="preserve">Que una de las principales actividades económicas en que participan los Ingenieros en </w:t>
      </w:r>
      <w:r w:rsidR="00A0016F" w:rsidRPr="00063DBE">
        <w:rPr>
          <w:rFonts w:ascii="AvantGarde Bk BT" w:eastAsia="Questrial" w:hAnsi="AvantGarde Bk BT" w:cs="Arial"/>
          <w:sz w:val="20"/>
          <w:szCs w:val="20"/>
          <w:lang w:val="es-ES_tradnl"/>
        </w:rPr>
        <w:t>Mecatrónica Dual</w:t>
      </w:r>
      <w:r w:rsidRPr="00063DBE">
        <w:rPr>
          <w:rFonts w:ascii="AvantGarde Bk BT" w:eastAsia="Questrial" w:hAnsi="AvantGarde Bk BT" w:cs="Arial"/>
          <w:sz w:val="20"/>
          <w:szCs w:val="20"/>
          <w:lang w:val="es-ES_tradnl"/>
        </w:rPr>
        <w:t>, es la industria manufacturera. De acuerdo con la información de</w:t>
      </w:r>
      <w:r w:rsidR="004153F2" w:rsidRPr="00063DBE">
        <w:rPr>
          <w:rFonts w:ascii="AvantGarde Bk BT" w:eastAsia="Questrial" w:hAnsi="AvantGarde Bk BT" w:cs="Arial"/>
          <w:sz w:val="20"/>
          <w:szCs w:val="20"/>
          <w:lang w:val="es-ES_tradnl"/>
        </w:rPr>
        <w:t xml:space="preserve"> </w:t>
      </w:r>
      <w:r w:rsidR="00C01F5B" w:rsidRPr="00063DBE">
        <w:rPr>
          <w:rFonts w:ascii="AvantGarde Bk BT" w:eastAsia="Questrial" w:hAnsi="AvantGarde Bk BT" w:cs="Arial"/>
          <w:sz w:val="20"/>
          <w:szCs w:val="20"/>
          <w:lang w:val="es-ES_tradnl"/>
        </w:rPr>
        <w:t>l</w:t>
      </w:r>
      <w:r w:rsidR="004153F2" w:rsidRPr="00063DBE">
        <w:rPr>
          <w:rFonts w:ascii="AvantGarde Bk BT" w:eastAsia="Questrial" w:hAnsi="AvantGarde Bk BT" w:cs="Arial"/>
          <w:sz w:val="20"/>
          <w:szCs w:val="20"/>
          <w:lang w:val="es-ES_tradnl"/>
        </w:rPr>
        <w:t>os</w:t>
      </w:r>
      <w:r w:rsidRPr="00063DBE">
        <w:rPr>
          <w:rFonts w:ascii="AvantGarde Bk BT" w:eastAsia="Questrial" w:hAnsi="AvantGarde Bk BT" w:cs="Arial"/>
          <w:sz w:val="20"/>
          <w:szCs w:val="20"/>
          <w:lang w:val="es-ES_tradnl"/>
        </w:rPr>
        <w:t xml:space="preserve"> Censo</w:t>
      </w:r>
      <w:r w:rsidR="004153F2" w:rsidRPr="00063DBE">
        <w:rPr>
          <w:rFonts w:ascii="AvantGarde Bk BT" w:eastAsia="Questrial" w:hAnsi="AvantGarde Bk BT" w:cs="Arial"/>
          <w:sz w:val="20"/>
          <w:szCs w:val="20"/>
          <w:lang w:val="es-ES_tradnl"/>
        </w:rPr>
        <w:t>s</w:t>
      </w:r>
      <w:r w:rsidRPr="00063DBE">
        <w:rPr>
          <w:rFonts w:ascii="AvantGarde Bk BT" w:eastAsia="Questrial" w:hAnsi="AvantGarde Bk BT" w:cs="Arial"/>
          <w:sz w:val="20"/>
          <w:szCs w:val="20"/>
          <w:lang w:val="es-ES_tradnl"/>
        </w:rPr>
        <w:t xml:space="preserve"> Económico</w:t>
      </w:r>
      <w:r w:rsidR="004153F2" w:rsidRPr="00063DBE">
        <w:rPr>
          <w:rFonts w:ascii="AvantGarde Bk BT" w:eastAsia="Questrial" w:hAnsi="AvantGarde Bk BT" w:cs="Arial"/>
          <w:sz w:val="20"/>
          <w:szCs w:val="20"/>
          <w:lang w:val="es-ES_tradnl"/>
        </w:rPr>
        <w:t>s</w:t>
      </w:r>
      <w:r w:rsidR="00C01F5B" w:rsidRPr="00063DBE">
        <w:rPr>
          <w:rFonts w:ascii="AvantGarde Bk BT" w:eastAsia="Questrial" w:hAnsi="AvantGarde Bk BT" w:cs="Arial"/>
          <w:sz w:val="20"/>
          <w:szCs w:val="20"/>
          <w:lang w:val="es-ES_tradnl"/>
        </w:rPr>
        <w:t xml:space="preserve"> del</w:t>
      </w:r>
      <w:r w:rsidRPr="00063DBE">
        <w:rPr>
          <w:rFonts w:ascii="AvantGarde Bk BT" w:eastAsia="Questrial" w:hAnsi="AvantGarde Bk BT" w:cs="Arial"/>
          <w:sz w:val="20"/>
          <w:szCs w:val="20"/>
          <w:lang w:val="es-ES_tradnl"/>
        </w:rPr>
        <w:t xml:space="preserve"> 2019, el sector manufacturero en México en el 2018 fue el más importante en producción bruta total, al generar 48.2% del total nacional. A nivel estado, las industrias manufactureras fueron el sector que más aporte hizo al PIB en 2019, con el 21.5% del total</w:t>
      </w:r>
      <w:r w:rsidR="00ED5F01" w:rsidRPr="00063DBE">
        <w:rPr>
          <w:rFonts w:ascii="AvantGarde Bk BT" w:eastAsia="Questrial" w:hAnsi="AvantGarde Bk BT" w:cs="Arial"/>
          <w:sz w:val="20"/>
          <w:szCs w:val="20"/>
          <w:lang w:val="es-ES_tradnl"/>
        </w:rPr>
        <w:t>,</w:t>
      </w:r>
      <w:r w:rsidRPr="00063DBE">
        <w:rPr>
          <w:rFonts w:ascii="AvantGarde Bk BT" w:eastAsia="Questrial" w:hAnsi="AvantGarde Bk BT" w:cs="Arial"/>
          <w:sz w:val="20"/>
          <w:szCs w:val="20"/>
          <w:lang w:val="es-ES_tradnl"/>
        </w:rPr>
        <w:t xml:space="preserve"> de acuerdo con la información publicada por el Instituto de Información, Estadística y Geográfica de Jalisco</w:t>
      </w:r>
      <w:r w:rsidR="00430102" w:rsidRPr="00063DBE">
        <w:rPr>
          <w:rFonts w:ascii="AvantGarde Bk BT" w:eastAsia="Questrial" w:hAnsi="AvantGarde Bk BT" w:cs="Arial"/>
          <w:sz w:val="20"/>
          <w:szCs w:val="20"/>
          <w:lang w:val="es-ES_tradnl"/>
        </w:rPr>
        <w:t xml:space="preserve"> en 2020</w:t>
      </w:r>
      <w:r w:rsidR="009501FC" w:rsidRPr="00063DBE">
        <w:rPr>
          <w:rStyle w:val="Refdenotaalpie"/>
          <w:rFonts w:ascii="AvantGarde Bk BT" w:eastAsia="Questrial" w:hAnsi="AvantGarde Bk BT" w:cs="Arial"/>
          <w:sz w:val="20"/>
          <w:szCs w:val="20"/>
          <w:lang w:val="es-ES_tradnl"/>
        </w:rPr>
        <w:footnoteReference w:id="9"/>
      </w:r>
      <w:r w:rsidRPr="00063DBE">
        <w:rPr>
          <w:rFonts w:ascii="AvantGarde Bk BT" w:eastAsia="Questrial" w:hAnsi="AvantGarde Bk BT" w:cs="Arial"/>
          <w:sz w:val="20"/>
          <w:szCs w:val="20"/>
          <w:lang w:val="es-ES_tradnl"/>
        </w:rPr>
        <w:t>.</w:t>
      </w:r>
    </w:p>
    <w:p w14:paraId="76798D99" w14:textId="2A783CA4" w:rsidR="00E26E7B" w:rsidRPr="00063DBE" w:rsidRDefault="00E26E7B" w:rsidP="00E26E7B">
      <w:pPr>
        <w:ind w:left="360"/>
        <w:jc w:val="both"/>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t>Con relación a las personas ocupadas, la industria de la transformación concentró a 8.6 millones de personas en el primer trimestre del 2021, esto es el 16.7% de la población ocupada, por lo que se sitúa entre los primeros cuatro sectores de actividad económica más importantes. En Jalisco, la industria manufacturera concentró la mayor proporción de personal</w:t>
      </w:r>
      <w:r w:rsidR="005B561C" w:rsidRPr="00063DBE">
        <w:rPr>
          <w:rFonts w:ascii="AvantGarde Bk BT" w:eastAsia="Questrial" w:hAnsi="AvantGarde Bk BT"/>
          <w:sz w:val="20"/>
          <w:szCs w:val="20"/>
          <w:lang w:val="es-ES_tradnl"/>
        </w:rPr>
        <w:t xml:space="preserve"> con un porcentaje del </w:t>
      </w:r>
      <w:r w:rsidRPr="00063DBE">
        <w:rPr>
          <w:rFonts w:ascii="AvantGarde Bk BT" w:eastAsia="Questrial" w:hAnsi="AvantGarde Bk BT"/>
          <w:sz w:val="20"/>
          <w:szCs w:val="20"/>
          <w:lang w:val="es-ES_tradnl"/>
        </w:rPr>
        <w:t>18.6%.</w:t>
      </w:r>
    </w:p>
    <w:p w14:paraId="303A3060" w14:textId="77777777" w:rsidR="00E26E7B" w:rsidRPr="00063DBE" w:rsidRDefault="00E26E7B" w:rsidP="00E26E7B">
      <w:pPr>
        <w:jc w:val="both"/>
        <w:rPr>
          <w:rFonts w:ascii="AvantGarde Bk BT" w:eastAsia="Questrial" w:hAnsi="AvantGarde Bk BT"/>
          <w:sz w:val="20"/>
          <w:szCs w:val="20"/>
          <w:lang w:val="es-ES_tradnl"/>
        </w:rPr>
      </w:pPr>
    </w:p>
    <w:p w14:paraId="435EAE36" w14:textId="157625BD" w:rsidR="00E26E7B" w:rsidRPr="00063DBE" w:rsidRDefault="00E26E7B" w:rsidP="00E26E7B">
      <w:pPr>
        <w:ind w:left="360"/>
        <w:jc w:val="both"/>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t>Cabe señalar que, a nivel nacional, la industria manufacturera representa una de las 3 actividades económicas que más jóvenes emplean, según datos publicados en la página del Observatorio Laboral</w:t>
      </w:r>
      <w:r w:rsidR="009501FC" w:rsidRPr="00063DBE">
        <w:rPr>
          <w:rStyle w:val="Refdenotaalpie"/>
          <w:rFonts w:ascii="AvantGarde Bk BT" w:eastAsia="Questrial" w:hAnsi="AvantGarde Bk BT"/>
          <w:sz w:val="20"/>
          <w:szCs w:val="20"/>
          <w:lang w:val="es-ES_tradnl"/>
        </w:rPr>
        <w:footnoteReference w:id="10"/>
      </w:r>
      <w:r w:rsidR="002D12AB" w:rsidRPr="00063DBE">
        <w:rPr>
          <w:rFonts w:ascii="AvantGarde Bk BT" w:eastAsia="Questrial" w:hAnsi="AvantGarde Bk BT"/>
          <w:sz w:val="20"/>
          <w:szCs w:val="20"/>
          <w:lang w:val="es-ES_tradnl"/>
        </w:rPr>
        <w:t xml:space="preserve">. Según </w:t>
      </w:r>
      <w:r w:rsidR="004153F2" w:rsidRPr="00063DBE">
        <w:rPr>
          <w:rFonts w:ascii="AvantGarde Bk BT" w:eastAsia="Questrial" w:hAnsi="AvantGarde Bk BT"/>
          <w:sz w:val="20"/>
          <w:szCs w:val="20"/>
          <w:lang w:val="es-ES_tradnl"/>
        </w:rPr>
        <w:t xml:space="preserve">la información de </w:t>
      </w:r>
      <w:r w:rsidR="004153F2" w:rsidRPr="00063DBE">
        <w:rPr>
          <w:rFonts w:ascii="AvantGarde Bk BT" w:eastAsia="Questrial" w:hAnsi="AvantGarde Bk BT"/>
          <w:sz w:val="20"/>
          <w:szCs w:val="20"/>
          <w:lang w:val="es-ES_tradnl"/>
        </w:rPr>
        <w:lastRenderedPageBreak/>
        <w:t>los</w:t>
      </w:r>
      <w:r w:rsidRPr="00063DBE">
        <w:rPr>
          <w:rFonts w:ascii="AvantGarde Bk BT" w:eastAsia="Questrial" w:hAnsi="AvantGarde Bk BT"/>
          <w:sz w:val="20"/>
          <w:szCs w:val="20"/>
          <w:lang w:val="es-ES_tradnl"/>
        </w:rPr>
        <w:t xml:space="preserve"> Censo</w:t>
      </w:r>
      <w:r w:rsidR="004153F2" w:rsidRPr="00063DBE">
        <w:rPr>
          <w:rFonts w:ascii="AvantGarde Bk BT" w:eastAsia="Questrial" w:hAnsi="AvantGarde Bk BT"/>
          <w:sz w:val="20"/>
          <w:szCs w:val="20"/>
          <w:lang w:val="es-ES_tradnl"/>
        </w:rPr>
        <w:t>s</w:t>
      </w:r>
      <w:r w:rsidR="002D12AB" w:rsidRPr="00063DBE">
        <w:rPr>
          <w:rFonts w:ascii="AvantGarde Bk BT" w:eastAsia="Questrial" w:hAnsi="AvantGarde Bk BT"/>
          <w:sz w:val="20"/>
          <w:szCs w:val="20"/>
          <w:lang w:val="es-ES_tradnl"/>
        </w:rPr>
        <w:t xml:space="preserve"> Económico</w:t>
      </w:r>
      <w:r w:rsidR="004153F2" w:rsidRPr="00063DBE">
        <w:rPr>
          <w:rFonts w:ascii="AvantGarde Bk BT" w:eastAsia="Questrial" w:hAnsi="AvantGarde Bk BT"/>
          <w:sz w:val="20"/>
          <w:szCs w:val="20"/>
          <w:lang w:val="es-ES_tradnl"/>
        </w:rPr>
        <w:t>s</w:t>
      </w:r>
      <w:r w:rsidR="002D12AB" w:rsidRPr="00063DBE">
        <w:rPr>
          <w:rFonts w:ascii="AvantGarde Bk BT" w:eastAsia="Questrial" w:hAnsi="AvantGarde Bk BT"/>
          <w:sz w:val="20"/>
          <w:szCs w:val="20"/>
          <w:lang w:val="es-ES_tradnl"/>
        </w:rPr>
        <w:t xml:space="preserve"> del</w:t>
      </w:r>
      <w:r w:rsidRPr="00063DBE">
        <w:rPr>
          <w:rFonts w:ascii="AvantGarde Bk BT" w:eastAsia="Questrial" w:hAnsi="AvantGarde Bk BT"/>
          <w:sz w:val="20"/>
          <w:szCs w:val="20"/>
          <w:lang w:val="es-ES_tradnl"/>
        </w:rPr>
        <w:t xml:space="preserve"> 2019, el municipio de Guadalajara, conurbado a Tlajomulco</w:t>
      </w:r>
      <w:r w:rsidR="002D12AB" w:rsidRPr="00063DBE">
        <w:rPr>
          <w:rFonts w:ascii="AvantGarde Bk BT" w:eastAsia="Questrial" w:hAnsi="AvantGarde Bk BT"/>
          <w:sz w:val="20"/>
          <w:szCs w:val="20"/>
          <w:lang w:val="es-ES_tradnl"/>
        </w:rPr>
        <w:t xml:space="preserve"> de Zúñiga</w:t>
      </w:r>
      <w:r w:rsidRPr="00063DBE">
        <w:rPr>
          <w:rFonts w:ascii="AvantGarde Bk BT" w:eastAsia="Questrial" w:hAnsi="AvantGarde Bk BT"/>
          <w:sz w:val="20"/>
          <w:szCs w:val="20"/>
          <w:lang w:val="es-ES_tradnl"/>
        </w:rPr>
        <w:t>, se encuentra entre los 10 municipios con mayor número de personal ocupado a nivel nacional en la Industria manufacturera.</w:t>
      </w:r>
    </w:p>
    <w:p w14:paraId="46A45ABA" w14:textId="77777777" w:rsidR="00E26E7B" w:rsidRPr="00063DBE" w:rsidRDefault="00E26E7B" w:rsidP="00E26E7B">
      <w:pPr>
        <w:jc w:val="both"/>
        <w:rPr>
          <w:rFonts w:ascii="AvantGarde Bk BT" w:eastAsia="Questrial" w:hAnsi="AvantGarde Bk BT"/>
          <w:sz w:val="20"/>
          <w:szCs w:val="20"/>
          <w:lang w:val="es-ES_tradnl"/>
        </w:rPr>
      </w:pPr>
    </w:p>
    <w:p w14:paraId="1FAD8C16" w14:textId="68F2E38D" w:rsidR="009501FC" w:rsidRPr="00063DBE" w:rsidRDefault="00E26E7B" w:rsidP="009501FC">
      <w:pPr>
        <w:pStyle w:val="Prrafodelista"/>
        <w:pBdr>
          <w:top w:val="nil"/>
          <w:left w:val="nil"/>
          <w:bottom w:val="nil"/>
          <w:right w:val="nil"/>
          <w:between w:val="nil"/>
        </w:pBdr>
        <w:spacing w:after="0" w:line="240" w:lineRule="auto"/>
        <w:ind w:left="357"/>
        <w:contextualSpacing w:val="0"/>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 xml:space="preserve">De manera focalizada para el Estado de Jalisco, se identificaron dos tipos de industria que se consideran como sectores económicos estratégicos y que son aplicables como campo laboral para los egresados de la Ingeniería </w:t>
      </w:r>
      <w:r w:rsidR="00A0016F" w:rsidRPr="00063DBE">
        <w:rPr>
          <w:rFonts w:ascii="AvantGarde Bk BT" w:eastAsia="Questrial" w:hAnsi="AvantGarde Bk BT" w:cs="Arial"/>
          <w:sz w:val="20"/>
          <w:szCs w:val="20"/>
          <w:lang w:val="es-ES_tradnl" w:eastAsia="es-MX"/>
        </w:rPr>
        <w:t>Mecatrónica Dual</w:t>
      </w:r>
      <w:r w:rsidRPr="00063DBE">
        <w:rPr>
          <w:rFonts w:ascii="AvantGarde Bk BT" w:eastAsia="Questrial" w:hAnsi="AvantGarde Bk BT" w:cs="Arial"/>
          <w:sz w:val="20"/>
          <w:szCs w:val="20"/>
          <w:lang w:val="es-ES_tradnl" w:eastAsia="es-MX"/>
        </w:rPr>
        <w:t>: electrónica y plástico y del hule.</w:t>
      </w:r>
      <w:r w:rsidR="009501FC" w:rsidRPr="00063DBE">
        <w:rPr>
          <w:rFonts w:ascii="AvantGarde Bk BT" w:eastAsia="Questrial" w:hAnsi="AvantGarde Bk BT" w:cs="Arial"/>
          <w:sz w:val="20"/>
          <w:szCs w:val="20"/>
          <w:lang w:val="es-ES_tradnl" w:eastAsia="es-MX"/>
        </w:rPr>
        <w:t xml:space="preserve"> Por lo que se puede avalar la exis</w:t>
      </w:r>
      <w:r w:rsidR="00603DDB" w:rsidRPr="00063DBE">
        <w:rPr>
          <w:rFonts w:ascii="AvantGarde Bk BT" w:eastAsia="Questrial" w:hAnsi="AvantGarde Bk BT" w:cs="Arial"/>
          <w:sz w:val="20"/>
          <w:szCs w:val="20"/>
          <w:lang w:val="es-ES_tradnl" w:eastAsia="es-MX"/>
        </w:rPr>
        <w:t>tencia del campo laboral para la</w:t>
      </w:r>
      <w:r w:rsidR="009501FC" w:rsidRPr="00063DBE">
        <w:rPr>
          <w:rFonts w:ascii="AvantGarde Bk BT" w:eastAsia="Questrial" w:hAnsi="AvantGarde Bk BT" w:cs="Arial"/>
          <w:sz w:val="20"/>
          <w:szCs w:val="20"/>
          <w:lang w:val="es-ES_tradnl" w:eastAsia="es-MX"/>
        </w:rPr>
        <w:t xml:space="preserve">s potenciales </w:t>
      </w:r>
      <w:r w:rsidR="00603DDB" w:rsidRPr="00063DBE">
        <w:rPr>
          <w:rFonts w:ascii="AvantGarde Bk BT" w:eastAsia="Questrial" w:hAnsi="AvantGarde Bk BT" w:cs="Arial"/>
          <w:sz w:val="20"/>
          <w:szCs w:val="20"/>
          <w:lang w:val="es-ES_tradnl" w:eastAsia="es-MX"/>
        </w:rPr>
        <w:t>personas egresada</w:t>
      </w:r>
      <w:r w:rsidR="009501FC" w:rsidRPr="00063DBE">
        <w:rPr>
          <w:rFonts w:ascii="AvantGarde Bk BT" w:eastAsia="Questrial" w:hAnsi="AvantGarde Bk BT" w:cs="Arial"/>
          <w:sz w:val="20"/>
          <w:szCs w:val="20"/>
          <w:lang w:val="es-ES_tradnl" w:eastAsia="es-MX"/>
        </w:rPr>
        <w:t xml:space="preserve">s de la Ingeniería en </w:t>
      </w:r>
      <w:r w:rsidR="00A0016F" w:rsidRPr="00063DBE">
        <w:rPr>
          <w:rFonts w:ascii="AvantGarde Bk BT" w:eastAsia="Questrial" w:hAnsi="AvantGarde Bk BT" w:cs="Arial"/>
          <w:sz w:val="20"/>
          <w:szCs w:val="20"/>
          <w:lang w:val="es-ES_tradnl" w:eastAsia="es-MX"/>
        </w:rPr>
        <w:t>Mecatrónica Dual</w:t>
      </w:r>
      <w:r w:rsidR="009501FC" w:rsidRPr="00063DBE">
        <w:rPr>
          <w:rFonts w:ascii="AvantGarde Bk BT" w:eastAsia="Questrial" w:hAnsi="AvantGarde Bk BT" w:cs="Arial"/>
          <w:sz w:val="20"/>
          <w:szCs w:val="20"/>
          <w:lang w:val="es-ES_tradnl" w:eastAsia="es-MX"/>
        </w:rPr>
        <w:t xml:space="preserve"> en ambos sectores económicos, ya que sus procesos de producción se basan en la combinación de sistemas mecánicos y electrónicos</w:t>
      </w:r>
      <w:r w:rsidR="00603DDB" w:rsidRPr="00063DBE">
        <w:rPr>
          <w:rFonts w:ascii="AvantGarde Bk BT" w:eastAsia="Questrial" w:hAnsi="AvantGarde Bk BT" w:cs="Arial"/>
          <w:sz w:val="20"/>
          <w:szCs w:val="20"/>
          <w:lang w:val="es-ES_tradnl" w:eastAsia="es-MX"/>
        </w:rPr>
        <w:t>; sin que lo anterior limite el campo profesional hacia otros sectores de diseño y manufactura industrial.</w:t>
      </w:r>
      <w:r w:rsidR="009501FC" w:rsidRPr="00063DBE">
        <w:rPr>
          <w:rFonts w:ascii="AvantGarde Bk BT" w:eastAsia="Questrial" w:hAnsi="AvantGarde Bk BT" w:cs="Arial"/>
          <w:sz w:val="20"/>
          <w:szCs w:val="20"/>
          <w:lang w:val="es-ES_tradnl" w:eastAsia="es-MX"/>
        </w:rPr>
        <w:t xml:space="preserve"> De manera que</w:t>
      </w:r>
      <w:r w:rsidR="002A12F8" w:rsidRPr="00063DBE">
        <w:rPr>
          <w:rFonts w:ascii="AvantGarde Bk BT" w:eastAsia="Questrial" w:hAnsi="AvantGarde Bk BT" w:cs="Arial"/>
          <w:sz w:val="20"/>
          <w:szCs w:val="20"/>
          <w:lang w:val="es-ES_tradnl" w:eastAsia="es-MX"/>
        </w:rPr>
        <w:t>,</w:t>
      </w:r>
      <w:r w:rsidR="009501FC" w:rsidRPr="00063DBE">
        <w:rPr>
          <w:rFonts w:ascii="AvantGarde Bk BT" w:eastAsia="Questrial" w:hAnsi="AvantGarde Bk BT" w:cs="Arial"/>
          <w:sz w:val="20"/>
          <w:szCs w:val="20"/>
          <w:lang w:val="es-ES_tradnl" w:eastAsia="es-MX"/>
        </w:rPr>
        <w:t xml:space="preserve"> en la actualidad</w:t>
      </w:r>
      <w:r w:rsidR="002A12F8" w:rsidRPr="00063DBE">
        <w:rPr>
          <w:rFonts w:ascii="AvantGarde Bk BT" w:eastAsia="Questrial" w:hAnsi="AvantGarde Bk BT" w:cs="Arial"/>
          <w:sz w:val="20"/>
          <w:szCs w:val="20"/>
          <w:lang w:val="es-ES_tradnl" w:eastAsia="es-MX"/>
        </w:rPr>
        <w:t>,</w:t>
      </w:r>
      <w:r w:rsidR="009501FC" w:rsidRPr="00063DBE">
        <w:rPr>
          <w:rFonts w:ascii="AvantGarde Bk BT" w:eastAsia="Questrial" w:hAnsi="AvantGarde Bk BT" w:cs="Arial"/>
          <w:sz w:val="20"/>
          <w:szCs w:val="20"/>
          <w:lang w:val="es-ES_tradnl" w:eastAsia="es-MX"/>
        </w:rPr>
        <w:t xml:space="preserve"> existen sectores económicos claramente asociables en Jalisco a la formación en ingeniería </w:t>
      </w:r>
      <w:r w:rsidR="00A0016F" w:rsidRPr="00063DBE">
        <w:rPr>
          <w:rFonts w:ascii="AvantGarde Bk BT" w:eastAsia="Questrial" w:hAnsi="AvantGarde Bk BT" w:cs="Arial"/>
          <w:sz w:val="20"/>
          <w:szCs w:val="20"/>
          <w:lang w:val="es-ES_tradnl" w:eastAsia="es-MX"/>
        </w:rPr>
        <w:t>Mecatrónica Dual</w:t>
      </w:r>
      <w:r w:rsidR="009501FC" w:rsidRPr="00063DBE">
        <w:rPr>
          <w:rFonts w:ascii="AvantGarde Bk BT" w:eastAsia="Questrial" w:hAnsi="AvantGarde Bk BT" w:cs="Arial"/>
          <w:sz w:val="20"/>
          <w:szCs w:val="20"/>
          <w:lang w:val="es-ES_tradnl" w:eastAsia="es-MX"/>
        </w:rPr>
        <w:t xml:space="preserve"> validando la pertinencia de dicho programa en su entorno local.</w:t>
      </w:r>
    </w:p>
    <w:p w14:paraId="1318C130" w14:textId="660B57F5" w:rsidR="00E26E7B" w:rsidRPr="00063DBE" w:rsidRDefault="00E26E7B" w:rsidP="00E26E7B">
      <w:pPr>
        <w:pStyle w:val="Prrafodelista"/>
        <w:pBdr>
          <w:top w:val="nil"/>
          <w:left w:val="nil"/>
          <w:bottom w:val="nil"/>
          <w:right w:val="nil"/>
          <w:between w:val="nil"/>
        </w:pBdr>
        <w:spacing w:after="0" w:line="240" w:lineRule="auto"/>
        <w:ind w:left="357"/>
        <w:contextualSpacing w:val="0"/>
        <w:jc w:val="both"/>
        <w:rPr>
          <w:rFonts w:ascii="AvantGarde Bk BT" w:eastAsia="Questrial" w:hAnsi="AvantGarde Bk BT" w:cs="Arial"/>
          <w:sz w:val="20"/>
          <w:szCs w:val="20"/>
          <w:lang w:val="es-ES_tradnl" w:eastAsia="es-MX"/>
        </w:rPr>
      </w:pPr>
    </w:p>
    <w:p w14:paraId="0DDB6058" w14:textId="1010E9F1" w:rsidR="00D04F3C" w:rsidRPr="00063DBE" w:rsidRDefault="00D04F3C" w:rsidP="00E26E7B">
      <w:pPr>
        <w:pStyle w:val="Prrafodelista"/>
        <w:numPr>
          <w:ilvl w:val="0"/>
          <w:numId w:val="5"/>
        </w:numPr>
        <w:pBdr>
          <w:top w:val="nil"/>
          <w:left w:val="nil"/>
          <w:bottom w:val="nil"/>
          <w:right w:val="nil"/>
          <w:between w:val="nil"/>
        </w:pBdr>
        <w:spacing w:after="0" w:line="240" w:lineRule="auto"/>
        <w:ind w:left="357"/>
        <w:contextualSpacing w:val="0"/>
        <w:jc w:val="both"/>
        <w:rPr>
          <w:rFonts w:ascii="AvantGarde Bk BT" w:eastAsia="Questrial" w:hAnsi="AvantGarde Bk BT" w:cs="Arial"/>
          <w:sz w:val="20"/>
          <w:szCs w:val="20"/>
          <w:lang w:val="es-ES_tradnl" w:eastAsia="es-MX"/>
        </w:rPr>
      </w:pPr>
      <w:proofErr w:type="gramStart"/>
      <w:r w:rsidRPr="00063DBE">
        <w:rPr>
          <w:rFonts w:ascii="AvantGarde Bk BT" w:eastAsia="Questrial" w:hAnsi="AvantGarde Bk BT" w:cs="Arial"/>
          <w:sz w:val="20"/>
          <w:szCs w:val="20"/>
          <w:lang w:val="es-ES_tradnl" w:eastAsia="es-MX"/>
        </w:rPr>
        <w:t>Que</w:t>
      </w:r>
      <w:proofErr w:type="gramEnd"/>
      <w:r w:rsidRPr="00063DBE">
        <w:rPr>
          <w:rFonts w:ascii="AvantGarde Bk BT" w:eastAsia="Questrial" w:hAnsi="AvantGarde Bk BT" w:cs="Arial"/>
          <w:sz w:val="20"/>
          <w:szCs w:val="20"/>
          <w:lang w:val="es-ES_tradnl" w:eastAsia="es-MX"/>
        </w:rPr>
        <w:t xml:space="preserve"> en términos generales, Jalisco se sitúa como uno de los principales estados para el desarrollo de la industria de la manufactura. Con base en las cifras del INEGI, en 2018 el número de unidades económicas de este sector en Jalisco superaba las</w:t>
      </w:r>
      <w:r w:rsidR="005B561C" w:rsidRPr="00063DBE">
        <w:rPr>
          <w:rFonts w:ascii="AvantGarde Bk BT" w:eastAsia="Questrial" w:hAnsi="AvantGarde Bk BT" w:cs="Arial"/>
          <w:sz w:val="20"/>
          <w:szCs w:val="20"/>
          <w:lang w:val="es-ES_tradnl" w:eastAsia="es-MX"/>
        </w:rPr>
        <w:t xml:space="preserve"> 35 mil</w:t>
      </w:r>
      <w:r w:rsidRPr="00063DBE">
        <w:rPr>
          <w:rFonts w:ascii="AvantGarde Bk BT" w:eastAsia="Questrial" w:hAnsi="AvantGarde Bk BT" w:cs="Arial"/>
          <w:sz w:val="20"/>
          <w:szCs w:val="20"/>
          <w:lang w:val="es-ES_tradnl" w:eastAsia="es-MX"/>
        </w:rPr>
        <w:t xml:space="preserve"> unidades. Esto proporciona como elemento inicial pertinencia a la formación en ingeniería </w:t>
      </w:r>
      <w:r w:rsidR="00A0016F" w:rsidRPr="00063DBE">
        <w:rPr>
          <w:rFonts w:ascii="AvantGarde Bk BT" w:eastAsia="Questrial" w:hAnsi="AvantGarde Bk BT" w:cs="Arial"/>
          <w:sz w:val="20"/>
          <w:szCs w:val="20"/>
          <w:lang w:val="es-ES_tradnl" w:eastAsia="es-MX"/>
        </w:rPr>
        <w:t>Mecatrónica Dual</w:t>
      </w:r>
      <w:r w:rsidR="00603DDB" w:rsidRPr="00063DBE">
        <w:rPr>
          <w:rFonts w:ascii="AvantGarde Bk BT" w:eastAsia="Questrial" w:hAnsi="AvantGarde Bk BT" w:cs="Arial"/>
          <w:sz w:val="20"/>
          <w:szCs w:val="20"/>
          <w:lang w:val="es-ES_tradnl" w:eastAsia="es-MX"/>
        </w:rPr>
        <w:t xml:space="preserve"> </w:t>
      </w:r>
      <w:r w:rsidRPr="00063DBE">
        <w:rPr>
          <w:rFonts w:ascii="AvantGarde Bk BT" w:eastAsia="Questrial" w:hAnsi="AvantGarde Bk BT" w:cs="Arial"/>
          <w:sz w:val="20"/>
          <w:szCs w:val="20"/>
          <w:lang w:val="es-ES_tradnl" w:eastAsia="es-MX"/>
        </w:rPr>
        <w:t>dada la alta propensión del estado para el desarrollo de actividades productivas en este sector.</w:t>
      </w:r>
      <w:r w:rsidR="00B5667D" w:rsidRPr="00063DBE">
        <w:rPr>
          <w:rFonts w:ascii="AvantGarde Bk BT" w:eastAsia="Questrial" w:hAnsi="AvantGarde Bk BT" w:cs="Arial"/>
          <w:sz w:val="20"/>
          <w:szCs w:val="20"/>
          <w:lang w:val="es-ES_tradnl" w:eastAsia="es-MX"/>
        </w:rPr>
        <w:t xml:space="preserve"> El potencial Jalisciense de la industria de la manufactura en unidades económicas, va de 22</w:t>
      </w:r>
      <w:r w:rsidR="005B561C" w:rsidRPr="00063DBE">
        <w:rPr>
          <w:rFonts w:ascii="AvantGarde Bk BT" w:eastAsia="Questrial" w:hAnsi="AvantGarde Bk BT" w:cs="Arial"/>
          <w:sz w:val="20"/>
          <w:szCs w:val="20"/>
          <w:lang w:val="es-ES_tradnl" w:eastAsia="es-MX"/>
        </w:rPr>
        <w:t xml:space="preserve"> mil </w:t>
      </w:r>
      <w:r w:rsidR="00B5667D" w:rsidRPr="00063DBE">
        <w:rPr>
          <w:rFonts w:ascii="AvantGarde Bk BT" w:eastAsia="Questrial" w:hAnsi="AvantGarde Bk BT" w:cs="Arial"/>
          <w:sz w:val="20"/>
          <w:szCs w:val="20"/>
          <w:lang w:val="es-ES_tradnl" w:eastAsia="es-MX"/>
        </w:rPr>
        <w:t>401 a 42</w:t>
      </w:r>
      <w:r w:rsidR="005B561C" w:rsidRPr="00063DBE">
        <w:rPr>
          <w:rFonts w:ascii="AvantGarde Bk BT" w:eastAsia="Questrial" w:hAnsi="AvantGarde Bk BT" w:cs="Arial"/>
          <w:sz w:val="20"/>
          <w:szCs w:val="20"/>
          <w:lang w:val="es-ES_tradnl" w:eastAsia="es-MX"/>
        </w:rPr>
        <w:t xml:space="preserve"> mil </w:t>
      </w:r>
      <w:r w:rsidR="00B5667D" w:rsidRPr="00063DBE">
        <w:rPr>
          <w:rFonts w:ascii="AvantGarde Bk BT" w:eastAsia="Questrial" w:hAnsi="AvantGarde Bk BT" w:cs="Arial"/>
          <w:sz w:val="20"/>
          <w:szCs w:val="20"/>
          <w:lang w:val="es-ES_tradnl" w:eastAsia="es-MX"/>
        </w:rPr>
        <w:t>120</w:t>
      </w:r>
      <w:r w:rsidR="009501FC" w:rsidRPr="00063DBE">
        <w:rPr>
          <w:rStyle w:val="Refdenotaalpie"/>
          <w:rFonts w:ascii="AvantGarde Bk BT" w:eastAsia="Questrial" w:hAnsi="AvantGarde Bk BT" w:cs="Arial"/>
          <w:sz w:val="20"/>
          <w:szCs w:val="20"/>
          <w:lang w:val="es-ES_tradnl" w:eastAsia="es-MX"/>
        </w:rPr>
        <w:footnoteReference w:id="11"/>
      </w:r>
      <w:r w:rsidR="00B5667D" w:rsidRPr="00063DBE">
        <w:rPr>
          <w:rFonts w:ascii="AvantGarde Bk BT" w:eastAsia="Questrial" w:hAnsi="AvantGarde Bk BT" w:cs="Arial"/>
          <w:sz w:val="20"/>
          <w:szCs w:val="20"/>
          <w:lang w:val="es-ES_tradnl" w:eastAsia="es-MX"/>
        </w:rPr>
        <w:t>.</w:t>
      </w:r>
    </w:p>
    <w:p w14:paraId="2E0E016F" w14:textId="77777777" w:rsidR="00063DBE" w:rsidRPr="0054076E" w:rsidRDefault="00063DBE" w:rsidP="0054076E">
      <w:pPr>
        <w:pBdr>
          <w:top w:val="nil"/>
          <w:left w:val="nil"/>
          <w:bottom w:val="nil"/>
          <w:right w:val="nil"/>
          <w:between w:val="nil"/>
        </w:pBdr>
        <w:jc w:val="both"/>
        <w:rPr>
          <w:rFonts w:ascii="AvantGarde Bk BT" w:eastAsiaTheme="minorHAnsi" w:hAnsi="AvantGarde Bk BT"/>
          <w:sz w:val="20"/>
          <w:szCs w:val="20"/>
          <w:lang w:val="es-ES_tradnl" w:eastAsia="ja-JP"/>
        </w:rPr>
      </w:pPr>
    </w:p>
    <w:p w14:paraId="07B6AC1F" w14:textId="47D347E4" w:rsidR="00FE3871" w:rsidRPr="00063DBE" w:rsidRDefault="00FE3871" w:rsidP="003B00E6">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Arial"/>
          <w:sz w:val="20"/>
          <w:szCs w:val="20"/>
          <w:lang w:val="es-ES_tradnl" w:eastAsia="ja-JP"/>
        </w:rPr>
      </w:pPr>
      <w:r w:rsidRPr="00063DBE">
        <w:rPr>
          <w:rFonts w:ascii="AvantGarde Bk BT" w:eastAsia="Questrial" w:hAnsi="AvantGarde Bk BT" w:cs="Arial"/>
          <w:sz w:val="20"/>
          <w:szCs w:val="20"/>
          <w:lang w:val="es-ES_tradnl" w:eastAsia="es-MX"/>
        </w:rPr>
        <w:t>Que el municipio de Tlajomulco</w:t>
      </w:r>
      <w:r w:rsidR="00603DDB" w:rsidRPr="00063DBE">
        <w:rPr>
          <w:rFonts w:ascii="AvantGarde Bk BT" w:eastAsia="Questrial" w:hAnsi="AvantGarde Bk BT" w:cs="Arial"/>
          <w:sz w:val="20"/>
          <w:szCs w:val="20"/>
          <w:lang w:val="es-ES_tradnl" w:eastAsia="es-MX"/>
        </w:rPr>
        <w:t xml:space="preserve"> de Zúñiga</w:t>
      </w:r>
      <w:r w:rsidRPr="00063DBE">
        <w:rPr>
          <w:rFonts w:ascii="AvantGarde Bk BT" w:eastAsia="Questrial" w:hAnsi="AvantGarde Bk BT" w:cs="Arial"/>
          <w:sz w:val="20"/>
          <w:szCs w:val="20"/>
          <w:lang w:val="es-ES_tradnl" w:eastAsia="es-MX"/>
        </w:rPr>
        <w:t xml:space="preserve"> se encuentra en </w:t>
      </w:r>
      <w:r w:rsidR="00603DDB" w:rsidRPr="00063DBE">
        <w:rPr>
          <w:rFonts w:ascii="AvantGarde Bk BT" w:eastAsia="Questrial" w:hAnsi="AvantGarde Bk BT" w:cs="Arial"/>
          <w:sz w:val="20"/>
          <w:szCs w:val="20"/>
          <w:lang w:val="es-ES_tradnl" w:eastAsia="es-MX"/>
        </w:rPr>
        <w:t>el Área Metropolitana de Guadalajara (A</w:t>
      </w:r>
      <w:r w:rsidRPr="00063DBE">
        <w:rPr>
          <w:rFonts w:ascii="AvantGarde Bk BT" w:eastAsia="Questrial" w:hAnsi="AvantGarde Bk BT" w:cs="Arial"/>
          <w:sz w:val="20"/>
          <w:szCs w:val="20"/>
          <w:lang w:val="es-ES_tradnl" w:eastAsia="es-MX"/>
        </w:rPr>
        <w:t>MG), tiene una extensión de 636,93 km</w:t>
      </w:r>
      <w:r w:rsidRPr="00063DBE">
        <w:rPr>
          <w:rFonts w:ascii="AvantGarde Bk BT" w:eastAsia="Questrial" w:hAnsi="AvantGarde Bk BT" w:cs="Arial"/>
          <w:sz w:val="20"/>
          <w:szCs w:val="20"/>
          <w:vertAlign w:val="superscript"/>
          <w:lang w:val="es-ES_tradnl" w:eastAsia="es-MX"/>
        </w:rPr>
        <w:t>2</w:t>
      </w:r>
      <w:r w:rsidRPr="00063DBE">
        <w:rPr>
          <w:rFonts w:ascii="AvantGarde Bk BT" w:eastAsia="Questrial" w:hAnsi="AvantGarde Bk BT" w:cs="Arial"/>
          <w:sz w:val="20"/>
          <w:szCs w:val="20"/>
          <w:lang w:val="es-ES_tradnl" w:eastAsia="es-MX"/>
        </w:rPr>
        <w:t>. De acuerdo con el Instituto de Información Estadística y Geográfica</w:t>
      </w:r>
      <w:r w:rsidR="00603DDB" w:rsidRPr="00063DBE">
        <w:rPr>
          <w:rFonts w:ascii="AvantGarde Bk BT" w:eastAsia="Questrial" w:hAnsi="AvantGarde Bk BT" w:cs="Arial"/>
          <w:sz w:val="20"/>
          <w:szCs w:val="20"/>
          <w:lang w:val="es-ES_tradnl" w:eastAsia="es-MX"/>
        </w:rPr>
        <w:t xml:space="preserve"> de Jalisco</w:t>
      </w:r>
      <w:r w:rsidRPr="00063DBE">
        <w:rPr>
          <w:rFonts w:ascii="AvantGarde Bk BT" w:eastAsia="Questrial" w:hAnsi="AvantGarde Bk BT" w:cs="Arial"/>
          <w:sz w:val="20"/>
          <w:szCs w:val="20"/>
          <w:lang w:val="es-ES_tradnl" w:eastAsia="es-MX"/>
        </w:rPr>
        <w:t xml:space="preserve"> (IIEG) es el tercer municipio con mayor población y el que mayor cambio poblacional tuvo de 2010 a 2020. Su población en 2020 según el Censo de Población y Vivienda 2020 (INEGI) es de 727 mil 750 personas; de los cuales, el 49.5% son hombres y 50.5% mujeres. Limita al norte con Zapopan y Tlaquepaque; al sur con Jocotepec; al este con El Salto, Juanacatlán e Ixtlahuacán de los Membrillos y al oeste con Acatlán de Juárez y Tala. Tlajomulco</w:t>
      </w:r>
      <w:r w:rsidR="00603DDB" w:rsidRPr="00063DBE">
        <w:rPr>
          <w:rFonts w:ascii="AvantGarde Bk BT" w:eastAsia="Questrial" w:hAnsi="AvantGarde Bk BT" w:cs="Arial"/>
          <w:sz w:val="20"/>
          <w:szCs w:val="20"/>
          <w:lang w:val="es-ES_tradnl" w:eastAsia="es-MX"/>
        </w:rPr>
        <w:t xml:space="preserve"> de Zúñiga</w:t>
      </w:r>
      <w:r w:rsidRPr="00063DBE">
        <w:rPr>
          <w:rFonts w:ascii="AvantGarde Bk BT" w:eastAsia="Questrial" w:hAnsi="AvantGarde Bk BT" w:cs="Arial"/>
          <w:sz w:val="20"/>
          <w:szCs w:val="20"/>
          <w:lang w:val="es-ES_tradnl" w:eastAsia="es-MX"/>
        </w:rPr>
        <w:t xml:space="preserve"> se compone de ocho zonas: López Mateos, Santa Cruz de las Flores, San </w:t>
      </w:r>
      <w:r w:rsidRPr="00063DBE">
        <w:rPr>
          <w:rFonts w:ascii="AvantGarde Bk BT" w:eastAsiaTheme="minorHAnsi" w:hAnsi="AvantGarde Bk BT" w:cs="Arial"/>
          <w:sz w:val="20"/>
          <w:szCs w:val="20"/>
          <w:lang w:val="es-ES_tradnl" w:eastAsia="ja-JP"/>
        </w:rPr>
        <w:t>Sebastián, Zona Valle, Cabecera Municipal, Ribera de Cajititlán, Aeropuerto y Santa Cruz del Valle</w:t>
      </w:r>
      <w:r w:rsidRPr="00063DBE">
        <w:rPr>
          <w:rStyle w:val="Refdenotaalpie"/>
          <w:rFonts w:ascii="AvantGarde Bk BT" w:eastAsiaTheme="minorHAnsi" w:hAnsi="AvantGarde Bk BT" w:cs="Arial"/>
          <w:sz w:val="20"/>
          <w:szCs w:val="20"/>
          <w:lang w:val="es-ES_tradnl" w:eastAsia="ja-JP"/>
        </w:rPr>
        <w:footnoteReference w:id="12"/>
      </w:r>
      <w:r w:rsidRPr="00063DBE">
        <w:rPr>
          <w:rFonts w:ascii="AvantGarde Bk BT" w:eastAsiaTheme="minorHAnsi" w:hAnsi="AvantGarde Bk BT" w:cs="Arial"/>
          <w:sz w:val="20"/>
          <w:szCs w:val="20"/>
          <w:lang w:val="es-ES_tradnl" w:eastAsia="ja-JP"/>
        </w:rPr>
        <w:t>.</w:t>
      </w:r>
    </w:p>
    <w:p w14:paraId="05F5C708" w14:textId="77777777" w:rsidR="00FE3871" w:rsidRPr="00063DBE" w:rsidRDefault="00FE3871" w:rsidP="00FE3871">
      <w:pPr>
        <w:pStyle w:val="Prrafodelista"/>
        <w:pBdr>
          <w:top w:val="nil"/>
          <w:left w:val="nil"/>
          <w:bottom w:val="nil"/>
          <w:right w:val="nil"/>
          <w:between w:val="nil"/>
        </w:pBdr>
        <w:spacing w:after="0" w:line="240" w:lineRule="auto"/>
        <w:ind w:left="502"/>
        <w:jc w:val="both"/>
        <w:rPr>
          <w:rFonts w:ascii="AvantGarde Bk BT" w:eastAsiaTheme="minorHAnsi" w:hAnsi="AvantGarde Bk BT" w:cs="Arial"/>
          <w:sz w:val="20"/>
          <w:szCs w:val="20"/>
          <w:lang w:val="es-ES_tradnl" w:eastAsia="ja-JP"/>
        </w:rPr>
      </w:pPr>
    </w:p>
    <w:p w14:paraId="40E12000" w14:textId="08E501E7" w:rsidR="00FE3871" w:rsidRPr="00063DBE" w:rsidRDefault="00FE3871" w:rsidP="00B91BCC">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Que Tlajomulco de Zúñiga es un territorio de gran potencial económico y de desarrollo com</w:t>
      </w:r>
      <w:r w:rsidR="00603DDB" w:rsidRPr="00063DBE">
        <w:rPr>
          <w:rFonts w:ascii="AvantGarde Bk BT" w:eastAsia="Questrial" w:hAnsi="AvantGarde Bk BT" w:cs="Arial"/>
          <w:sz w:val="20"/>
          <w:szCs w:val="20"/>
          <w:lang w:val="es-ES_tradnl" w:eastAsia="es-MX"/>
        </w:rPr>
        <w:t>o región creciente y joven del A</w:t>
      </w:r>
      <w:r w:rsidRPr="00063DBE">
        <w:rPr>
          <w:rFonts w:ascii="AvantGarde Bk BT" w:eastAsia="Questrial" w:hAnsi="AvantGarde Bk BT" w:cs="Arial"/>
          <w:sz w:val="20"/>
          <w:szCs w:val="20"/>
          <w:lang w:val="es-ES_tradnl" w:eastAsia="es-MX"/>
        </w:rPr>
        <w:t xml:space="preserve">MG con más de 231 mil 907 personas entre los 12 y los 29 años </w:t>
      </w:r>
      <w:r w:rsidR="005B561C" w:rsidRPr="00063DBE">
        <w:rPr>
          <w:rFonts w:ascii="AvantGarde Bk BT" w:eastAsia="Questrial" w:hAnsi="AvantGarde Bk BT" w:cs="Arial"/>
          <w:sz w:val="20"/>
          <w:szCs w:val="20"/>
          <w:lang w:val="es-ES_tradnl" w:eastAsia="es-MX"/>
        </w:rPr>
        <w:t xml:space="preserve">(31.9% </w:t>
      </w:r>
      <w:r w:rsidRPr="00063DBE">
        <w:rPr>
          <w:rFonts w:ascii="AvantGarde Bk BT" w:eastAsia="Questrial" w:hAnsi="AvantGarde Bk BT" w:cs="Arial"/>
          <w:sz w:val="20"/>
          <w:szCs w:val="20"/>
          <w:lang w:val="es-ES_tradnl" w:eastAsia="es-MX"/>
        </w:rPr>
        <w:t>del total de su población</w:t>
      </w:r>
      <w:r w:rsidR="002A12F8" w:rsidRPr="00063DBE">
        <w:rPr>
          <w:rFonts w:ascii="AvantGarde Bk BT" w:eastAsia="Questrial" w:hAnsi="AvantGarde Bk BT" w:cs="Arial"/>
          <w:sz w:val="20"/>
          <w:szCs w:val="20"/>
          <w:lang w:val="es-ES_tradnl" w:eastAsia="es-MX"/>
        </w:rPr>
        <w:t>)</w:t>
      </w:r>
      <w:r w:rsidRPr="00063DBE">
        <w:rPr>
          <w:rFonts w:ascii="AvantGarde Bk BT" w:eastAsia="Questrial" w:hAnsi="AvantGarde Bk BT" w:cs="Arial"/>
          <w:sz w:val="20"/>
          <w:szCs w:val="20"/>
          <w:lang w:val="es-ES_tradnl" w:eastAsia="es-MX"/>
        </w:rPr>
        <w:t>, de acuerdo a los datos obtenidos en el Censo de Población y Vivienda 2020. En el Sector terciario se ofrecen servicios financieros, profesionales, técnicos, comunales, turísticos, personales y de mantenimiento. Cuenta además con zonas urbanas de ingresos altos e infraestructura privada de primer nivel (plazas comerciales, escuelas, hospitales, salones de eventos, campos de golf, tiendas de autoservicio, gimnasios, etc.) que demanda fuerza laboral y requieren capital humano.</w:t>
      </w:r>
    </w:p>
    <w:p w14:paraId="2C2B80D7" w14:textId="77777777" w:rsidR="00B91BCC" w:rsidRPr="00063DBE" w:rsidRDefault="00B91BCC" w:rsidP="00B91BCC">
      <w:pPr>
        <w:pStyle w:val="Prrafodelista"/>
        <w:spacing w:after="0" w:line="240" w:lineRule="auto"/>
        <w:rPr>
          <w:rFonts w:ascii="AvantGarde Bk BT" w:eastAsia="Questrial" w:hAnsi="AvantGarde Bk BT" w:cs="Arial"/>
          <w:sz w:val="20"/>
          <w:szCs w:val="20"/>
          <w:lang w:val="es-ES_tradnl" w:eastAsia="es-MX"/>
        </w:rPr>
      </w:pPr>
    </w:p>
    <w:p w14:paraId="20AA019E" w14:textId="77777777" w:rsidR="00B91BCC" w:rsidRPr="00063DBE" w:rsidRDefault="00B91BCC" w:rsidP="00B91BCC">
      <w:pPr>
        <w:ind w:left="360"/>
        <w:jc w:val="both"/>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lastRenderedPageBreak/>
        <w:t>Por su parte, el municipio de Tlajomulco de Zúñiga cuenta con una ubicación estratégica al formar parte del Área Metropolitana de Guadalajara (AMG) dando como resultado el desarrollo de diferentes sectores económicos a la vez de requerir personal altamente calificado para la concreción de las diferentes actividades económicas.</w:t>
      </w:r>
    </w:p>
    <w:p w14:paraId="7F91CB15" w14:textId="77777777" w:rsidR="00B91BCC" w:rsidRPr="00063DBE" w:rsidRDefault="00B91BCC" w:rsidP="00B91BCC">
      <w:pPr>
        <w:pStyle w:val="Prrafodelista"/>
        <w:pBdr>
          <w:top w:val="nil"/>
          <w:left w:val="nil"/>
          <w:bottom w:val="nil"/>
          <w:right w:val="nil"/>
          <w:between w:val="nil"/>
        </w:pBdr>
        <w:spacing w:after="0" w:line="240" w:lineRule="auto"/>
        <w:ind w:left="360"/>
        <w:jc w:val="both"/>
        <w:rPr>
          <w:rFonts w:ascii="AvantGarde Bk BT" w:eastAsia="Questrial" w:hAnsi="AvantGarde Bk BT" w:cs="Arial"/>
          <w:sz w:val="20"/>
          <w:szCs w:val="20"/>
          <w:lang w:val="es-ES_tradnl" w:eastAsia="es-MX"/>
        </w:rPr>
      </w:pPr>
    </w:p>
    <w:p w14:paraId="2E1C7AC7" w14:textId="4A6D6E11" w:rsidR="0045399F" w:rsidRPr="00063DBE" w:rsidRDefault="00C93E4F" w:rsidP="005C05C6">
      <w:pPr>
        <w:pStyle w:val="Textoindependiente"/>
        <w:numPr>
          <w:ilvl w:val="0"/>
          <w:numId w:val="5"/>
        </w:numPr>
        <w:ind w:left="357" w:right="51"/>
        <w:rPr>
          <w:rFonts w:ascii="AvantGarde Bk BT" w:eastAsia="Questrial" w:hAnsi="AvantGarde Bk BT" w:cs="Arial"/>
          <w:sz w:val="20"/>
          <w:lang w:val="es-ES_tradnl" w:eastAsia="es-MX"/>
        </w:rPr>
      </w:pPr>
      <w:r w:rsidRPr="00063DBE">
        <w:rPr>
          <w:rFonts w:ascii="AvantGarde Bk BT" w:eastAsia="Questrial" w:hAnsi="AvantGarde Bk BT" w:cs="Arial"/>
          <w:sz w:val="20"/>
          <w:lang w:val="es-ES_tradnl" w:eastAsia="es-MX"/>
        </w:rPr>
        <w:t>Que uno de los desafíos es la sobreexplotación de recursos naturales, el crecimiento urbano desordenado y carente de sustentabilidad; así como la insuficiente infraestructura</w:t>
      </w:r>
      <w:r w:rsidR="00C35C64" w:rsidRPr="00063DBE">
        <w:rPr>
          <w:rFonts w:ascii="AvantGarde Bk BT" w:eastAsia="Questrial" w:hAnsi="AvantGarde Bk BT" w:cs="Arial"/>
          <w:sz w:val="20"/>
          <w:lang w:val="es-ES_tradnl" w:eastAsia="es-MX"/>
        </w:rPr>
        <w:t xml:space="preserve"> </w:t>
      </w:r>
      <w:r w:rsidRPr="00063DBE">
        <w:rPr>
          <w:rFonts w:ascii="AvantGarde Bk BT" w:eastAsia="Questrial" w:hAnsi="AvantGarde Bk BT" w:cs="Arial"/>
          <w:sz w:val="20"/>
          <w:lang w:val="es-ES_tradnl" w:eastAsia="es-MX"/>
        </w:rPr>
        <w:t>pública para el tratamiento de agua y sistema de drenaje y alcantarillado, sumado a algunas prácticas industriales irresponsables, dañan el patrimonio natural de la región</w:t>
      </w:r>
      <w:r w:rsidR="00603DDB" w:rsidRPr="00063DBE">
        <w:rPr>
          <w:rFonts w:ascii="AvantGarde Bk BT" w:eastAsia="Questrial" w:hAnsi="AvantGarde Bk BT" w:cs="Arial"/>
          <w:sz w:val="20"/>
          <w:lang w:val="es-ES_tradnl" w:eastAsia="es-MX"/>
        </w:rPr>
        <w:t>. Todo ello pone en riesgo las ocho</w:t>
      </w:r>
      <w:r w:rsidRPr="00063DBE">
        <w:rPr>
          <w:rFonts w:ascii="AvantGarde Bk BT" w:eastAsia="Questrial" w:hAnsi="AvantGarde Bk BT" w:cs="Arial"/>
          <w:sz w:val="20"/>
          <w:lang w:val="es-ES_tradnl" w:eastAsia="es-MX"/>
        </w:rPr>
        <w:t xml:space="preserve"> razas de maíces nativos de Tlajomulco</w:t>
      </w:r>
      <w:r w:rsidR="00603DDB" w:rsidRPr="00063DBE">
        <w:rPr>
          <w:rFonts w:ascii="AvantGarde Bk BT" w:eastAsia="Questrial" w:hAnsi="AvantGarde Bk BT" w:cs="Arial"/>
          <w:sz w:val="20"/>
          <w:lang w:val="es-ES_tradnl" w:eastAsia="es-MX"/>
        </w:rPr>
        <w:t xml:space="preserve"> de Zúñiga</w:t>
      </w:r>
      <w:r w:rsidRPr="00063DBE">
        <w:rPr>
          <w:rFonts w:ascii="AvantGarde Bk BT" w:eastAsia="Questrial" w:hAnsi="AvantGarde Bk BT" w:cs="Arial"/>
          <w:sz w:val="20"/>
          <w:lang w:val="es-ES_tradnl" w:eastAsia="es-MX"/>
        </w:rPr>
        <w:t xml:space="preserve">, la flora y fauna de la laguna de Cajititlán y la Cuenca del Ahogado debido a la contaminación del agua. Se han visto reducidas también las extensiones boscosas como en la Primavera y </w:t>
      </w:r>
      <w:r w:rsidR="006E65CA" w:rsidRPr="00063DBE">
        <w:rPr>
          <w:rFonts w:ascii="AvantGarde Bk BT" w:eastAsia="Questrial" w:hAnsi="AvantGarde Bk BT" w:cs="Arial"/>
          <w:sz w:val="20"/>
          <w:lang w:val="es-ES_tradnl" w:eastAsia="es-MX"/>
        </w:rPr>
        <w:t xml:space="preserve">en </w:t>
      </w:r>
      <w:r w:rsidRPr="00063DBE">
        <w:rPr>
          <w:rFonts w:ascii="AvantGarde Bk BT" w:eastAsia="Questrial" w:hAnsi="AvantGarde Bk BT" w:cs="Arial"/>
          <w:sz w:val="20"/>
          <w:lang w:val="es-ES_tradnl" w:eastAsia="es-MX"/>
        </w:rPr>
        <w:t>Cerro Viejo, así como una constante mala calidad del aire según información de la unidad de medición de Santa Fe debido a la polución, afectando la salud y en general el desarrollo armónico de la vida de la región</w:t>
      </w:r>
      <w:r w:rsidR="009501FC" w:rsidRPr="00063DBE">
        <w:rPr>
          <w:rStyle w:val="Refdenotaalpie"/>
          <w:rFonts w:ascii="AvantGarde Bk BT" w:eastAsia="Questrial" w:hAnsi="AvantGarde Bk BT" w:cs="Arial"/>
          <w:sz w:val="20"/>
          <w:lang w:val="es-ES_tradnl" w:eastAsia="es-MX"/>
        </w:rPr>
        <w:footnoteReference w:id="13"/>
      </w:r>
      <w:r w:rsidRPr="00063DBE">
        <w:rPr>
          <w:rFonts w:ascii="AvantGarde Bk BT" w:eastAsia="Questrial" w:hAnsi="AvantGarde Bk BT" w:cs="Arial"/>
          <w:sz w:val="20"/>
          <w:lang w:val="es-ES_tradnl" w:eastAsia="es-MX"/>
        </w:rPr>
        <w:t>.</w:t>
      </w:r>
    </w:p>
    <w:p w14:paraId="2D7DCEC7" w14:textId="77777777" w:rsidR="00D74CD0" w:rsidRPr="00063DBE" w:rsidRDefault="00D74CD0" w:rsidP="005C05C6">
      <w:pPr>
        <w:pStyle w:val="Textoindependiente"/>
        <w:ind w:right="51"/>
        <w:rPr>
          <w:rFonts w:ascii="AvantGarde Bk BT" w:eastAsia="Questrial" w:hAnsi="AvantGarde Bk BT" w:cs="Arial"/>
          <w:sz w:val="20"/>
          <w:lang w:val="es-ES_tradnl" w:eastAsia="es-MX"/>
        </w:rPr>
      </w:pPr>
    </w:p>
    <w:p w14:paraId="23F39EB0" w14:textId="3B9881C4" w:rsidR="00063DBE" w:rsidRDefault="00C93E4F" w:rsidP="005C05C6">
      <w:pPr>
        <w:pStyle w:val="Textoindependiente"/>
        <w:numPr>
          <w:ilvl w:val="0"/>
          <w:numId w:val="5"/>
        </w:numPr>
        <w:ind w:left="357" w:right="51"/>
        <w:rPr>
          <w:rFonts w:ascii="AvantGarde Bk BT" w:eastAsia="Questrial" w:hAnsi="AvantGarde Bk BT" w:cs="Arial"/>
          <w:sz w:val="20"/>
          <w:lang w:val="es-ES_tradnl" w:eastAsia="es-MX"/>
        </w:rPr>
      </w:pPr>
      <w:r w:rsidRPr="00063DBE">
        <w:rPr>
          <w:rFonts w:ascii="AvantGarde Bk BT" w:eastAsia="Questrial" w:hAnsi="AvantGarde Bk BT" w:cs="Arial"/>
          <w:sz w:val="20"/>
          <w:lang w:val="es-ES_tradnl" w:eastAsia="es-MX"/>
        </w:rPr>
        <w:t>Que Tlajomulco de Zúñiga es un territorio de gran potencial económico y de desarrollo como región creciente:</w:t>
      </w:r>
    </w:p>
    <w:p w14:paraId="64B71C42" w14:textId="77777777" w:rsidR="0054076E" w:rsidRDefault="0054076E" w:rsidP="005C05C6">
      <w:pPr>
        <w:pStyle w:val="Textoindependiente"/>
        <w:ind w:right="51"/>
        <w:rPr>
          <w:rFonts w:ascii="AvantGarde Bk BT" w:eastAsia="Questrial" w:hAnsi="AvantGarde Bk BT" w:cs="Arial"/>
          <w:sz w:val="20"/>
          <w:lang w:val="es-ES_tradnl" w:eastAsia="es-MX"/>
        </w:rPr>
      </w:pPr>
    </w:p>
    <w:p w14:paraId="3C67B9DD" w14:textId="78B18E60" w:rsidR="0054076E" w:rsidRDefault="00C93E4F" w:rsidP="005C05C6">
      <w:pPr>
        <w:pStyle w:val="Textoindependiente"/>
        <w:numPr>
          <w:ilvl w:val="1"/>
          <w:numId w:val="5"/>
        </w:numPr>
        <w:ind w:left="719" w:right="49"/>
        <w:rPr>
          <w:rFonts w:ascii="AvantGarde Bk BT" w:eastAsia="Questrial" w:hAnsi="AvantGarde Bk BT" w:cs="Arial"/>
          <w:sz w:val="20"/>
          <w:lang w:val="es-ES_tradnl" w:eastAsia="es-MX"/>
        </w:rPr>
      </w:pPr>
      <w:r w:rsidRPr="00063DBE">
        <w:rPr>
          <w:rFonts w:ascii="AvantGarde Bk BT" w:eastAsia="Questrial" w:hAnsi="AvantGarde Bk BT" w:cs="Arial"/>
          <w:sz w:val="20"/>
          <w:lang w:val="es-ES_tradnl" w:eastAsia="es-MX"/>
        </w:rPr>
        <w:t xml:space="preserve">En el Sector primario: la agricultura (cultivos de maíz, sorgo, avena, garbanzo y hortalizas); ganadería (cría de ganado bovino de carne y leche, porcino, ovino, caprino, equino, aves de carne y apicultura), y pesca (se capturan las especies de carpa y mojarra) son </w:t>
      </w:r>
      <w:r w:rsidR="001E26D7" w:rsidRPr="00063DBE">
        <w:rPr>
          <w:rFonts w:ascii="AvantGarde Bk BT" w:eastAsia="Questrial" w:hAnsi="AvantGarde Bk BT" w:cs="Arial"/>
          <w:sz w:val="20"/>
          <w:lang w:val="es-ES_tradnl" w:eastAsia="es-MX"/>
        </w:rPr>
        <w:t xml:space="preserve">primordiales en la región; </w:t>
      </w:r>
    </w:p>
    <w:p w14:paraId="17C842A6" w14:textId="3C51A1CA" w:rsidR="001E26D7" w:rsidRPr="0054076E" w:rsidRDefault="001E26D7" w:rsidP="005C05C6">
      <w:pPr>
        <w:rPr>
          <w:rFonts w:ascii="AvantGarde Bk BT" w:eastAsia="Questrial" w:hAnsi="AvantGarde Bk BT"/>
          <w:sz w:val="20"/>
          <w:szCs w:val="20"/>
          <w:lang w:val="es-ES_tradnl"/>
        </w:rPr>
      </w:pPr>
    </w:p>
    <w:p w14:paraId="0043294C" w14:textId="1C94C33B" w:rsidR="00C93E4F" w:rsidRPr="00063DBE" w:rsidRDefault="00C93E4F" w:rsidP="005C05C6">
      <w:pPr>
        <w:pStyle w:val="Textoindependiente"/>
        <w:numPr>
          <w:ilvl w:val="1"/>
          <w:numId w:val="5"/>
        </w:numPr>
        <w:tabs>
          <w:tab w:val="left" w:pos="8222"/>
        </w:tabs>
        <w:ind w:left="719" w:right="49"/>
        <w:rPr>
          <w:rFonts w:ascii="AvantGarde Bk BT" w:eastAsia="Questrial" w:hAnsi="AvantGarde Bk BT" w:cs="Arial"/>
          <w:sz w:val="20"/>
          <w:lang w:val="es-ES_tradnl" w:eastAsia="es-MX"/>
        </w:rPr>
      </w:pPr>
      <w:r w:rsidRPr="00063DBE">
        <w:rPr>
          <w:rFonts w:ascii="AvantGarde Bk BT" w:eastAsia="Questrial" w:hAnsi="AvantGarde Bk BT" w:cs="Arial"/>
          <w:sz w:val="20"/>
          <w:lang w:val="es-ES_tradnl" w:eastAsia="es-MX"/>
        </w:rPr>
        <w:t xml:space="preserve">En el Sector secundario, la principal industria es la manufacturera con importantes empresas nacionales e internacionales entre las que destacan Bio Tlajomulco (Agropecuario); EFI </w:t>
      </w:r>
      <w:proofErr w:type="spellStart"/>
      <w:r w:rsidRPr="00063DBE">
        <w:rPr>
          <w:rFonts w:ascii="AvantGarde Bk BT" w:eastAsia="Questrial" w:hAnsi="AvantGarde Bk BT" w:cs="Arial"/>
          <w:sz w:val="20"/>
          <w:lang w:val="es-ES_tradnl" w:eastAsia="es-MX"/>
        </w:rPr>
        <w:t>Automotive</w:t>
      </w:r>
      <w:proofErr w:type="spellEnd"/>
      <w:r w:rsidRPr="00063DBE">
        <w:rPr>
          <w:rFonts w:ascii="AvantGarde Bk BT" w:eastAsia="Questrial" w:hAnsi="AvantGarde Bk BT" w:cs="Arial"/>
          <w:sz w:val="20"/>
          <w:lang w:val="es-ES_tradnl" w:eastAsia="es-MX"/>
        </w:rPr>
        <w:t xml:space="preserve">, Siemens, Continental, </w:t>
      </w:r>
      <w:proofErr w:type="spellStart"/>
      <w:r w:rsidRPr="00063DBE">
        <w:rPr>
          <w:rFonts w:ascii="AvantGarde Bk BT" w:eastAsia="Questrial" w:hAnsi="AvantGarde Bk BT" w:cs="Arial"/>
          <w:sz w:val="20"/>
          <w:lang w:val="es-ES_tradnl" w:eastAsia="es-MX"/>
        </w:rPr>
        <w:t>Daido</w:t>
      </w:r>
      <w:proofErr w:type="spellEnd"/>
      <w:r w:rsidRPr="00063DBE">
        <w:rPr>
          <w:rFonts w:ascii="AvantGarde Bk BT" w:eastAsia="Questrial" w:hAnsi="AvantGarde Bk BT" w:cs="Arial"/>
          <w:sz w:val="20"/>
          <w:lang w:val="es-ES_tradnl" w:eastAsia="es-MX"/>
        </w:rPr>
        <w:t xml:space="preserve"> Metal Company y Grupo EMA (Industria automotriz y aeronáutica); 3C Construcciones (Construcción); American Industries; Laboratorios PISA (Farmacéutico); </w:t>
      </w:r>
      <w:proofErr w:type="spellStart"/>
      <w:r w:rsidRPr="00063DBE">
        <w:rPr>
          <w:rFonts w:ascii="AvantGarde Bk BT" w:eastAsia="Questrial" w:hAnsi="AvantGarde Bk BT" w:cs="Arial"/>
          <w:sz w:val="20"/>
          <w:lang w:val="es-ES_tradnl" w:eastAsia="es-MX"/>
        </w:rPr>
        <w:t>Sanmina</w:t>
      </w:r>
      <w:proofErr w:type="spellEnd"/>
      <w:r w:rsidRPr="00063DBE">
        <w:rPr>
          <w:rFonts w:ascii="AvantGarde Bk BT" w:eastAsia="Questrial" w:hAnsi="AvantGarde Bk BT" w:cs="Arial"/>
          <w:sz w:val="20"/>
          <w:lang w:val="es-ES_tradnl" w:eastAsia="es-MX"/>
        </w:rPr>
        <w:t xml:space="preserve">- SCI, Flextronics (Industrial electrónica); Bodega Industrial en Parque Siglo XXI (Industrial de almacenamiento); Parque Industrial </w:t>
      </w:r>
      <w:proofErr w:type="spellStart"/>
      <w:r w:rsidRPr="00063DBE">
        <w:rPr>
          <w:rFonts w:ascii="AvantGarde Bk BT" w:eastAsia="Questrial" w:hAnsi="AvantGarde Bk BT" w:cs="Arial"/>
          <w:sz w:val="20"/>
          <w:lang w:val="es-ES_tradnl" w:eastAsia="es-MX"/>
        </w:rPr>
        <w:t>Avantes</w:t>
      </w:r>
      <w:proofErr w:type="spellEnd"/>
      <w:r w:rsidRPr="00063DBE">
        <w:rPr>
          <w:rFonts w:ascii="AvantGarde Bk BT" w:eastAsia="Questrial" w:hAnsi="AvantGarde Bk BT" w:cs="Arial"/>
          <w:sz w:val="20"/>
          <w:lang w:val="es-ES_tradnl" w:eastAsia="es-MX"/>
        </w:rPr>
        <w:t xml:space="preserve">; </w:t>
      </w:r>
      <w:proofErr w:type="spellStart"/>
      <w:r w:rsidRPr="00063DBE">
        <w:rPr>
          <w:rFonts w:ascii="AvantGarde Bk BT" w:eastAsia="Questrial" w:hAnsi="AvantGarde Bk BT" w:cs="Arial"/>
          <w:sz w:val="20"/>
          <w:lang w:val="es-ES_tradnl" w:eastAsia="es-MX"/>
        </w:rPr>
        <w:t>Inverti</w:t>
      </w:r>
      <w:proofErr w:type="spellEnd"/>
      <w:r w:rsidRPr="00063DBE">
        <w:rPr>
          <w:rFonts w:ascii="AvantGarde Bk BT" w:eastAsia="Questrial" w:hAnsi="AvantGarde Bk BT" w:cs="Arial"/>
          <w:sz w:val="20"/>
          <w:lang w:val="es-ES_tradnl" w:eastAsia="es-MX"/>
        </w:rPr>
        <w:t xml:space="preserve"> (</w:t>
      </w:r>
      <w:proofErr w:type="spellStart"/>
      <w:r w:rsidRPr="00063DBE">
        <w:rPr>
          <w:rFonts w:ascii="AvantGarde Bk BT" w:eastAsia="Questrial" w:hAnsi="AvantGarde Bk BT" w:cs="Arial"/>
          <w:sz w:val="20"/>
          <w:lang w:val="es-ES_tradnl" w:eastAsia="es-MX"/>
        </w:rPr>
        <w:t>Hines</w:t>
      </w:r>
      <w:proofErr w:type="spellEnd"/>
      <w:r w:rsidRPr="00063DBE">
        <w:rPr>
          <w:rFonts w:ascii="AvantGarde Bk BT" w:eastAsia="Questrial" w:hAnsi="AvantGarde Bk BT" w:cs="Arial"/>
          <w:sz w:val="20"/>
          <w:lang w:val="es-ES_tradnl" w:eastAsia="es-MX"/>
        </w:rPr>
        <w:t xml:space="preserve">, desarrollo de parque industrial); </w:t>
      </w:r>
      <w:proofErr w:type="spellStart"/>
      <w:r w:rsidRPr="00063DBE">
        <w:rPr>
          <w:rFonts w:ascii="AvantGarde Bk BT" w:eastAsia="Questrial" w:hAnsi="AvantGarde Bk BT" w:cs="Arial"/>
          <w:sz w:val="20"/>
          <w:lang w:val="es-ES_tradnl" w:eastAsia="es-MX"/>
        </w:rPr>
        <w:t>Shyton</w:t>
      </w:r>
      <w:proofErr w:type="spellEnd"/>
      <w:r w:rsidRPr="00063DBE">
        <w:rPr>
          <w:rFonts w:ascii="AvantGarde Bk BT" w:eastAsia="Questrial" w:hAnsi="AvantGarde Bk BT" w:cs="Arial"/>
          <w:sz w:val="20"/>
          <w:lang w:val="es-ES_tradnl" w:eastAsia="es-MX"/>
        </w:rPr>
        <w:t xml:space="preserve">; Punto Sur (Plaza Comercial). Hay además 42 ladrilleras, y producción artesanal con las técnicas de Barro Bruñido, Crin de Caballo, Piedra de Basalto, Piedra de Obsidiana y Tejidos Vegetales y </w:t>
      </w:r>
      <w:r w:rsidR="00F43724" w:rsidRPr="00063DBE">
        <w:rPr>
          <w:rFonts w:ascii="AvantGarde Bk BT" w:eastAsia="Questrial" w:hAnsi="AvantGarde Bk BT" w:cs="Arial"/>
          <w:sz w:val="20"/>
          <w:lang w:val="es-ES_tradnl" w:eastAsia="es-MX"/>
        </w:rPr>
        <w:t>Cestería</w:t>
      </w:r>
      <w:r w:rsidR="00BE2CF4" w:rsidRPr="00063DBE">
        <w:rPr>
          <w:rStyle w:val="Refdenotaalpie"/>
          <w:rFonts w:ascii="AvantGarde Bk BT" w:eastAsia="Questrial" w:hAnsi="AvantGarde Bk BT" w:cs="Arial"/>
          <w:sz w:val="20"/>
          <w:lang w:val="es-ES_tradnl" w:eastAsia="es-MX"/>
        </w:rPr>
        <w:footnoteReference w:id="14"/>
      </w:r>
      <w:r w:rsidR="00BE2CF4" w:rsidRPr="00063DBE">
        <w:rPr>
          <w:rFonts w:ascii="AvantGarde Bk BT" w:eastAsia="Questrial" w:hAnsi="AvantGarde Bk BT" w:cs="Arial"/>
          <w:sz w:val="20"/>
          <w:lang w:val="es-ES_tradnl" w:eastAsia="es-MX"/>
        </w:rPr>
        <w:t>.</w:t>
      </w:r>
    </w:p>
    <w:p w14:paraId="65EC3401" w14:textId="12D582F7" w:rsidR="002C30B4" w:rsidRPr="00063DBE" w:rsidRDefault="002C30B4" w:rsidP="005C05C6">
      <w:pPr>
        <w:pBdr>
          <w:top w:val="nil"/>
          <w:left w:val="nil"/>
          <w:bottom w:val="nil"/>
          <w:right w:val="nil"/>
          <w:between w:val="nil"/>
        </w:pBdr>
        <w:jc w:val="both"/>
        <w:rPr>
          <w:rFonts w:ascii="AvantGarde Bk BT" w:eastAsia="Questrial" w:hAnsi="AvantGarde Bk BT"/>
          <w:sz w:val="20"/>
          <w:szCs w:val="20"/>
          <w:lang w:val="es-ES_tradnl"/>
        </w:rPr>
      </w:pPr>
    </w:p>
    <w:p w14:paraId="231CA1F9" w14:textId="31531E05" w:rsidR="00CE4DD5" w:rsidRPr="00063DBE" w:rsidRDefault="00CE4DD5" w:rsidP="005C05C6">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Que c</w:t>
      </w:r>
      <w:r w:rsidR="002C30B4" w:rsidRPr="00063DBE">
        <w:rPr>
          <w:rFonts w:ascii="AvantGarde Bk BT" w:eastAsia="Questrial" w:hAnsi="AvantGarde Bk BT" w:cs="Arial"/>
          <w:sz w:val="20"/>
          <w:szCs w:val="20"/>
          <w:lang w:val="es-ES_tradnl" w:eastAsia="es-MX"/>
        </w:rPr>
        <w:t xml:space="preserve">on la creación del Centro Universitario de Tlajomulco </w:t>
      </w:r>
      <w:r w:rsidR="006E65CA" w:rsidRPr="00063DBE">
        <w:rPr>
          <w:rFonts w:ascii="AvantGarde Bk BT" w:eastAsia="Questrial" w:hAnsi="AvantGarde Bk BT" w:cs="Arial"/>
          <w:sz w:val="20"/>
          <w:szCs w:val="20"/>
          <w:lang w:val="es-ES_tradnl" w:eastAsia="es-MX"/>
        </w:rPr>
        <w:t>(</w:t>
      </w:r>
      <w:proofErr w:type="spellStart"/>
      <w:r w:rsidR="006E65CA" w:rsidRPr="00063DBE">
        <w:rPr>
          <w:rFonts w:ascii="AvantGarde Bk BT" w:eastAsia="Questrial" w:hAnsi="AvantGarde Bk BT" w:cs="Arial"/>
          <w:sz w:val="20"/>
          <w:szCs w:val="20"/>
          <w:lang w:val="es-ES_tradnl" w:eastAsia="es-MX"/>
        </w:rPr>
        <w:t>CUTlajomulco</w:t>
      </w:r>
      <w:proofErr w:type="spellEnd"/>
      <w:r w:rsidR="006E65CA" w:rsidRPr="00063DBE">
        <w:rPr>
          <w:rFonts w:ascii="AvantGarde Bk BT" w:eastAsia="Questrial" w:hAnsi="AvantGarde Bk BT" w:cs="Arial"/>
          <w:sz w:val="20"/>
          <w:szCs w:val="20"/>
          <w:lang w:val="es-ES_tradnl" w:eastAsia="es-MX"/>
        </w:rPr>
        <w:t xml:space="preserve">) </w:t>
      </w:r>
      <w:r w:rsidR="002C30B4" w:rsidRPr="00063DBE">
        <w:rPr>
          <w:rFonts w:ascii="AvantGarde Bk BT" w:eastAsia="Questrial" w:hAnsi="AvantGarde Bk BT" w:cs="Arial"/>
          <w:sz w:val="20"/>
          <w:szCs w:val="20"/>
          <w:lang w:val="es-ES_tradnl" w:eastAsia="es-MX"/>
        </w:rPr>
        <w:t>se pretende la implementación de un nuevo y ambicioso modelo educativo centrado en tres características que son</w:t>
      </w:r>
      <w:r w:rsidRPr="00063DBE">
        <w:rPr>
          <w:rFonts w:ascii="AvantGarde Bk BT" w:eastAsia="Questrial" w:hAnsi="AvantGarde Bk BT" w:cs="Arial"/>
          <w:sz w:val="20"/>
          <w:szCs w:val="20"/>
          <w:lang w:val="es-ES_tradnl" w:eastAsia="es-MX"/>
        </w:rPr>
        <w:t xml:space="preserve"> </w:t>
      </w:r>
      <w:r w:rsidR="002C30B4" w:rsidRPr="00063DBE">
        <w:rPr>
          <w:rFonts w:ascii="AvantGarde Bk BT" w:eastAsia="Questrial" w:hAnsi="AvantGarde Bk BT" w:cs="Arial"/>
          <w:sz w:val="20"/>
          <w:szCs w:val="20"/>
          <w:lang w:val="es-ES_tradnl" w:eastAsia="es-MX"/>
        </w:rPr>
        <w:t>fundamentales</w:t>
      </w:r>
      <w:r w:rsidRPr="00063DBE">
        <w:rPr>
          <w:rFonts w:ascii="AvantGarde Bk BT" w:eastAsia="Questrial" w:hAnsi="AvantGarde Bk BT" w:cs="Arial"/>
          <w:sz w:val="20"/>
          <w:szCs w:val="20"/>
          <w:lang w:val="es-ES_tradnl" w:eastAsia="es-MX"/>
        </w:rPr>
        <w:t xml:space="preserve">: </w:t>
      </w:r>
      <w:r w:rsidR="002C30B4" w:rsidRPr="00063DBE">
        <w:rPr>
          <w:rFonts w:ascii="AvantGarde Bk BT" w:eastAsia="Questrial" w:hAnsi="AvantGarde Bk BT" w:cs="Arial"/>
          <w:sz w:val="20"/>
          <w:szCs w:val="20"/>
          <w:lang w:val="es-ES_tradnl" w:eastAsia="es-MX"/>
        </w:rPr>
        <w:t>transdisciplinar, innovador y flexible que lo vincule a las necesidades de una sociedad que exige la democratización de la vida política y del conocimiento.</w:t>
      </w:r>
      <w:r w:rsidRPr="00063DBE">
        <w:rPr>
          <w:rFonts w:ascii="AvantGarde Bk BT" w:eastAsia="Questrial" w:hAnsi="AvantGarde Bk BT" w:cs="Arial"/>
          <w:sz w:val="20"/>
          <w:szCs w:val="20"/>
          <w:lang w:val="es-ES_tradnl" w:eastAsia="es-MX"/>
        </w:rPr>
        <w:t xml:space="preserve"> </w:t>
      </w:r>
      <w:r w:rsidR="002C30B4" w:rsidRPr="00063DBE">
        <w:rPr>
          <w:rFonts w:ascii="AvantGarde Bk BT" w:eastAsia="Questrial" w:hAnsi="AvantGarde Bk BT" w:cs="Arial"/>
          <w:sz w:val="20"/>
          <w:szCs w:val="20"/>
          <w:lang w:val="es-ES_tradnl" w:eastAsia="es-MX"/>
        </w:rPr>
        <w:t xml:space="preserve">El </w:t>
      </w:r>
      <w:proofErr w:type="spellStart"/>
      <w:r w:rsidR="002C30B4" w:rsidRPr="00063DBE">
        <w:rPr>
          <w:rFonts w:ascii="AvantGarde Bk BT" w:eastAsia="Questrial" w:hAnsi="AvantGarde Bk BT" w:cs="Arial"/>
          <w:sz w:val="20"/>
          <w:szCs w:val="20"/>
          <w:lang w:val="es-ES_tradnl" w:eastAsia="es-MX"/>
        </w:rPr>
        <w:t>CUTlajomulco</w:t>
      </w:r>
      <w:proofErr w:type="spellEnd"/>
      <w:r w:rsidR="002C30B4" w:rsidRPr="00063DBE">
        <w:rPr>
          <w:rFonts w:ascii="AvantGarde Bk BT" w:eastAsia="Questrial" w:hAnsi="AvantGarde Bk BT" w:cs="Arial"/>
          <w:sz w:val="20"/>
          <w:szCs w:val="20"/>
          <w:lang w:val="es-ES_tradnl" w:eastAsia="es-MX"/>
        </w:rPr>
        <w:t xml:space="preserve"> incorporó desde su creación, la buena práctica del modelo dual como parte de la innovación curricular y pedagógica que caracteriza su modelo educativo tal y como se establece en el dictamen de creación I/2021/014.</w:t>
      </w:r>
    </w:p>
    <w:p w14:paraId="6E148B89" w14:textId="22D7B408" w:rsidR="0045399F" w:rsidRDefault="0045399F" w:rsidP="0079707E">
      <w:pPr>
        <w:pStyle w:val="Prrafodelista"/>
        <w:pBdr>
          <w:top w:val="nil"/>
          <w:left w:val="nil"/>
          <w:bottom w:val="nil"/>
          <w:right w:val="nil"/>
          <w:between w:val="nil"/>
        </w:pBdr>
        <w:spacing w:after="0" w:line="240" w:lineRule="auto"/>
        <w:ind w:left="360"/>
        <w:jc w:val="both"/>
        <w:rPr>
          <w:rFonts w:ascii="AvantGarde Bk BT" w:eastAsia="Questrial" w:hAnsi="AvantGarde Bk BT" w:cs="Arial"/>
          <w:sz w:val="20"/>
          <w:szCs w:val="20"/>
          <w:lang w:val="es-ES_tradnl" w:eastAsia="es-MX"/>
        </w:rPr>
      </w:pPr>
      <w:bookmarkStart w:id="1" w:name="_GoBack"/>
      <w:bookmarkEnd w:id="1"/>
    </w:p>
    <w:p w14:paraId="48225193" w14:textId="77777777" w:rsidR="005C05C6" w:rsidRPr="00063DBE" w:rsidRDefault="005C05C6" w:rsidP="0079707E">
      <w:pPr>
        <w:pStyle w:val="Prrafodelista"/>
        <w:pBdr>
          <w:top w:val="nil"/>
          <w:left w:val="nil"/>
          <w:bottom w:val="nil"/>
          <w:right w:val="nil"/>
          <w:between w:val="nil"/>
        </w:pBdr>
        <w:spacing w:after="0" w:line="240" w:lineRule="auto"/>
        <w:ind w:left="360"/>
        <w:jc w:val="both"/>
        <w:rPr>
          <w:rFonts w:ascii="AvantGarde Bk BT" w:eastAsia="Questrial" w:hAnsi="AvantGarde Bk BT" w:cs="Arial"/>
          <w:sz w:val="20"/>
          <w:szCs w:val="20"/>
          <w:lang w:val="es-ES_tradnl" w:eastAsia="es-MX"/>
        </w:rPr>
      </w:pPr>
    </w:p>
    <w:p w14:paraId="08617616" w14:textId="5D4C380E" w:rsidR="00D74CD0" w:rsidRPr="00063DBE" w:rsidRDefault="004153F2" w:rsidP="005C05C6">
      <w:pPr>
        <w:pStyle w:val="Textoindependiente"/>
        <w:numPr>
          <w:ilvl w:val="0"/>
          <w:numId w:val="5"/>
        </w:numPr>
        <w:ind w:left="357" w:right="57" w:hanging="357"/>
        <w:rPr>
          <w:rFonts w:ascii="AvantGarde Bk BT" w:eastAsia="Questrial" w:hAnsi="AvantGarde Bk BT" w:cs="Arial"/>
          <w:sz w:val="20"/>
          <w:lang w:val="es-ES_tradnl" w:eastAsia="es-MX"/>
        </w:rPr>
      </w:pPr>
      <w:r w:rsidRPr="00063DBE">
        <w:rPr>
          <w:rFonts w:ascii="AvantGarde Bk BT" w:eastAsia="Questrial" w:hAnsi="AvantGarde Bk BT" w:cs="Arial"/>
          <w:sz w:val="20"/>
          <w:lang w:val="es-ES_tradnl" w:eastAsia="es-MX"/>
        </w:rPr>
        <w:t xml:space="preserve">Que el modelo de enseñanza-aprendizaje de la Ingeniería </w:t>
      </w:r>
      <w:r w:rsidR="00A0016F" w:rsidRPr="00063DBE">
        <w:rPr>
          <w:rFonts w:ascii="AvantGarde Bk BT" w:eastAsia="Questrial" w:hAnsi="AvantGarde Bk BT" w:cs="Arial"/>
          <w:sz w:val="20"/>
          <w:lang w:val="es-ES_tradnl" w:eastAsia="es-MX"/>
        </w:rPr>
        <w:t>Mecatrónica Dual</w:t>
      </w:r>
      <w:r w:rsidRPr="00063DBE">
        <w:rPr>
          <w:rFonts w:ascii="AvantGarde Bk BT" w:eastAsia="Questrial" w:hAnsi="AvantGarde Bk BT" w:cs="Arial"/>
          <w:sz w:val="20"/>
          <w:lang w:val="es-ES_tradnl" w:eastAsia="es-MX"/>
        </w:rPr>
        <w:t xml:space="preserve"> se basa en un modelo educativo que se caracteriza por alternar dos fases de formación del estudiante (teórica y práctica) en dos instancias. La fase teórica se lleva a cabo en las instalaciones del Centro Universitario y se cursan las materias académicas establecidas en la malla curricular; en la fase práctica, el estudiante asiste de tiempo completo durante un periodo determinado a las instalaciones de una empresa u organismo público, privado o no gubernamental para desempeñar puestos de aprendizaje que son acordados en un plan de formación por la coordinación del programa y las empresas u organismos públicos, privados o no gubernamentales que han convenido participar en la implementación de este programa y recibir al estudiante en los 5 periodos establecidos en el programa.</w:t>
      </w:r>
    </w:p>
    <w:p w14:paraId="6D95CED1" w14:textId="253A0ADF" w:rsidR="00063DBE" w:rsidRPr="0054076E" w:rsidRDefault="00063DBE" w:rsidP="005C05C6">
      <w:pPr>
        <w:rPr>
          <w:rFonts w:ascii="AvantGarde Bk BT" w:eastAsia="Questrial" w:hAnsi="AvantGarde Bk BT"/>
          <w:sz w:val="20"/>
          <w:szCs w:val="20"/>
          <w:lang w:val="es-ES_tradnl"/>
        </w:rPr>
      </w:pPr>
    </w:p>
    <w:p w14:paraId="1DFBD621" w14:textId="55DFCA5F" w:rsidR="004153F2" w:rsidRPr="00063DBE" w:rsidRDefault="004153F2" w:rsidP="005C05C6">
      <w:pPr>
        <w:pStyle w:val="Textoindependiente"/>
        <w:ind w:left="357" w:right="57"/>
        <w:rPr>
          <w:rFonts w:ascii="AvantGarde Bk BT" w:eastAsia="Questrial" w:hAnsi="AvantGarde Bk BT" w:cs="Arial"/>
          <w:sz w:val="20"/>
          <w:lang w:val="es-ES_tradnl" w:eastAsia="es-MX"/>
        </w:rPr>
      </w:pPr>
      <w:r w:rsidRPr="00063DBE">
        <w:rPr>
          <w:rFonts w:ascii="AvantGarde Bk BT" w:eastAsia="Questrial" w:hAnsi="AvantGarde Bk BT" w:cs="Arial"/>
          <w:sz w:val="20"/>
          <w:lang w:val="es-ES_tradnl" w:eastAsia="es-MX"/>
        </w:rPr>
        <w:t>Para los periodos correspondientes a la fase teórica, donde el estudiante acude a la universidad y cursará sus unidades de aprendizaje en modalidad</w:t>
      </w:r>
      <w:r w:rsidR="00A0016F" w:rsidRPr="00063DBE">
        <w:rPr>
          <w:rFonts w:ascii="AvantGarde Bk BT" w:eastAsia="Questrial" w:hAnsi="AvantGarde Bk BT" w:cs="Arial"/>
          <w:sz w:val="20"/>
          <w:lang w:val="es-ES_tradnl" w:eastAsia="es-MX"/>
        </w:rPr>
        <w:t xml:space="preserve"> </w:t>
      </w:r>
      <w:r w:rsidR="0074016A" w:rsidRPr="00063DBE">
        <w:rPr>
          <w:rFonts w:ascii="AvantGarde Bk BT" w:eastAsia="Questrial" w:hAnsi="AvantGarde Bk BT" w:cs="Arial"/>
          <w:sz w:val="20"/>
          <w:lang w:val="es-ES_tradnl" w:eastAsia="es-MX"/>
        </w:rPr>
        <w:t xml:space="preserve">presencial y/o </w:t>
      </w:r>
      <w:r w:rsidR="00A0016F" w:rsidRPr="00063DBE">
        <w:rPr>
          <w:rFonts w:ascii="AvantGarde Bk BT" w:eastAsia="Questrial" w:hAnsi="AvantGarde Bk BT" w:cs="Arial"/>
          <w:sz w:val="20"/>
          <w:lang w:val="es-ES_tradnl" w:eastAsia="es-MX"/>
        </w:rPr>
        <w:t>mixta</w:t>
      </w:r>
      <w:r w:rsidRPr="00063DBE">
        <w:rPr>
          <w:rFonts w:ascii="AvantGarde Bk BT" w:eastAsia="Questrial" w:hAnsi="AvantGarde Bk BT" w:cs="Arial"/>
          <w:sz w:val="20"/>
          <w:lang w:val="es-ES_tradnl" w:eastAsia="es-MX"/>
        </w:rPr>
        <w:t xml:space="preserve">, el proceso de enseñanza-aprendizaje estará centrado en el estudiante, por lo que se potencializarán metodologías activas basadas en el aula invertida, </w:t>
      </w:r>
      <w:proofErr w:type="spellStart"/>
      <w:r w:rsidRPr="00063DBE">
        <w:rPr>
          <w:rFonts w:ascii="AvantGarde Bk BT" w:eastAsia="Questrial" w:hAnsi="AvantGarde Bk BT" w:cs="Arial"/>
          <w:sz w:val="20"/>
          <w:lang w:val="es-ES_tradnl" w:eastAsia="es-MX"/>
        </w:rPr>
        <w:t>co-teaching</w:t>
      </w:r>
      <w:proofErr w:type="spellEnd"/>
      <w:r w:rsidRPr="00063DBE">
        <w:rPr>
          <w:rFonts w:ascii="AvantGarde Bk BT" w:eastAsia="Questrial" w:hAnsi="AvantGarde Bk BT" w:cs="Arial"/>
          <w:sz w:val="20"/>
          <w:lang w:val="es-ES_tradnl" w:eastAsia="es-MX"/>
        </w:rPr>
        <w:t xml:space="preserve">, </w:t>
      </w:r>
      <w:proofErr w:type="spellStart"/>
      <w:r w:rsidRPr="00063DBE">
        <w:rPr>
          <w:rFonts w:ascii="AvantGarde Bk BT" w:eastAsia="Questrial" w:hAnsi="AvantGarde Bk BT" w:cs="Arial"/>
          <w:sz w:val="20"/>
          <w:lang w:val="es-ES_tradnl" w:eastAsia="es-MX"/>
        </w:rPr>
        <w:t>team-teaching</w:t>
      </w:r>
      <w:proofErr w:type="spellEnd"/>
      <w:r w:rsidRPr="00063DBE">
        <w:rPr>
          <w:rFonts w:ascii="AvantGarde Bk BT" w:eastAsia="Questrial" w:hAnsi="AvantGarde Bk BT" w:cs="Arial"/>
          <w:sz w:val="20"/>
          <w:lang w:val="es-ES_tradnl" w:eastAsia="es-MX"/>
        </w:rPr>
        <w:t>, aprendizaje basado en retos, aprendizaje basado en problemas, y otras que implicarán el desarrollo de entornos y estrategias que faciliten la inmersión de alumnos y profesores en el aprendizaje virtual, así como una participación continua de expertos profesionistas en el ramo de</w:t>
      </w:r>
      <w:r w:rsidR="0066621E" w:rsidRPr="00063DBE">
        <w:rPr>
          <w:rFonts w:ascii="AvantGarde Bk BT" w:eastAsia="Questrial" w:hAnsi="AvantGarde Bk BT" w:cs="Arial"/>
          <w:sz w:val="20"/>
          <w:lang w:val="es-ES_tradnl" w:eastAsia="es-MX"/>
        </w:rPr>
        <w:t xml:space="preserve"> </w:t>
      </w:r>
      <w:r w:rsidRPr="00063DBE">
        <w:rPr>
          <w:rFonts w:ascii="AvantGarde Bk BT" w:eastAsia="Questrial" w:hAnsi="AvantGarde Bk BT" w:cs="Arial"/>
          <w:sz w:val="20"/>
          <w:lang w:val="es-ES_tradnl" w:eastAsia="es-MX"/>
        </w:rPr>
        <w:t>l</w:t>
      </w:r>
      <w:r w:rsidR="0066621E" w:rsidRPr="00063DBE">
        <w:rPr>
          <w:rFonts w:ascii="AvantGarde Bk BT" w:eastAsia="Questrial" w:hAnsi="AvantGarde Bk BT" w:cs="Arial"/>
          <w:sz w:val="20"/>
          <w:lang w:val="es-ES_tradnl" w:eastAsia="es-MX"/>
        </w:rPr>
        <w:t>a mecatrónica</w:t>
      </w:r>
      <w:r w:rsidRPr="00063DBE">
        <w:rPr>
          <w:rFonts w:ascii="AvantGarde Bk BT" w:eastAsia="Questrial" w:hAnsi="AvantGarde Bk BT" w:cs="Arial"/>
          <w:sz w:val="20"/>
          <w:lang w:val="es-ES_tradnl" w:eastAsia="es-MX"/>
        </w:rPr>
        <w:t xml:space="preserve"> que colaboren con los docentes universitarios en los cursos académicos que se imparten.</w:t>
      </w:r>
    </w:p>
    <w:p w14:paraId="4AB39C84" w14:textId="77777777" w:rsidR="00603DDB" w:rsidRPr="00063DBE" w:rsidRDefault="00603DDB" w:rsidP="00603DDB">
      <w:pPr>
        <w:pStyle w:val="Textoindependiente"/>
        <w:ind w:right="57"/>
        <w:rPr>
          <w:rFonts w:ascii="AvantGarde Bk BT" w:eastAsia="Questrial" w:hAnsi="AvantGarde Bk BT" w:cs="Arial"/>
          <w:sz w:val="20"/>
          <w:lang w:val="es-ES_tradnl" w:eastAsia="es-MX"/>
        </w:rPr>
      </w:pPr>
    </w:p>
    <w:p w14:paraId="01F0566F" w14:textId="3176E67C" w:rsidR="006E65CA" w:rsidRPr="00063DBE" w:rsidRDefault="006A3840" w:rsidP="006E65CA">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 xml:space="preserve">Que la Universidad de Guadalajara tuvo una reunión en noviembre de 2021, con la Fundación AFOS para la Cooperación al Desarrollo Empresarial de Alemania, promotora de la Educación Superior Dual no solo en Alemania, sino también en Latinoamérica. En el interés </w:t>
      </w:r>
      <w:r w:rsidR="006E65CA" w:rsidRPr="00063DBE">
        <w:rPr>
          <w:rFonts w:ascii="AvantGarde Bk BT" w:eastAsia="Questrial" w:hAnsi="AvantGarde Bk BT" w:cs="Arial"/>
          <w:sz w:val="20"/>
          <w:szCs w:val="20"/>
          <w:lang w:val="es-ES_tradnl" w:eastAsia="es-MX"/>
        </w:rPr>
        <w:t xml:space="preserve">de </w:t>
      </w:r>
      <w:r w:rsidRPr="00063DBE">
        <w:rPr>
          <w:rFonts w:ascii="AvantGarde Bk BT" w:eastAsia="Questrial" w:hAnsi="AvantGarde Bk BT" w:cs="Arial"/>
          <w:sz w:val="20"/>
          <w:szCs w:val="20"/>
          <w:lang w:val="es-ES_tradnl" w:eastAsia="es-MX"/>
        </w:rPr>
        <w:t xml:space="preserve">fortalecer la educación en el nivel superior dentro de la Universidad de Guadalajara, el </w:t>
      </w:r>
      <w:proofErr w:type="spellStart"/>
      <w:r w:rsidRPr="00063DBE">
        <w:rPr>
          <w:rFonts w:ascii="AvantGarde Bk BT" w:eastAsia="Questrial" w:hAnsi="AvantGarde Bk BT" w:cs="Arial"/>
          <w:sz w:val="20"/>
          <w:szCs w:val="20"/>
          <w:lang w:val="es-ES_tradnl" w:eastAsia="es-MX"/>
        </w:rPr>
        <w:t>CUTlajomulco</w:t>
      </w:r>
      <w:proofErr w:type="spellEnd"/>
      <w:r w:rsidRPr="00063DBE">
        <w:rPr>
          <w:rFonts w:ascii="AvantGarde Bk BT" w:eastAsia="Questrial" w:hAnsi="AvantGarde Bk BT" w:cs="Arial"/>
          <w:sz w:val="20"/>
          <w:szCs w:val="20"/>
          <w:lang w:val="es-ES_tradnl" w:eastAsia="es-MX"/>
        </w:rPr>
        <w:t xml:space="preserve"> representó un área de oportunidad para fortalecer el modelo educativo de dicho centro, asesorados por la Fundación AFOS, a través de la Alianza Empresarial para la Educación Dual Centro-Bajío-Occidente (</w:t>
      </w:r>
      <w:proofErr w:type="spellStart"/>
      <w:r w:rsidRPr="00063DBE">
        <w:rPr>
          <w:rFonts w:ascii="AvantGarde Bk BT" w:eastAsia="Questrial" w:hAnsi="AvantGarde Bk BT" w:cs="Arial"/>
          <w:sz w:val="20"/>
          <w:szCs w:val="20"/>
          <w:lang w:val="es-ES_tradnl" w:eastAsia="es-MX"/>
        </w:rPr>
        <w:t>AEDual</w:t>
      </w:r>
      <w:proofErr w:type="spellEnd"/>
      <w:r w:rsidRPr="00063DBE">
        <w:rPr>
          <w:rFonts w:ascii="AvantGarde Bk BT" w:eastAsia="Questrial" w:hAnsi="AvantGarde Bk BT" w:cs="Arial"/>
          <w:sz w:val="20"/>
          <w:szCs w:val="20"/>
          <w:lang w:val="es-ES_tradnl" w:eastAsia="es-MX"/>
        </w:rPr>
        <w:t xml:space="preserve">). </w:t>
      </w:r>
    </w:p>
    <w:p w14:paraId="3974E0F0" w14:textId="77777777" w:rsidR="006E65CA" w:rsidRPr="00063DBE" w:rsidRDefault="006E65CA" w:rsidP="006E65CA">
      <w:pPr>
        <w:pStyle w:val="Prrafodelista"/>
        <w:pBdr>
          <w:top w:val="nil"/>
          <w:left w:val="nil"/>
          <w:bottom w:val="nil"/>
          <w:right w:val="nil"/>
          <w:between w:val="nil"/>
        </w:pBdr>
        <w:spacing w:after="0" w:line="240" w:lineRule="auto"/>
        <w:ind w:left="360"/>
        <w:jc w:val="both"/>
        <w:rPr>
          <w:rFonts w:ascii="AvantGarde Bk BT" w:eastAsia="Questrial" w:hAnsi="AvantGarde Bk BT" w:cs="Arial"/>
          <w:sz w:val="20"/>
          <w:szCs w:val="20"/>
          <w:lang w:val="es-ES_tradnl" w:eastAsia="es-MX"/>
        </w:rPr>
      </w:pPr>
    </w:p>
    <w:p w14:paraId="1D8FD0F9" w14:textId="5486C2D9" w:rsidR="006A3840" w:rsidRPr="00063DBE" w:rsidRDefault="006A3840" w:rsidP="006E65CA">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 xml:space="preserve">Que con la gestión del </w:t>
      </w:r>
      <w:proofErr w:type="spellStart"/>
      <w:r w:rsidRPr="00063DBE">
        <w:rPr>
          <w:rFonts w:ascii="AvantGarde Bk BT" w:eastAsia="Questrial" w:hAnsi="AvantGarde Bk BT" w:cs="Arial"/>
          <w:sz w:val="20"/>
          <w:szCs w:val="20"/>
          <w:lang w:val="es-ES_tradnl" w:eastAsia="es-MX"/>
        </w:rPr>
        <w:t>CUTlajomulco</w:t>
      </w:r>
      <w:proofErr w:type="spellEnd"/>
      <w:r w:rsidRPr="00063DBE">
        <w:rPr>
          <w:rFonts w:ascii="AvantGarde Bk BT" w:eastAsia="Questrial" w:hAnsi="AvantGarde Bk BT" w:cs="Arial"/>
          <w:sz w:val="20"/>
          <w:szCs w:val="20"/>
          <w:lang w:val="es-ES_tradnl" w:eastAsia="es-MX"/>
        </w:rPr>
        <w:t xml:space="preserve">, en julio de 2022 la Universidad de Guadalajara, la Fundación AFOS -representada por </w:t>
      </w:r>
      <w:proofErr w:type="spellStart"/>
      <w:r w:rsidRPr="00063DBE">
        <w:rPr>
          <w:rFonts w:ascii="AvantGarde Bk BT" w:eastAsia="Questrial" w:hAnsi="AvantGarde Bk BT" w:cs="Arial"/>
          <w:sz w:val="20"/>
          <w:szCs w:val="20"/>
          <w:lang w:val="es-ES_tradnl" w:eastAsia="es-MX"/>
        </w:rPr>
        <w:t>AEDual</w:t>
      </w:r>
      <w:proofErr w:type="spellEnd"/>
      <w:r w:rsidRPr="00063DBE">
        <w:rPr>
          <w:rFonts w:ascii="AvantGarde Bk BT" w:eastAsia="Questrial" w:hAnsi="AvantGarde Bk BT" w:cs="Arial"/>
          <w:sz w:val="20"/>
          <w:szCs w:val="20"/>
          <w:lang w:val="es-ES_tradnl" w:eastAsia="es-MX"/>
        </w:rPr>
        <w:t xml:space="preserve">- e Industriales Jalisco firmaron un convenio de colaboración, para promover el desarrollo de talento mexicano, a través del desarrollo, implementación y promoción de la educación superior en vinculación directa con diferentes sectores industriales, empresas públicas o privadas u organismos no gubernamentales.  </w:t>
      </w:r>
      <w:r w:rsidRPr="00063DBE">
        <w:rPr>
          <w:rFonts w:ascii="AvantGarde Bk BT" w:eastAsia="Questrial" w:hAnsi="AvantGarde Bk BT" w:cs="Arial"/>
          <w:sz w:val="20"/>
          <w:szCs w:val="20"/>
          <w:lang w:val="es-ES_tradnl"/>
        </w:rPr>
        <w:t xml:space="preserve">Para la </w:t>
      </w:r>
      <w:r w:rsidR="00004611" w:rsidRPr="00063DBE">
        <w:rPr>
          <w:rFonts w:ascii="AvantGarde Bk BT" w:eastAsia="Questrial" w:hAnsi="AvantGarde Bk BT" w:cs="Arial"/>
          <w:sz w:val="20"/>
          <w:szCs w:val="20"/>
          <w:lang w:val="es-ES_tradnl"/>
        </w:rPr>
        <w:t xml:space="preserve">Universidad </w:t>
      </w:r>
      <w:r w:rsidRPr="00063DBE">
        <w:rPr>
          <w:rFonts w:ascii="AvantGarde Bk BT" w:eastAsia="Questrial" w:hAnsi="AvantGarde Bk BT" w:cs="Arial"/>
          <w:sz w:val="20"/>
          <w:szCs w:val="20"/>
          <w:lang w:val="es-ES_tradnl"/>
        </w:rPr>
        <w:t xml:space="preserve">en general y el </w:t>
      </w:r>
      <w:proofErr w:type="spellStart"/>
      <w:r w:rsidRPr="00063DBE">
        <w:rPr>
          <w:rFonts w:ascii="AvantGarde Bk BT" w:eastAsia="Questrial" w:hAnsi="AvantGarde Bk BT" w:cs="Arial"/>
          <w:sz w:val="20"/>
          <w:szCs w:val="20"/>
          <w:lang w:val="es-ES_tradnl"/>
        </w:rPr>
        <w:t>CUTlajomulco</w:t>
      </w:r>
      <w:proofErr w:type="spellEnd"/>
      <w:r w:rsidRPr="00063DBE">
        <w:rPr>
          <w:rFonts w:ascii="AvantGarde Bk BT" w:eastAsia="Questrial" w:hAnsi="AvantGarde Bk BT" w:cs="Arial"/>
          <w:sz w:val="20"/>
          <w:szCs w:val="20"/>
          <w:lang w:val="es-ES_tradnl"/>
        </w:rPr>
        <w:t xml:space="preserve"> en particular, contar con un programa mixto como el de la Ingeniería </w:t>
      </w:r>
      <w:r w:rsidR="00A0016F" w:rsidRPr="00063DBE">
        <w:rPr>
          <w:rFonts w:ascii="AvantGarde Bk BT" w:eastAsia="Questrial" w:hAnsi="AvantGarde Bk BT" w:cs="Arial"/>
          <w:sz w:val="20"/>
          <w:szCs w:val="20"/>
          <w:lang w:val="es-ES_tradnl"/>
        </w:rPr>
        <w:t>Mecatrónica Dual</w:t>
      </w:r>
      <w:r w:rsidRPr="00063DBE">
        <w:rPr>
          <w:rFonts w:ascii="AvantGarde Bk BT" w:eastAsia="Questrial" w:hAnsi="AvantGarde Bk BT" w:cs="Arial"/>
          <w:sz w:val="20"/>
          <w:szCs w:val="20"/>
          <w:lang w:val="es-ES_tradnl"/>
        </w:rPr>
        <w:t xml:space="preserve"> representará tener “estudiantes motivados y responsables, concepto atractivo de estudio alternativo, bajas tasas de deserción y fortalecimiento de la imagen y reputación en la región”</w:t>
      </w:r>
      <w:r w:rsidRPr="00063DBE">
        <w:rPr>
          <w:rStyle w:val="Refdenotaalpie"/>
          <w:rFonts w:ascii="AvantGarde Bk BT" w:eastAsia="Questrial" w:hAnsi="AvantGarde Bk BT" w:cs="Arial"/>
          <w:sz w:val="20"/>
          <w:szCs w:val="20"/>
          <w:lang w:val="es-ES_tradnl" w:eastAsia="es-MX"/>
        </w:rPr>
        <w:footnoteReference w:id="15"/>
      </w:r>
      <w:r w:rsidRPr="00063DBE">
        <w:rPr>
          <w:rFonts w:ascii="AvantGarde Bk BT" w:eastAsia="Questrial" w:hAnsi="AvantGarde Bk BT" w:cs="Arial"/>
          <w:sz w:val="20"/>
          <w:szCs w:val="20"/>
          <w:lang w:val="es-ES_tradnl"/>
        </w:rPr>
        <w:t>.</w:t>
      </w:r>
    </w:p>
    <w:p w14:paraId="6BEA41C9" w14:textId="60F13DC4" w:rsidR="0054076E" w:rsidRDefault="0054076E">
      <w:pPr>
        <w:spacing w:after="200" w:line="276" w:lineRule="auto"/>
        <w:rPr>
          <w:rFonts w:ascii="AvantGarde Bk BT" w:eastAsia="Questrial" w:hAnsi="AvantGarde Bk BT"/>
          <w:sz w:val="20"/>
          <w:szCs w:val="20"/>
          <w:lang w:val="es-ES_tradnl"/>
        </w:rPr>
      </w:pPr>
      <w:r>
        <w:rPr>
          <w:rFonts w:ascii="AvantGarde Bk BT" w:eastAsia="Questrial" w:hAnsi="AvantGarde Bk BT"/>
          <w:sz w:val="20"/>
          <w:lang w:val="es-ES_tradnl"/>
        </w:rPr>
        <w:br w:type="page"/>
      </w:r>
    </w:p>
    <w:p w14:paraId="21DB76E0" w14:textId="67A056DB" w:rsidR="00D74CD0" w:rsidRDefault="00D74CD0" w:rsidP="0054076E">
      <w:pPr>
        <w:pStyle w:val="Textoindependiente"/>
        <w:ind w:right="49"/>
        <w:rPr>
          <w:rFonts w:ascii="AvantGarde Bk BT" w:eastAsia="Questrial" w:hAnsi="AvantGarde Bk BT" w:cs="Arial"/>
          <w:sz w:val="20"/>
          <w:lang w:val="es-ES_tradnl" w:eastAsia="es-MX"/>
        </w:rPr>
      </w:pPr>
    </w:p>
    <w:p w14:paraId="0D310354" w14:textId="77777777" w:rsidR="005C05C6" w:rsidRPr="00063DBE" w:rsidRDefault="005C05C6" w:rsidP="0054076E">
      <w:pPr>
        <w:pStyle w:val="Textoindependiente"/>
        <w:ind w:right="49"/>
        <w:rPr>
          <w:rFonts w:ascii="AvantGarde Bk BT" w:eastAsia="Questrial" w:hAnsi="AvantGarde Bk BT" w:cs="Arial"/>
          <w:sz w:val="20"/>
          <w:lang w:val="es-ES_tradnl" w:eastAsia="es-MX"/>
        </w:rPr>
      </w:pPr>
    </w:p>
    <w:p w14:paraId="2935B1A0" w14:textId="51C5F753" w:rsidR="00603DDB" w:rsidRPr="00063DBE" w:rsidRDefault="00603DDB" w:rsidP="00603DDB">
      <w:pPr>
        <w:pStyle w:val="Textoindependiente"/>
        <w:numPr>
          <w:ilvl w:val="0"/>
          <w:numId w:val="5"/>
        </w:numPr>
        <w:ind w:right="49"/>
        <w:rPr>
          <w:rFonts w:ascii="AvantGarde Bk BT" w:eastAsia="Questrial" w:hAnsi="AvantGarde Bk BT" w:cs="Arial"/>
          <w:sz w:val="20"/>
          <w:lang w:val="es-ES_tradnl" w:eastAsia="es-MX"/>
        </w:rPr>
      </w:pPr>
      <w:r w:rsidRPr="00063DBE">
        <w:rPr>
          <w:rFonts w:ascii="AvantGarde Bk BT" w:eastAsia="Questrial" w:hAnsi="AvantGarde Bk BT" w:cs="Arial"/>
          <w:sz w:val="20"/>
          <w:lang w:val="es-ES_tradnl" w:eastAsia="es-MX"/>
        </w:rPr>
        <w:t>Que de acuerdo a la experiencia documentada por la</w:t>
      </w:r>
      <w:r w:rsidR="0084271B" w:rsidRPr="00063DBE">
        <w:rPr>
          <w:rFonts w:ascii="AvantGarde Bk BT" w:eastAsia="Questrial" w:hAnsi="AvantGarde Bk BT" w:cs="Arial"/>
          <w:sz w:val="20"/>
          <w:lang w:val="es-ES_tradnl" w:eastAsia="es-MX"/>
        </w:rPr>
        <w:t xml:space="preserve"> </w:t>
      </w:r>
      <w:r w:rsidR="0084271B" w:rsidRPr="00063DBE">
        <w:rPr>
          <w:rFonts w:ascii="AvantGarde Bk BT" w:eastAsia="Calibri" w:hAnsi="AvantGarde Bk BT" w:cs="Arial"/>
          <w:sz w:val="20"/>
          <w:lang w:val="es-ES_tradnl" w:eastAsia="en-US"/>
        </w:rPr>
        <w:t>Universidad Dual de América Latina</w:t>
      </w:r>
      <w:r w:rsidR="0084271B" w:rsidRPr="00063DBE">
        <w:rPr>
          <w:rFonts w:ascii="AvantGarde Bk BT" w:eastAsia="Questrial" w:hAnsi="AvantGarde Bk BT" w:cs="Arial"/>
          <w:sz w:val="20"/>
          <w:lang w:val="es-ES_tradnl" w:eastAsia="es-MX"/>
        </w:rPr>
        <w:t xml:space="preserve"> </w:t>
      </w:r>
      <w:r w:rsidR="0084271B" w:rsidRPr="00063DBE">
        <w:rPr>
          <w:rFonts w:ascii="AvantGarde Bk BT" w:eastAsia="Calibri" w:hAnsi="AvantGarde Bk BT" w:cs="Arial"/>
          <w:sz w:val="20"/>
          <w:lang w:val="es-ES_tradnl" w:eastAsia="en-US"/>
        </w:rPr>
        <w:t>(</w:t>
      </w:r>
      <w:proofErr w:type="spellStart"/>
      <w:r w:rsidR="0084271B" w:rsidRPr="00063DBE">
        <w:rPr>
          <w:rFonts w:ascii="AvantGarde Bk BT" w:eastAsia="Calibri" w:hAnsi="AvantGarde Bk BT"/>
          <w:sz w:val="20"/>
          <w:lang w:val="es-ES_tradnl" w:eastAsia="en-US"/>
        </w:rPr>
        <w:t>Duale</w:t>
      </w:r>
      <w:proofErr w:type="spellEnd"/>
      <w:r w:rsidR="0084271B" w:rsidRPr="00063DBE">
        <w:rPr>
          <w:rFonts w:ascii="AvantGarde Bk BT" w:eastAsia="Calibri" w:hAnsi="AvantGarde Bk BT"/>
          <w:sz w:val="20"/>
          <w:lang w:val="es-ES_tradnl" w:eastAsia="en-US"/>
        </w:rPr>
        <w:t xml:space="preserve"> </w:t>
      </w:r>
      <w:proofErr w:type="spellStart"/>
      <w:r w:rsidR="0084271B" w:rsidRPr="00063DBE">
        <w:rPr>
          <w:rFonts w:ascii="AvantGarde Bk BT" w:eastAsia="Calibri" w:hAnsi="AvantGarde Bk BT"/>
          <w:sz w:val="20"/>
          <w:lang w:val="es-ES_tradnl" w:eastAsia="en-US"/>
        </w:rPr>
        <w:t>Hochschule</w:t>
      </w:r>
      <w:proofErr w:type="spellEnd"/>
      <w:r w:rsidR="0084271B" w:rsidRPr="00063DBE">
        <w:rPr>
          <w:rFonts w:ascii="AvantGarde Bk BT" w:eastAsia="Calibri" w:hAnsi="AvantGarde Bk BT" w:cs="Arial"/>
          <w:sz w:val="20"/>
          <w:lang w:val="es-ES_tradnl" w:eastAsia="en-US"/>
        </w:rPr>
        <w:t> Latinoamérica</w:t>
      </w:r>
      <w:r w:rsidR="0084271B" w:rsidRPr="00063DBE">
        <w:rPr>
          <w:rFonts w:ascii="AvantGarde Bk BT" w:eastAsia="Questrial" w:hAnsi="AvantGarde Bk BT" w:cs="Arial"/>
          <w:sz w:val="20"/>
          <w:lang w:val="es-ES_tradnl" w:eastAsia="es-MX"/>
        </w:rPr>
        <w:t xml:space="preserve"> </w:t>
      </w:r>
      <w:r w:rsidRPr="00063DBE">
        <w:rPr>
          <w:rFonts w:ascii="AvantGarde Bk BT" w:eastAsia="Questrial" w:hAnsi="AvantGarde Bk BT" w:cs="Arial"/>
          <w:sz w:val="20"/>
          <w:lang w:val="es-ES_tradnl" w:eastAsia="es-MX"/>
        </w:rPr>
        <w:t>DHLA</w:t>
      </w:r>
      <w:r w:rsidR="0084271B" w:rsidRPr="00063DBE">
        <w:rPr>
          <w:rFonts w:ascii="AvantGarde Bk BT" w:eastAsia="Questrial" w:hAnsi="AvantGarde Bk BT" w:cs="Arial"/>
          <w:sz w:val="20"/>
          <w:lang w:val="es-ES_tradnl" w:eastAsia="es-MX"/>
        </w:rPr>
        <w:t>)</w:t>
      </w:r>
      <w:r w:rsidRPr="00063DBE">
        <w:rPr>
          <w:rFonts w:ascii="AvantGarde Bk BT" w:eastAsia="Questrial" w:hAnsi="AvantGarde Bk BT" w:cs="Arial"/>
          <w:sz w:val="20"/>
          <w:lang w:val="es-ES_tradnl" w:eastAsia="es-MX"/>
        </w:rPr>
        <w:t xml:space="preserve">, participar en un programa educativo como el de la Ingeniería </w:t>
      </w:r>
      <w:r w:rsidR="00A0016F" w:rsidRPr="00063DBE">
        <w:rPr>
          <w:rFonts w:ascii="AvantGarde Bk BT" w:eastAsia="Questrial" w:hAnsi="AvantGarde Bk BT" w:cs="Arial"/>
          <w:sz w:val="20"/>
          <w:lang w:val="es-ES_tradnl" w:eastAsia="es-MX"/>
        </w:rPr>
        <w:t>Mecatrónica Dual</w:t>
      </w:r>
      <w:r w:rsidRPr="00063DBE">
        <w:rPr>
          <w:rFonts w:ascii="AvantGarde Bk BT" w:eastAsia="Questrial" w:hAnsi="AvantGarde Bk BT" w:cs="Arial"/>
          <w:sz w:val="20"/>
          <w:lang w:val="es-ES_tradnl" w:eastAsia="es-MX"/>
        </w:rPr>
        <w:t xml:space="preserve"> representa una serie de ventajas para los estudiantes, las empresas u organismos públicos, privados o no gubernamentales y para la universidad en sí misma. De acuerdo con </w:t>
      </w:r>
      <w:proofErr w:type="spellStart"/>
      <w:r w:rsidRPr="00063DBE">
        <w:rPr>
          <w:rFonts w:ascii="AvantGarde Bk BT" w:eastAsia="Questrial" w:hAnsi="AvantGarde Bk BT" w:cs="Arial"/>
          <w:sz w:val="20"/>
          <w:lang w:val="es-ES_tradnl" w:eastAsia="es-MX"/>
        </w:rPr>
        <w:t>Vormfelde</w:t>
      </w:r>
      <w:proofErr w:type="spellEnd"/>
      <w:r w:rsidRPr="00063DBE">
        <w:rPr>
          <w:rStyle w:val="Refdenotaalpie"/>
          <w:rFonts w:ascii="AvantGarde Bk BT" w:eastAsia="Questrial" w:hAnsi="AvantGarde Bk BT" w:cs="Arial"/>
          <w:sz w:val="20"/>
          <w:lang w:val="es-ES_tradnl" w:eastAsia="es-MX"/>
        </w:rPr>
        <w:footnoteReference w:id="16"/>
      </w:r>
      <w:r w:rsidRPr="00063DBE">
        <w:rPr>
          <w:rFonts w:ascii="AvantGarde Bk BT" w:eastAsia="Questrial" w:hAnsi="AvantGarde Bk BT" w:cs="Arial"/>
          <w:sz w:val="20"/>
          <w:lang w:val="es-ES_tradnl" w:eastAsia="es-MX"/>
        </w:rPr>
        <w:t xml:space="preserve">, entre las ventajas que existen para los estudiantes es que están más motivados y logran aprendizajes más profundos al relacionar desde dos lugares lo que aprenden; por otra parte, al participar en un programa con formación orientada hacia la práctica, desarrollan competencias claves importantes y relevantes para distintas áreas y les posibilitan una mayor empleabilidad. Para la </w:t>
      </w:r>
      <w:r w:rsidR="00A61AF1" w:rsidRPr="00063DBE">
        <w:rPr>
          <w:rFonts w:ascii="AvantGarde Bk BT" w:eastAsia="Questrial" w:hAnsi="AvantGarde Bk BT" w:cs="Arial"/>
          <w:sz w:val="20"/>
          <w:lang w:val="es-ES_tradnl"/>
        </w:rPr>
        <w:t>Universidad</w:t>
      </w:r>
      <w:r w:rsidRPr="00063DBE">
        <w:rPr>
          <w:rFonts w:ascii="AvantGarde Bk BT" w:eastAsia="Questrial" w:hAnsi="AvantGarde Bk BT" w:cs="Arial"/>
          <w:sz w:val="20"/>
          <w:lang w:val="es-ES_tradnl" w:eastAsia="es-MX"/>
        </w:rPr>
        <w:t xml:space="preserve"> en general y el </w:t>
      </w:r>
      <w:proofErr w:type="spellStart"/>
      <w:r w:rsidRPr="00063DBE">
        <w:rPr>
          <w:rFonts w:ascii="AvantGarde Bk BT" w:eastAsia="Questrial" w:hAnsi="AvantGarde Bk BT" w:cs="Arial"/>
          <w:sz w:val="20"/>
          <w:lang w:val="es-ES_tradnl" w:eastAsia="es-MX"/>
        </w:rPr>
        <w:t>CUTlajomulco</w:t>
      </w:r>
      <w:proofErr w:type="spellEnd"/>
      <w:r w:rsidRPr="00063DBE">
        <w:rPr>
          <w:rFonts w:ascii="AvantGarde Bk BT" w:eastAsia="Questrial" w:hAnsi="AvantGarde Bk BT" w:cs="Arial"/>
          <w:sz w:val="20"/>
          <w:lang w:val="es-ES_tradnl" w:eastAsia="es-MX"/>
        </w:rPr>
        <w:t xml:space="preserve"> en particular, contar con este tipo de programas representará tener “estudiantes motivados y responsables, concepto atractivo de estudio alternativo, bajas tasas de deserción y fortalecimiento de la imagen y reputación en la región”</w:t>
      </w:r>
      <w:r w:rsidRPr="00063DBE">
        <w:rPr>
          <w:rStyle w:val="Refdenotaalpie"/>
          <w:rFonts w:ascii="AvantGarde Bk BT" w:eastAsia="Questrial" w:hAnsi="AvantGarde Bk BT" w:cs="Arial"/>
          <w:sz w:val="20"/>
          <w:lang w:val="es-ES_tradnl" w:eastAsia="es-MX"/>
        </w:rPr>
        <w:footnoteReference w:id="17"/>
      </w:r>
      <w:r w:rsidRPr="00063DBE">
        <w:rPr>
          <w:rFonts w:ascii="AvantGarde Bk BT" w:eastAsia="Questrial" w:hAnsi="AvantGarde Bk BT" w:cs="Arial"/>
          <w:sz w:val="20"/>
          <w:lang w:val="es-ES_tradnl" w:eastAsia="es-MX"/>
        </w:rPr>
        <w:t xml:space="preserve">. Mientras que, para las empresas, participar de este programa les representa colaboración productiva del estudiante desde su etapa de formación, alto grado de identificación de los estudiantes-colaboradores con los objetivos y valores de la empresa que los forma, pueden aportar en la </w:t>
      </w:r>
      <w:r w:rsidR="00A61AF1" w:rsidRPr="00063DBE">
        <w:rPr>
          <w:rFonts w:ascii="AvantGarde Bk BT" w:eastAsia="Questrial" w:hAnsi="AvantGarde Bk BT" w:cs="Arial"/>
          <w:sz w:val="20"/>
          <w:lang w:val="es-ES_tradnl"/>
        </w:rPr>
        <w:t>Universidad</w:t>
      </w:r>
      <w:r w:rsidRPr="00063DBE">
        <w:rPr>
          <w:rFonts w:ascii="AvantGarde Bk BT" w:eastAsia="Questrial" w:hAnsi="AvantGarde Bk BT" w:cs="Arial"/>
          <w:sz w:val="20"/>
          <w:lang w:val="es-ES_tradnl" w:eastAsia="es-MX"/>
        </w:rPr>
        <w:t xml:space="preserve"> para la definición de los perfiles de egreso, las competencias a desarrollar, así como los contenidos de las unidades de aprendizaje, entre otras</w:t>
      </w:r>
      <w:r w:rsidRPr="00063DBE">
        <w:rPr>
          <w:rStyle w:val="Refdenotaalpie"/>
          <w:rFonts w:ascii="AvantGarde Bk BT" w:eastAsia="Questrial" w:hAnsi="AvantGarde Bk BT" w:cs="Arial"/>
          <w:sz w:val="20"/>
          <w:lang w:val="es-ES_tradnl" w:eastAsia="es-MX"/>
        </w:rPr>
        <w:footnoteReference w:id="18"/>
      </w:r>
      <w:r w:rsidRPr="00063DBE">
        <w:rPr>
          <w:rFonts w:ascii="AvantGarde Bk BT" w:eastAsia="Questrial" w:hAnsi="AvantGarde Bk BT" w:cs="Arial"/>
          <w:sz w:val="20"/>
          <w:lang w:val="es-ES_tradnl" w:eastAsia="es-MX"/>
        </w:rPr>
        <w:t>.</w:t>
      </w:r>
    </w:p>
    <w:p w14:paraId="3C6896C1" w14:textId="77777777" w:rsidR="00603DDB" w:rsidRPr="00063DBE" w:rsidRDefault="00603DDB" w:rsidP="00603DDB">
      <w:pPr>
        <w:pStyle w:val="Textoindependiente"/>
        <w:ind w:left="360" w:right="49"/>
        <w:rPr>
          <w:rFonts w:ascii="AvantGarde Bk BT" w:eastAsia="Questrial" w:hAnsi="AvantGarde Bk BT" w:cs="Arial"/>
          <w:sz w:val="20"/>
          <w:lang w:val="es-ES_tradnl" w:eastAsia="es-MX"/>
        </w:rPr>
      </w:pPr>
    </w:p>
    <w:p w14:paraId="092C7C34" w14:textId="2A3FB60B" w:rsidR="00D91DE4" w:rsidRPr="00063DBE" w:rsidRDefault="00D91DE4" w:rsidP="00D91DE4">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 xml:space="preserve">Que las premisas fundamentales del modelo educativo de </w:t>
      </w:r>
      <w:proofErr w:type="spellStart"/>
      <w:r w:rsidRPr="00063DBE">
        <w:rPr>
          <w:rFonts w:ascii="AvantGarde Bk BT" w:eastAsia="Questrial" w:hAnsi="AvantGarde Bk BT" w:cs="Arial"/>
          <w:sz w:val="20"/>
          <w:szCs w:val="20"/>
          <w:lang w:val="es-ES_tradnl" w:eastAsia="es-MX"/>
        </w:rPr>
        <w:t>CUTlajomulco</w:t>
      </w:r>
      <w:proofErr w:type="spellEnd"/>
      <w:r w:rsidRPr="00063DBE">
        <w:rPr>
          <w:rFonts w:ascii="AvantGarde Bk BT" w:eastAsia="Questrial" w:hAnsi="AvantGarde Bk BT" w:cs="Arial"/>
          <w:sz w:val="20"/>
          <w:szCs w:val="20"/>
          <w:lang w:val="es-ES_tradnl" w:eastAsia="es-MX"/>
        </w:rPr>
        <w:t xml:space="preserve"> en las que se basa el programa de la Ingeniería </w:t>
      </w:r>
      <w:r w:rsidR="00A0016F" w:rsidRPr="00063DBE">
        <w:rPr>
          <w:rFonts w:ascii="AvantGarde Bk BT" w:eastAsia="Questrial" w:hAnsi="AvantGarde Bk BT" w:cs="Arial"/>
          <w:sz w:val="20"/>
          <w:szCs w:val="20"/>
          <w:lang w:val="es-ES_tradnl" w:eastAsia="es-MX"/>
        </w:rPr>
        <w:t>Mecatrónica Dual</w:t>
      </w:r>
      <w:r w:rsidRPr="00063DBE">
        <w:rPr>
          <w:rFonts w:ascii="AvantGarde Bk BT" w:eastAsia="Questrial" w:hAnsi="AvantGarde Bk BT" w:cs="Arial"/>
          <w:sz w:val="20"/>
          <w:szCs w:val="20"/>
          <w:lang w:val="es-ES_tradnl" w:eastAsia="es-MX"/>
        </w:rPr>
        <w:t xml:space="preserve"> son las siguientes: </w:t>
      </w:r>
    </w:p>
    <w:p w14:paraId="50CDFB27" w14:textId="77777777" w:rsidR="0084271B" w:rsidRPr="00063DBE" w:rsidRDefault="0084271B" w:rsidP="0084271B">
      <w:pPr>
        <w:pStyle w:val="Prrafodelista"/>
        <w:rPr>
          <w:rFonts w:ascii="AvantGarde Bk BT" w:eastAsia="Questrial" w:hAnsi="AvantGarde Bk BT" w:cs="Arial"/>
          <w:sz w:val="20"/>
          <w:szCs w:val="20"/>
          <w:lang w:val="es-ES_tradnl" w:eastAsia="es-MX"/>
        </w:rPr>
      </w:pPr>
    </w:p>
    <w:p w14:paraId="75454406" w14:textId="3A5FE608" w:rsidR="0084271B" w:rsidRPr="00063DBE" w:rsidRDefault="00D91DE4" w:rsidP="0084271B">
      <w:pPr>
        <w:pStyle w:val="Prrafodelista"/>
        <w:numPr>
          <w:ilvl w:val="0"/>
          <w:numId w:val="32"/>
        </w:numPr>
        <w:pBdr>
          <w:top w:val="nil"/>
          <w:left w:val="nil"/>
          <w:bottom w:val="nil"/>
          <w:right w:val="nil"/>
          <w:between w:val="nil"/>
        </w:pBdr>
        <w:spacing w:after="0"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 xml:space="preserve">Existen dos fases en la formación para los estudiantes, una teórica que se desarrolla en la </w:t>
      </w:r>
      <w:r w:rsidR="00A61AF1" w:rsidRPr="00063DBE">
        <w:rPr>
          <w:rFonts w:ascii="AvantGarde Bk BT" w:eastAsia="Questrial" w:hAnsi="AvantGarde Bk BT" w:cs="Arial"/>
          <w:sz w:val="20"/>
          <w:szCs w:val="20"/>
          <w:lang w:val="es-ES_tradnl"/>
        </w:rPr>
        <w:t>Universidad</w:t>
      </w:r>
      <w:r w:rsidRPr="00063DBE">
        <w:rPr>
          <w:rFonts w:ascii="AvantGarde Bk BT" w:eastAsia="Questrial" w:hAnsi="AvantGarde Bk BT" w:cs="Arial"/>
          <w:sz w:val="20"/>
          <w:szCs w:val="20"/>
          <w:lang w:val="es-ES_tradnl" w:eastAsia="es-MX"/>
        </w:rPr>
        <w:t xml:space="preserve"> y una práctica que se desarrolla en empresas u organismos públicos, privados y no gubernamentales del sector vinculado al programa educativo. </w:t>
      </w:r>
    </w:p>
    <w:p w14:paraId="2C4C7844" w14:textId="77777777" w:rsidR="0084271B" w:rsidRPr="00063DBE" w:rsidRDefault="00D91DE4" w:rsidP="0084271B">
      <w:pPr>
        <w:pStyle w:val="Prrafodelista"/>
        <w:numPr>
          <w:ilvl w:val="0"/>
          <w:numId w:val="32"/>
        </w:numPr>
        <w:pBdr>
          <w:top w:val="nil"/>
          <w:left w:val="nil"/>
          <w:bottom w:val="nil"/>
          <w:right w:val="nil"/>
          <w:between w:val="nil"/>
        </w:pBdr>
        <w:spacing w:after="0"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 xml:space="preserve">Existe </w:t>
      </w:r>
      <w:proofErr w:type="spellStart"/>
      <w:r w:rsidRPr="00063DBE">
        <w:rPr>
          <w:rFonts w:ascii="AvantGarde Bk BT" w:eastAsia="Questrial" w:hAnsi="AvantGarde Bk BT" w:cs="Arial"/>
          <w:sz w:val="20"/>
          <w:szCs w:val="20"/>
          <w:lang w:val="es-ES_tradnl" w:eastAsia="es-MX"/>
        </w:rPr>
        <w:t>paralelidad</w:t>
      </w:r>
      <w:proofErr w:type="spellEnd"/>
      <w:r w:rsidRPr="00063DBE">
        <w:rPr>
          <w:rFonts w:ascii="AvantGarde Bk BT" w:eastAsia="Questrial" w:hAnsi="AvantGarde Bk BT" w:cs="Arial"/>
          <w:sz w:val="20"/>
          <w:szCs w:val="20"/>
          <w:lang w:val="es-ES_tradnl" w:eastAsia="es-MX"/>
        </w:rPr>
        <w:t xml:space="preserve"> didáctica entre la fase teórica y práctica, es decir, existe una alineación entre las unidades de aprendizaje y las actividades que desempeñarán los estudiantes durante la fase práctica, organizados por ejes temáticos. </w:t>
      </w:r>
    </w:p>
    <w:p w14:paraId="08CDA606" w14:textId="77777777" w:rsidR="0084271B" w:rsidRPr="00063DBE" w:rsidRDefault="00D91DE4" w:rsidP="0084271B">
      <w:pPr>
        <w:pStyle w:val="Prrafodelista"/>
        <w:numPr>
          <w:ilvl w:val="0"/>
          <w:numId w:val="32"/>
        </w:numPr>
        <w:pBdr>
          <w:top w:val="nil"/>
          <w:left w:val="nil"/>
          <w:bottom w:val="nil"/>
          <w:right w:val="nil"/>
          <w:between w:val="nil"/>
        </w:pBdr>
        <w:spacing w:after="0"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 xml:space="preserve">Hay una alternancia igual o mayor a cuatro veces entre la fase teórica y la fase práctica. </w:t>
      </w:r>
    </w:p>
    <w:p w14:paraId="7DCED97B" w14:textId="77777777" w:rsidR="0084271B" w:rsidRPr="00063DBE" w:rsidRDefault="00D91DE4" w:rsidP="0084271B">
      <w:pPr>
        <w:pStyle w:val="Prrafodelista"/>
        <w:numPr>
          <w:ilvl w:val="0"/>
          <w:numId w:val="32"/>
        </w:numPr>
        <w:pBdr>
          <w:top w:val="nil"/>
          <w:left w:val="nil"/>
          <w:bottom w:val="nil"/>
          <w:right w:val="nil"/>
          <w:between w:val="nil"/>
        </w:pBdr>
        <w:spacing w:after="0"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 xml:space="preserve">Se favorece la inserción temprana a la fase práctica, con un porcentaje de tiempo entre el 35% y el 50% de la duración total del programa educativo. </w:t>
      </w:r>
    </w:p>
    <w:p w14:paraId="755B4F88" w14:textId="336D291C" w:rsidR="00D91DE4" w:rsidRPr="00063DBE" w:rsidRDefault="00D91DE4" w:rsidP="0084271B">
      <w:pPr>
        <w:pStyle w:val="Prrafodelista"/>
        <w:numPr>
          <w:ilvl w:val="0"/>
          <w:numId w:val="32"/>
        </w:numPr>
        <w:pBdr>
          <w:top w:val="nil"/>
          <w:left w:val="nil"/>
          <w:bottom w:val="nil"/>
          <w:right w:val="nil"/>
          <w:between w:val="nil"/>
        </w:pBdr>
        <w:spacing w:after="0"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 xml:space="preserve">Existe un plan de formación con puestos claves de aprendizaje en el que se establecen las actividades que realizarán los estudiantes durante la fase práctica. Estos planes de formación se desarrollan y acuerdan entre el </w:t>
      </w:r>
      <w:proofErr w:type="spellStart"/>
      <w:r w:rsidRPr="00063DBE">
        <w:rPr>
          <w:rFonts w:ascii="AvantGarde Bk BT" w:eastAsia="Questrial" w:hAnsi="AvantGarde Bk BT" w:cs="Arial"/>
          <w:sz w:val="20"/>
          <w:szCs w:val="20"/>
          <w:lang w:val="es-ES_tradnl" w:eastAsia="es-MX"/>
        </w:rPr>
        <w:t>CUTlajomulco</w:t>
      </w:r>
      <w:proofErr w:type="spellEnd"/>
      <w:r w:rsidRPr="00063DBE">
        <w:rPr>
          <w:rFonts w:ascii="AvantGarde Bk BT" w:eastAsia="Questrial" w:hAnsi="AvantGarde Bk BT" w:cs="Arial"/>
          <w:sz w:val="20"/>
          <w:szCs w:val="20"/>
          <w:lang w:val="es-ES_tradnl" w:eastAsia="es-MX"/>
        </w:rPr>
        <w:t xml:space="preserve"> y las empresas u organismos públicos, privados y no gubernamentales receptoras de los estudiantes del programa bajo este modelo educativo.  </w:t>
      </w:r>
    </w:p>
    <w:p w14:paraId="2959D930" w14:textId="1B9C6DA2" w:rsidR="00BE4024" w:rsidRPr="0054076E" w:rsidRDefault="00063DBE" w:rsidP="0054076E">
      <w:pPr>
        <w:spacing w:after="200" w:line="276" w:lineRule="auto"/>
        <w:rPr>
          <w:rFonts w:ascii="AvantGarde Bk BT" w:eastAsia="Questrial" w:hAnsi="AvantGarde Bk BT"/>
          <w:sz w:val="20"/>
          <w:szCs w:val="20"/>
          <w:lang w:val="es-ES_tradnl"/>
        </w:rPr>
      </w:pPr>
      <w:r>
        <w:rPr>
          <w:rFonts w:ascii="AvantGarde Bk BT" w:eastAsia="Questrial" w:hAnsi="AvantGarde Bk BT"/>
          <w:sz w:val="20"/>
          <w:szCs w:val="20"/>
          <w:lang w:val="es-ES_tradnl"/>
        </w:rPr>
        <w:br w:type="page"/>
      </w:r>
    </w:p>
    <w:p w14:paraId="46F76811" w14:textId="188107D1" w:rsidR="009501FC" w:rsidRPr="00063DBE" w:rsidRDefault="009501FC" w:rsidP="009501FC">
      <w:pPr>
        <w:pStyle w:val="Textoindependiente"/>
        <w:numPr>
          <w:ilvl w:val="0"/>
          <w:numId w:val="5"/>
        </w:numPr>
        <w:ind w:left="357" w:right="193"/>
        <w:rPr>
          <w:rFonts w:ascii="AvantGarde Bk BT" w:eastAsia="Questrial" w:hAnsi="AvantGarde Bk BT" w:cs="Arial"/>
          <w:sz w:val="20"/>
          <w:lang w:val="es-ES_tradnl" w:eastAsia="es-MX"/>
        </w:rPr>
      </w:pPr>
      <w:r w:rsidRPr="00063DBE">
        <w:rPr>
          <w:rFonts w:ascii="AvantGarde Bk BT" w:eastAsia="Questrial" w:hAnsi="AvantGarde Bk BT" w:cs="Arial"/>
          <w:sz w:val="20"/>
          <w:lang w:val="es-ES_tradnl" w:eastAsia="es-MX"/>
        </w:rPr>
        <w:lastRenderedPageBreak/>
        <w:t>Que en México existe</w:t>
      </w:r>
      <w:r w:rsidR="00603DDB" w:rsidRPr="00063DBE">
        <w:rPr>
          <w:rFonts w:ascii="AvantGarde Bk BT" w:eastAsia="Questrial" w:hAnsi="AvantGarde Bk BT" w:cs="Arial"/>
          <w:sz w:val="20"/>
          <w:lang w:val="es-ES_tradnl" w:eastAsia="es-MX"/>
        </w:rPr>
        <w:t>n</w:t>
      </w:r>
      <w:r w:rsidRPr="00063DBE">
        <w:rPr>
          <w:rFonts w:ascii="AvantGarde Bk BT" w:eastAsia="Questrial" w:hAnsi="AvantGarde Bk BT" w:cs="Arial"/>
          <w:sz w:val="20"/>
          <w:lang w:val="es-ES_tradnl" w:eastAsia="es-MX"/>
        </w:rPr>
        <w:t xml:space="preserve">, </w:t>
      </w:r>
      <w:r w:rsidR="00603DDB" w:rsidRPr="00063DBE">
        <w:rPr>
          <w:rFonts w:ascii="AvantGarde Bk BT" w:eastAsia="Questrial" w:hAnsi="AvantGarde Bk BT" w:cs="Arial"/>
          <w:sz w:val="20"/>
          <w:lang w:val="es-ES_tradnl" w:eastAsia="es-MX"/>
        </w:rPr>
        <w:t xml:space="preserve">setenta y nueve </w:t>
      </w:r>
      <w:r w:rsidRPr="00063DBE">
        <w:rPr>
          <w:rFonts w:ascii="AvantGarde Bk BT" w:eastAsia="Questrial" w:hAnsi="AvantGarde Bk BT" w:cs="Arial"/>
          <w:sz w:val="20"/>
          <w:lang w:val="es-ES_tradnl" w:eastAsia="es-MX"/>
        </w:rPr>
        <w:t>instituciones educativas que ofrecen formación académica en mecatrónica</w:t>
      </w:r>
      <w:r w:rsidRPr="00063DBE">
        <w:rPr>
          <w:rFonts w:ascii="AvantGarde Bk BT" w:eastAsia="Questrial" w:hAnsi="AvantGarde Bk BT" w:cs="Arial"/>
          <w:sz w:val="20"/>
          <w:lang w:val="es-MX" w:eastAsia="es-MX"/>
        </w:rPr>
        <w:t xml:space="preserve">. </w:t>
      </w:r>
      <w:r w:rsidRPr="00063DBE">
        <w:rPr>
          <w:rFonts w:ascii="AvantGarde Bk BT" w:eastAsia="Questrial" w:hAnsi="AvantGarde Bk BT" w:cs="Arial"/>
          <w:sz w:val="20"/>
          <w:lang w:val="es-ES_tradnl" w:eastAsia="es-MX"/>
        </w:rPr>
        <w:t>Esto refleja el grado de maduración de dicha carrera para señalarse como una rama de la ingeniería con alto potencial de aplicabilidad dado que las instituciones que imparten dichos programas son universidades públicas, institutos tecnológicos y universidades privadas a lo largo del país. Asimismo, se identifica una clara tendencia al alza en la matrícula, la cual avala el interés de las personas por formarse en esta área.</w:t>
      </w:r>
    </w:p>
    <w:p w14:paraId="291597D2" w14:textId="77777777" w:rsidR="00603DDB" w:rsidRPr="00063DBE" w:rsidRDefault="00603DDB" w:rsidP="00603DDB">
      <w:pPr>
        <w:pStyle w:val="Textoindependiente"/>
        <w:ind w:left="357" w:right="193"/>
        <w:rPr>
          <w:rFonts w:ascii="AvantGarde Bk BT" w:eastAsia="Questrial" w:hAnsi="AvantGarde Bk BT" w:cs="Arial"/>
          <w:sz w:val="20"/>
          <w:lang w:val="es-ES_tradnl" w:eastAsia="es-MX"/>
        </w:rPr>
      </w:pPr>
    </w:p>
    <w:p w14:paraId="54F6B20E" w14:textId="3EC99493" w:rsidR="009501FC" w:rsidRPr="00063DBE" w:rsidRDefault="009501FC" w:rsidP="00C43ED9">
      <w:pPr>
        <w:pStyle w:val="Prrafodelista"/>
        <w:numPr>
          <w:ilvl w:val="0"/>
          <w:numId w:val="5"/>
        </w:numPr>
        <w:spacing w:after="0" w:line="240" w:lineRule="auto"/>
        <w:ind w:left="351" w:right="193" w:hanging="357"/>
        <w:jc w:val="both"/>
        <w:rPr>
          <w:rFonts w:ascii="AvantGarde Bk BT" w:eastAsia="Questrial" w:hAnsi="AvantGarde Bk BT" w:cs="Arial"/>
          <w:sz w:val="20"/>
          <w:szCs w:val="20"/>
          <w:lang w:val="es-ES_tradnl" w:eastAsia="es-MX"/>
        </w:rPr>
      </w:pPr>
      <w:proofErr w:type="gramStart"/>
      <w:r w:rsidRPr="00063DBE">
        <w:rPr>
          <w:rFonts w:ascii="AvantGarde Bk BT" w:eastAsia="Questrial" w:hAnsi="AvantGarde Bk BT" w:cs="Arial"/>
          <w:sz w:val="20"/>
          <w:szCs w:val="20"/>
          <w:lang w:val="es-ES_tradnl" w:eastAsia="es-MX"/>
        </w:rPr>
        <w:t>Que</w:t>
      </w:r>
      <w:proofErr w:type="gramEnd"/>
      <w:r w:rsidRPr="00063DBE">
        <w:rPr>
          <w:rFonts w:ascii="AvantGarde Bk BT" w:eastAsia="Questrial" w:hAnsi="AvantGarde Bk BT" w:cs="Arial"/>
          <w:sz w:val="20"/>
          <w:szCs w:val="20"/>
          <w:lang w:val="es-ES_tradnl" w:eastAsia="es-MX"/>
        </w:rPr>
        <w:t xml:space="preserve"> </w:t>
      </w:r>
      <w:r w:rsidR="00C43ED9" w:rsidRPr="00063DBE">
        <w:rPr>
          <w:rFonts w:ascii="AvantGarde Bk BT" w:eastAsia="Questrial" w:hAnsi="AvantGarde Bk BT" w:cs="Arial"/>
          <w:sz w:val="20"/>
          <w:szCs w:val="20"/>
          <w:lang w:val="es-ES_tradnl" w:eastAsia="es-MX"/>
        </w:rPr>
        <w:t>a</w:t>
      </w:r>
      <w:r w:rsidRPr="00063DBE">
        <w:rPr>
          <w:rFonts w:ascii="AvantGarde Bk BT" w:eastAsia="Questrial" w:hAnsi="AvantGarde Bk BT" w:cs="Arial"/>
          <w:sz w:val="20"/>
          <w:szCs w:val="20"/>
          <w:lang w:val="es-ES_tradnl" w:eastAsia="es-MX"/>
        </w:rPr>
        <w:t xml:space="preserve"> nivel nacional, a lo largo de los último</w:t>
      </w:r>
      <w:r w:rsidR="00603DDB" w:rsidRPr="00063DBE">
        <w:rPr>
          <w:rFonts w:ascii="AvantGarde Bk BT" w:eastAsia="Questrial" w:hAnsi="AvantGarde Bk BT" w:cs="Arial"/>
          <w:sz w:val="20"/>
          <w:szCs w:val="20"/>
          <w:lang w:val="es-ES_tradnl" w:eastAsia="es-MX"/>
        </w:rPr>
        <w:t>s</w:t>
      </w:r>
      <w:r w:rsidRPr="00063DBE">
        <w:rPr>
          <w:rFonts w:ascii="AvantGarde Bk BT" w:eastAsia="Questrial" w:hAnsi="AvantGarde Bk BT" w:cs="Arial"/>
          <w:sz w:val="20"/>
          <w:szCs w:val="20"/>
          <w:lang w:val="es-ES_tradnl" w:eastAsia="es-MX"/>
        </w:rPr>
        <w:t xml:space="preserve"> diez años ha habido una relativa fluctuación en el número de programas ofertados en el campo de la mecatrónica. Sin embargo, en todos los casos se han tenido al menos noventa y cinco programas educativos, teniendo un repunte importante en el ciclo 2021-2022 con 363 programas. Esto permite afirmar la vigencia actual de este tipo de programas dentro del interés del ámbito de las instituciones de educación superior.</w:t>
      </w:r>
    </w:p>
    <w:p w14:paraId="36225959" w14:textId="77777777" w:rsidR="00C43ED9" w:rsidRPr="00063DBE" w:rsidRDefault="00C43ED9" w:rsidP="00C43ED9">
      <w:pPr>
        <w:pStyle w:val="Prrafodelista"/>
        <w:spacing w:line="240" w:lineRule="auto"/>
        <w:ind w:left="360" w:right="191"/>
        <w:jc w:val="both"/>
        <w:rPr>
          <w:rFonts w:ascii="AvantGarde Bk BT" w:eastAsia="Questrial" w:hAnsi="AvantGarde Bk BT" w:cs="Arial"/>
          <w:sz w:val="20"/>
          <w:szCs w:val="20"/>
          <w:lang w:val="es-ES_tradnl" w:eastAsia="es-MX"/>
        </w:rPr>
      </w:pPr>
    </w:p>
    <w:p w14:paraId="1719980F" w14:textId="3F64E4B0" w:rsidR="009501FC" w:rsidRPr="00063DBE" w:rsidRDefault="009501FC" w:rsidP="00C43ED9">
      <w:pPr>
        <w:pStyle w:val="Prrafodelista"/>
        <w:spacing w:line="240" w:lineRule="auto"/>
        <w:ind w:left="360" w:right="191"/>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 xml:space="preserve">Así mismo, se presentó durante los últimos años una tendencia al alza en la matrícula de los programas relativos a la ingeniería mecatrónica permitiendo posicionarla como una carrera sólida y en auge. Para el ciclo escolar 2021-2022 la matrícula inscrita rondaba los </w:t>
      </w:r>
      <w:r w:rsidR="0084271B" w:rsidRPr="00063DBE">
        <w:rPr>
          <w:rFonts w:ascii="AvantGarde Bk BT" w:eastAsia="Questrial" w:hAnsi="AvantGarde Bk BT" w:cs="Arial"/>
          <w:sz w:val="20"/>
          <w:szCs w:val="20"/>
          <w:lang w:val="es-ES_tradnl" w:eastAsia="es-MX"/>
        </w:rPr>
        <w:t xml:space="preserve">90 mil </w:t>
      </w:r>
      <w:r w:rsidRPr="00063DBE">
        <w:rPr>
          <w:rFonts w:ascii="AvantGarde Bk BT" w:eastAsia="Questrial" w:hAnsi="AvantGarde Bk BT" w:cs="Arial"/>
          <w:sz w:val="20"/>
          <w:szCs w:val="20"/>
          <w:lang w:val="es-ES_tradnl" w:eastAsia="es-MX"/>
        </w:rPr>
        <w:t>estudiantes haciendo evidente su importancia dentro de las ingenierías.</w:t>
      </w:r>
    </w:p>
    <w:p w14:paraId="47506FD7" w14:textId="77777777" w:rsidR="00C43ED9" w:rsidRPr="00063DBE" w:rsidRDefault="00C43ED9" w:rsidP="00C43ED9">
      <w:pPr>
        <w:pStyle w:val="Prrafodelista"/>
        <w:ind w:left="360" w:right="191"/>
        <w:jc w:val="both"/>
        <w:rPr>
          <w:rFonts w:ascii="AvantGarde Bk BT" w:eastAsia="Questrial" w:hAnsi="AvantGarde Bk BT" w:cs="Arial"/>
          <w:sz w:val="20"/>
          <w:szCs w:val="20"/>
          <w:lang w:val="es-ES_tradnl" w:eastAsia="es-MX"/>
        </w:rPr>
      </w:pPr>
    </w:p>
    <w:p w14:paraId="4BEB2A2D" w14:textId="12399440" w:rsidR="009501FC" w:rsidRPr="00063DBE" w:rsidRDefault="009501FC" w:rsidP="00C97376">
      <w:pPr>
        <w:pStyle w:val="Prrafodelista"/>
        <w:spacing w:after="0" w:line="240" w:lineRule="auto"/>
        <w:ind w:left="360" w:right="191"/>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 xml:space="preserve">Por lo anterior, se podría asumir que la Ingeniería </w:t>
      </w:r>
      <w:r w:rsidR="00A0016F" w:rsidRPr="00063DBE">
        <w:rPr>
          <w:rFonts w:ascii="AvantGarde Bk BT" w:eastAsia="Questrial" w:hAnsi="AvantGarde Bk BT" w:cs="Arial"/>
          <w:sz w:val="20"/>
          <w:szCs w:val="20"/>
          <w:lang w:val="es-ES_tradnl" w:eastAsia="es-MX"/>
        </w:rPr>
        <w:t>Mecatrónica Dual</w:t>
      </w:r>
      <w:r w:rsidRPr="00063DBE">
        <w:rPr>
          <w:rFonts w:ascii="AvantGarde Bk BT" w:eastAsia="Questrial" w:hAnsi="AvantGarde Bk BT" w:cs="Arial"/>
          <w:sz w:val="20"/>
          <w:szCs w:val="20"/>
          <w:lang w:val="es-ES_tradnl" w:eastAsia="es-MX"/>
        </w:rPr>
        <w:t xml:space="preserve"> en </w:t>
      </w:r>
      <w:proofErr w:type="spellStart"/>
      <w:r w:rsidRPr="00063DBE">
        <w:rPr>
          <w:rFonts w:ascii="AvantGarde Bk BT" w:eastAsia="Questrial" w:hAnsi="AvantGarde Bk BT" w:cs="Arial"/>
          <w:sz w:val="20"/>
          <w:szCs w:val="20"/>
          <w:lang w:val="es-ES_tradnl" w:eastAsia="es-MX"/>
        </w:rPr>
        <w:t>CUTlajomulco</w:t>
      </w:r>
      <w:proofErr w:type="spellEnd"/>
      <w:r w:rsidRPr="00063DBE">
        <w:rPr>
          <w:rFonts w:ascii="AvantGarde Bk BT" w:eastAsia="Questrial" w:hAnsi="AvantGarde Bk BT" w:cs="Arial"/>
          <w:sz w:val="20"/>
          <w:szCs w:val="20"/>
          <w:lang w:val="es-ES_tradnl" w:eastAsia="es-MX"/>
        </w:rPr>
        <w:t xml:space="preserve"> contará con la demanda suficiente para poder ser ofertada de manera continua en el tiempo, a la vez de hacer suponer que contará con una cantidad constante de titulados que redunden en su pertinencia regional.</w:t>
      </w:r>
    </w:p>
    <w:p w14:paraId="5D5A053A" w14:textId="77777777" w:rsidR="00C43ED9" w:rsidRPr="00063DBE" w:rsidRDefault="00C43ED9" w:rsidP="00C97376">
      <w:pPr>
        <w:pStyle w:val="Prrafodelista"/>
        <w:spacing w:after="0" w:line="240" w:lineRule="auto"/>
        <w:ind w:left="360"/>
        <w:jc w:val="both"/>
        <w:rPr>
          <w:rFonts w:ascii="AvantGarde Bk BT" w:eastAsia="Questrial" w:hAnsi="AvantGarde Bk BT" w:cs="Arial"/>
          <w:sz w:val="20"/>
          <w:szCs w:val="20"/>
          <w:lang w:val="es-ES_tradnl" w:eastAsia="es-MX"/>
        </w:rPr>
      </w:pPr>
    </w:p>
    <w:p w14:paraId="4C7CC538" w14:textId="7F240253" w:rsidR="008F3A33" w:rsidRPr="00063DBE" w:rsidRDefault="008F3A33" w:rsidP="00C97376">
      <w:pPr>
        <w:pStyle w:val="Prrafodelista"/>
        <w:numPr>
          <w:ilvl w:val="0"/>
          <w:numId w:val="5"/>
        </w:numPr>
        <w:spacing w:after="0"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 xml:space="preserve">Que al ser la producción un requerimiento del sector productivo, las áreas funcionales de la organización donde se desarrollará el egresado en Ingeniería </w:t>
      </w:r>
      <w:r w:rsidR="00A0016F" w:rsidRPr="00063DBE">
        <w:rPr>
          <w:rFonts w:ascii="AvantGarde Bk BT" w:eastAsia="Questrial" w:hAnsi="AvantGarde Bk BT" w:cs="Arial"/>
          <w:sz w:val="20"/>
          <w:szCs w:val="20"/>
          <w:lang w:val="es-ES_tradnl" w:eastAsia="es-MX"/>
        </w:rPr>
        <w:t>Mecatrónica Dual</w:t>
      </w:r>
      <w:r w:rsidRPr="00063DBE">
        <w:rPr>
          <w:rFonts w:ascii="AvantGarde Bk BT" w:eastAsia="Questrial" w:hAnsi="AvantGarde Bk BT" w:cs="Arial"/>
          <w:sz w:val="20"/>
          <w:szCs w:val="20"/>
          <w:lang w:val="es-ES_tradnl" w:eastAsia="es-MX"/>
        </w:rPr>
        <w:t xml:space="preserve"> son:</w:t>
      </w:r>
    </w:p>
    <w:p w14:paraId="69A6C9B6" w14:textId="77777777" w:rsidR="008F3A33" w:rsidRPr="00063DBE" w:rsidRDefault="008F3A33" w:rsidP="00C97376">
      <w:pPr>
        <w:pStyle w:val="Prrafodelista"/>
        <w:spacing w:after="0" w:line="240" w:lineRule="auto"/>
        <w:ind w:left="360"/>
        <w:rPr>
          <w:rFonts w:ascii="AvantGarde Bk BT" w:eastAsia="Questrial" w:hAnsi="AvantGarde Bk BT" w:cs="Arial"/>
          <w:sz w:val="20"/>
          <w:szCs w:val="20"/>
          <w:lang w:val="es-ES_tradnl" w:eastAsia="es-MX"/>
        </w:rPr>
      </w:pPr>
    </w:p>
    <w:p w14:paraId="3E953930" w14:textId="37C935DC" w:rsidR="008F3A33" w:rsidRPr="00063DBE" w:rsidRDefault="008F3A33" w:rsidP="00AA6631">
      <w:pPr>
        <w:pStyle w:val="Prrafodelista"/>
        <w:numPr>
          <w:ilvl w:val="0"/>
          <w:numId w:val="29"/>
        </w:numPr>
        <w:spacing w:after="0"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Desarrollo e innovación de productos y procesos de fabricación industrial con una orientación hacia la electrónica y la mecánica;</w:t>
      </w:r>
    </w:p>
    <w:p w14:paraId="7DBFB9C1" w14:textId="68C446B7" w:rsidR="008F3A33" w:rsidRPr="00063DBE" w:rsidRDefault="008F3A33" w:rsidP="00AA6631">
      <w:pPr>
        <w:pStyle w:val="Prrafodelista"/>
        <w:numPr>
          <w:ilvl w:val="0"/>
          <w:numId w:val="29"/>
        </w:numPr>
        <w:spacing w:after="0"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Supervisión de procesos de producción empleado como base las principales normas y lineamientos de seguridad industrial;</w:t>
      </w:r>
    </w:p>
    <w:p w14:paraId="3F4620B7" w14:textId="50460AE0" w:rsidR="008F3A33" w:rsidRPr="00063DBE" w:rsidRDefault="008F3A33" w:rsidP="00AA6631">
      <w:pPr>
        <w:pStyle w:val="Prrafodelista"/>
        <w:numPr>
          <w:ilvl w:val="0"/>
          <w:numId w:val="29"/>
        </w:numPr>
        <w:spacing w:after="0"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Supervisor en procesos de producción con la capacidad para llevar a cabo el control de los procesos y lineamientos básicos de calidad de la producción;</w:t>
      </w:r>
    </w:p>
    <w:p w14:paraId="0061F336" w14:textId="481D0DCD" w:rsidR="008F3A33" w:rsidRPr="00063DBE" w:rsidRDefault="008F3A33" w:rsidP="00AA6631">
      <w:pPr>
        <w:pStyle w:val="Prrafodelista"/>
        <w:numPr>
          <w:ilvl w:val="0"/>
          <w:numId w:val="29"/>
        </w:numPr>
        <w:spacing w:after="0"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Consultor para el desarrollo de nuevos productos que utilicen como base los aspectos tecnológicos de electrónica y sistemas digitales;</w:t>
      </w:r>
    </w:p>
    <w:p w14:paraId="48BC1337" w14:textId="3848FFBB" w:rsidR="008F3A33" w:rsidRPr="00063DBE" w:rsidRDefault="008F3A33" w:rsidP="00AA6631">
      <w:pPr>
        <w:pStyle w:val="Prrafodelista"/>
        <w:numPr>
          <w:ilvl w:val="0"/>
          <w:numId w:val="29"/>
        </w:numPr>
        <w:spacing w:after="0"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Emprendimiento e innovación en el sector productivo orientado a la búsqueda y solución de problemas productivos con un uso racional y cuidado del medio ambiente</w:t>
      </w:r>
      <w:r w:rsidR="00AA6631" w:rsidRPr="00063DBE">
        <w:rPr>
          <w:rFonts w:ascii="AvantGarde Bk BT" w:eastAsia="Questrial" w:hAnsi="AvantGarde Bk BT" w:cs="Arial"/>
          <w:sz w:val="20"/>
          <w:szCs w:val="20"/>
          <w:lang w:val="es-ES_tradnl" w:eastAsia="es-MX"/>
        </w:rPr>
        <w:t>, y</w:t>
      </w:r>
    </w:p>
    <w:p w14:paraId="723A1273" w14:textId="08B15CE6" w:rsidR="008F3A33" w:rsidRPr="00063DBE" w:rsidRDefault="008F3A33" w:rsidP="00AA6631">
      <w:pPr>
        <w:pStyle w:val="Prrafodelista"/>
        <w:numPr>
          <w:ilvl w:val="0"/>
          <w:numId w:val="29"/>
        </w:numPr>
        <w:spacing w:after="0"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Responsable de la producción, ingeniería de producto, calidad y factibilidad industrial, así como el desarrollo de nuevas líneas de producción.</w:t>
      </w:r>
    </w:p>
    <w:p w14:paraId="7634AAFE" w14:textId="671DB606" w:rsidR="0045399F" w:rsidRPr="00063DBE" w:rsidRDefault="0045399F">
      <w:pPr>
        <w:spacing w:after="200" w:line="276" w:lineRule="auto"/>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br w:type="page"/>
      </w:r>
    </w:p>
    <w:p w14:paraId="6DE16016" w14:textId="334438C4" w:rsidR="0045399F" w:rsidRDefault="0045399F" w:rsidP="00C97376">
      <w:pPr>
        <w:pStyle w:val="Prrafodelista"/>
        <w:spacing w:after="0" w:line="240" w:lineRule="auto"/>
        <w:ind w:left="360"/>
        <w:jc w:val="both"/>
        <w:rPr>
          <w:rFonts w:ascii="AvantGarde Bk BT" w:eastAsia="Questrial" w:hAnsi="AvantGarde Bk BT" w:cs="Arial"/>
          <w:sz w:val="20"/>
          <w:szCs w:val="20"/>
          <w:lang w:val="es-ES_tradnl" w:eastAsia="es-MX"/>
        </w:rPr>
      </w:pPr>
    </w:p>
    <w:p w14:paraId="5B4298E9" w14:textId="24F0F717" w:rsidR="005C05C6" w:rsidRDefault="005C05C6" w:rsidP="00C97376">
      <w:pPr>
        <w:pStyle w:val="Prrafodelista"/>
        <w:spacing w:after="0" w:line="240" w:lineRule="auto"/>
        <w:ind w:left="360"/>
        <w:jc w:val="both"/>
        <w:rPr>
          <w:rFonts w:ascii="AvantGarde Bk BT" w:eastAsia="Questrial" w:hAnsi="AvantGarde Bk BT" w:cs="Arial"/>
          <w:sz w:val="20"/>
          <w:szCs w:val="20"/>
          <w:lang w:val="es-ES_tradnl" w:eastAsia="es-MX"/>
        </w:rPr>
      </w:pPr>
    </w:p>
    <w:p w14:paraId="4B43FC08" w14:textId="77777777" w:rsidR="005C05C6" w:rsidRPr="00063DBE" w:rsidRDefault="005C05C6" w:rsidP="00C97376">
      <w:pPr>
        <w:pStyle w:val="Prrafodelista"/>
        <w:spacing w:after="0" w:line="240" w:lineRule="auto"/>
        <w:ind w:left="360"/>
        <w:jc w:val="both"/>
        <w:rPr>
          <w:rFonts w:ascii="AvantGarde Bk BT" w:eastAsia="Questrial" w:hAnsi="AvantGarde Bk BT" w:cs="Arial"/>
          <w:sz w:val="20"/>
          <w:szCs w:val="20"/>
          <w:lang w:val="es-ES_tradnl" w:eastAsia="es-MX"/>
        </w:rPr>
      </w:pPr>
    </w:p>
    <w:p w14:paraId="16253881" w14:textId="55BA121A" w:rsidR="00C43ED9" w:rsidRPr="00063DBE" w:rsidRDefault="00C43ED9" w:rsidP="00C43ED9">
      <w:pPr>
        <w:pStyle w:val="Prrafodelista"/>
        <w:numPr>
          <w:ilvl w:val="0"/>
          <w:numId w:val="5"/>
        </w:numPr>
        <w:spacing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 xml:space="preserve">Que se ha investigado que la carrera permite el emprendimiento de iniciativas por cuenta propia, lo anterior, a través del montaje de empresas de fabricación de productos que son comercializados, generando con ello una alternativa factible para emplearse por medio de la ejecución de su actividad profesional. Hay que señalar que, al ser una carrera basada en el desarrollo e innovación de tecnología, la aplicación de estas iniciativas a los programas de fondeo del gobierno se ha vuelto un medio por el cual los egresados acuden a financiarse para fortalecer y empujar cada vez más sus proyectos de emprendimiento. En la actualidad las empresas que están solicitando puestos de ingeniero mecatrónico son muy variadas, y esto es gracias a que se tiene un enfoque o forma diferente de solucionar problemas, </w:t>
      </w:r>
      <w:proofErr w:type="gramStart"/>
      <w:r w:rsidRPr="00063DBE">
        <w:rPr>
          <w:rFonts w:ascii="AvantGarde Bk BT" w:eastAsia="Questrial" w:hAnsi="AvantGarde Bk BT" w:cs="Arial"/>
          <w:sz w:val="20"/>
          <w:szCs w:val="20"/>
          <w:lang w:val="es-ES_tradnl" w:eastAsia="es-MX"/>
        </w:rPr>
        <w:t>y</w:t>
      </w:r>
      <w:proofErr w:type="gramEnd"/>
      <w:r w:rsidRPr="00063DBE">
        <w:rPr>
          <w:rFonts w:ascii="AvantGarde Bk BT" w:eastAsia="Questrial" w:hAnsi="AvantGarde Bk BT" w:cs="Arial"/>
          <w:sz w:val="20"/>
          <w:szCs w:val="20"/>
          <w:lang w:val="es-ES_tradnl" w:eastAsia="es-MX"/>
        </w:rPr>
        <w:t xml:space="preserve"> sobre todo, son conscientes de la aportación de valor que tiene el profesional de esta carrera a través del análisis de factibilidad técnica de su producción, empresas como es el caso del sector metal mecánico, sector automotriz, sector aeronáutico, sector electrónico y sector de </w:t>
      </w:r>
      <w:r w:rsidR="00330DA9" w:rsidRPr="00063DBE">
        <w:rPr>
          <w:rFonts w:ascii="AvantGarde Bk BT" w:eastAsia="Questrial" w:hAnsi="AvantGarde Bk BT" w:cs="Arial"/>
          <w:sz w:val="20"/>
          <w:szCs w:val="20"/>
          <w:lang w:val="es-ES_tradnl" w:eastAsia="es-MX"/>
        </w:rPr>
        <w:t>manufactura avanzada</w:t>
      </w:r>
      <w:r w:rsidRPr="00063DBE">
        <w:rPr>
          <w:rFonts w:ascii="AvantGarde Bk BT" w:eastAsia="Questrial" w:hAnsi="AvantGarde Bk BT" w:cs="Arial"/>
          <w:sz w:val="20"/>
          <w:szCs w:val="20"/>
          <w:lang w:val="es-ES_tradnl" w:eastAsia="es-MX"/>
        </w:rPr>
        <w:t xml:space="preserve">. </w:t>
      </w:r>
    </w:p>
    <w:p w14:paraId="62973993" w14:textId="77777777" w:rsidR="00C97376" w:rsidRPr="00063DBE" w:rsidRDefault="00C97376" w:rsidP="0089178A">
      <w:pPr>
        <w:pStyle w:val="Prrafodelista"/>
        <w:ind w:left="360"/>
        <w:rPr>
          <w:rFonts w:ascii="AvantGarde Bk BT" w:hAnsi="AvantGarde Bk BT" w:cs="Arial"/>
          <w:sz w:val="20"/>
          <w:szCs w:val="20"/>
        </w:rPr>
      </w:pPr>
    </w:p>
    <w:p w14:paraId="35BBFBA7" w14:textId="1E77B090" w:rsidR="0089178A" w:rsidRPr="00063DBE" w:rsidRDefault="0089178A" w:rsidP="0089178A">
      <w:pPr>
        <w:pStyle w:val="Prrafodelista"/>
        <w:numPr>
          <w:ilvl w:val="0"/>
          <w:numId w:val="5"/>
        </w:numPr>
        <w:spacing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 xml:space="preserve">Que existen empresas que necesitan de ingenieros mecatrónicos, y que son empresas orientadas a la fabricación de moldes de inyección de plásticos, a la industria de fabricación de partes automotrices y aeronáuticas, a la industria del empacado, así como la industria cada vez más acuciante de productos personalizados, ya que el profesionista, al tener las capacidades y competencias en el conocimiento y manipulación de tecnologías avanzadas de digitalización, podría encontrar áreas de oportunidad en la empresa para la generación de productos de mayor valor agregado dirigidos a nichos de mercado específicos como es el caso del </w:t>
      </w:r>
      <w:proofErr w:type="spellStart"/>
      <w:r w:rsidRPr="00063DBE">
        <w:rPr>
          <w:rFonts w:ascii="AvantGarde Bk BT" w:eastAsia="Questrial" w:hAnsi="AvantGarde Bk BT" w:cs="Arial"/>
          <w:sz w:val="20"/>
          <w:szCs w:val="20"/>
          <w:lang w:val="es-ES_tradnl" w:eastAsia="es-MX"/>
        </w:rPr>
        <w:t>product</w:t>
      </w:r>
      <w:proofErr w:type="spellEnd"/>
      <w:r w:rsidRPr="00063DBE">
        <w:rPr>
          <w:rFonts w:ascii="AvantGarde Bk BT" w:eastAsia="Questrial" w:hAnsi="AvantGarde Bk BT" w:cs="Arial"/>
          <w:sz w:val="20"/>
          <w:szCs w:val="20"/>
          <w:lang w:val="es-ES_tradnl" w:eastAsia="es-MX"/>
        </w:rPr>
        <w:t xml:space="preserve"> </w:t>
      </w:r>
      <w:proofErr w:type="spellStart"/>
      <w:r w:rsidRPr="00063DBE">
        <w:rPr>
          <w:rFonts w:ascii="AvantGarde Bk BT" w:eastAsia="Questrial" w:hAnsi="AvantGarde Bk BT" w:cs="Arial"/>
          <w:sz w:val="20"/>
          <w:szCs w:val="20"/>
          <w:lang w:val="es-ES_tradnl" w:eastAsia="es-MX"/>
        </w:rPr>
        <w:t>customization</w:t>
      </w:r>
      <w:proofErr w:type="spellEnd"/>
      <w:r w:rsidRPr="00063DBE">
        <w:rPr>
          <w:rFonts w:ascii="AvantGarde Bk BT" w:eastAsia="Questrial" w:hAnsi="AvantGarde Bk BT" w:cs="Arial"/>
          <w:sz w:val="20"/>
          <w:szCs w:val="20"/>
          <w:lang w:val="es-ES_tradnl" w:eastAsia="es-MX"/>
        </w:rPr>
        <w:t>. Se ha  observado que los principales requisitos que piden las empresas para contratar a un ingeniero mecatrónico son: manejo de sistemas electrónicos, electromecánicos, hidroneumáticos, manejo de software de diseño y simulación CAD, CAM y CAE, saber trabajar bajo presión, ser creativo, disponibilidad de horarios, capacidad para calcular, bocetar, conocimiento y manejo de materiales diversos, conocimientos en procesos productivos, normativas, especificaciones de productos, requerimientos de calidad, saber inglés, experiencia en ciertas áreas, entre muchos otros</w:t>
      </w:r>
      <w:r w:rsidR="0040776E" w:rsidRPr="00063DBE">
        <w:rPr>
          <w:rStyle w:val="Refdenotaalpie"/>
          <w:rFonts w:ascii="AvantGarde Bk BT" w:eastAsia="Questrial" w:hAnsi="AvantGarde Bk BT" w:cs="Arial"/>
          <w:sz w:val="20"/>
          <w:szCs w:val="20"/>
          <w:lang w:val="es-ES_tradnl" w:eastAsia="es-MX"/>
        </w:rPr>
        <w:footnoteReference w:id="19"/>
      </w:r>
      <w:r w:rsidRPr="00063DBE">
        <w:rPr>
          <w:rFonts w:ascii="AvantGarde Bk BT" w:eastAsia="Questrial" w:hAnsi="AvantGarde Bk BT" w:cs="Arial"/>
          <w:sz w:val="20"/>
          <w:szCs w:val="20"/>
          <w:lang w:val="es-ES_tradnl" w:eastAsia="es-MX"/>
        </w:rPr>
        <w:t>.</w:t>
      </w:r>
    </w:p>
    <w:p w14:paraId="07B20984" w14:textId="77777777" w:rsidR="0089178A" w:rsidRPr="00063DBE" w:rsidRDefault="0089178A" w:rsidP="0089178A">
      <w:pPr>
        <w:pStyle w:val="Prrafodelista"/>
        <w:ind w:left="360"/>
        <w:rPr>
          <w:rFonts w:ascii="AvantGarde Bk BT" w:eastAsia="Questrial" w:hAnsi="AvantGarde Bk BT" w:cs="Arial"/>
          <w:sz w:val="20"/>
          <w:szCs w:val="20"/>
          <w:lang w:val="es-ES_tradnl" w:eastAsia="es-MX"/>
        </w:rPr>
      </w:pPr>
    </w:p>
    <w:p w14:paraId="5423CA3E" w14:textId="4B7CBC96" w:rsidR="0089178A" w:rsidRPr="00063DBE" w:rsidRDefault="00571A7F" w:rsidP="00571A7F">
      <w:pPr>
        <w:pStyle w:val="Prrafodelista"/>
        <w:numPr>
          <w:ilvl w:val="0"/>
          <w:numId w:val="5"/>
        </w:numPr>
        <w:spacing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Que l</w:t>
      </w:r>
      <w:r w:rsidR="0089178A" w:rsidRPr="00063DBE">
        <w:rPr>
          <w:rFonts w:ascii="AvantGarde Bk BT" w:eastAsia="Questrial" w:hAnsi="AvantGarde Bk BT" w:cs="Arial"/>
          <w:sz w:val="20"/>
          <w:szCs w:val="20"/>
          <w:lang w:val="es-ES_tradnl" w:eastAsia="es-MX"/>
        </w:rPr>
        <w:t xml:space="preserve">a situación de nuestro país en materia de la ingeniería mecatrónica es que el diseño, implementación e innovación de productos y procesos aún se encuentra en proceso de integración en las empresas, falta fomentar la buena e integral educación y el conocimiento de la profesión en sí, sin embargo, hay casos de éxito de empresas nacionales y sobre todo internacionales que han apostado a la implementación del diseño e innovación tecnológica como estrategia en la diferenciación de sus productos, generando con ello un estatus y posicionamiento de marca que les permite ser más competitivos y exitosos comercialmente, desarrollando productos con valor agregado e interesantes cargas innovadoras en sus productos en términos de usabilidad, practicidad, funcionalidad, tecnología, consumo energético, entre otros. Cualidades y características que el profesionista de esta carrera estaría en posibilidad de aportar a través de sus capacidades y habilidades adquiridas. </w:t>
      </w:r>
    </w:p>
    <w:p w14:paraId="00519640" w14:textId="77777777" w:rsidR="00A0016F" w:rsidRPr="00063DBE" w:rsidRDefault="00A0016F" w:rsidP="00A0016F">
      <w:pPr>
        <w:pStyle w:val="Prrafodelista"/>
        <w:pBdr>
          <w:top w:val="nil"/>
          <w:left w:val="nil"/>
          <w:bottom w:val="nil"/>
          <w:right w:val="nil"/>
          <w:between w:val="nil"/>
        </w:pBdr>
        <w:spacing w:after="0" w:line="240" w:lineRule="auto"/>
        <w:ind w:left="360"/>
        <w:jc w:val="both"/>
        <w:rPr>
          <w:rFonts w:ascii="AvantGarde Bk BT" w:eastAsia="Questrial" w:hAnsi="AvantGarde Bk BT" w:cs="Arial"/>
          <w:sz w:val="20"/>
          <w:szCs w:val="20"/>
        </w:rPr>
      </w:pPr>
    </w:p>
    <w:p w14:paraId="7EB022F4" w14:textId="77777777" w:rsidR="00063DBE" w:rsidRPr="00063DBE" w:rsidRDefault="00063DBE" w:rsidP="00D74CD0">
      <w:pPr>
        <w:pBdr>
          <w:top w:val="nil"/>
          <w:left w:val="nil"/>
          <w:bottom w:val="nil"/>
          <w:right w:val="nil"/>
          <w:between w:val="nil"/>
        </w:pBdr>
        <w:jc w:val="both"/>
        <w:rPr>
          <w:rFonts w:ascii="AvantGarde Bk BT" w:eastAsia="Questrial" w:hAnsi="AvantGarde Bk BT"/>
          <w:sz w:val="20"/>
          <w:szCs w:val="20"/>
        </w:rPr>
      </w:pPr>
    </w:p>
    <w:p w14:paraId="79D13A20" w14:textId="77777777" w:rsidR="005C05C6" w:rsidRPr="005C05C6" w:rsidRDefault="005C05C6" w:rsidP="005C05C6">
      <w:pPr>
        <w:pBdr>
          <w:top w:val="nil"/>
          <w:left w:val="nil"/>
          <w:bottom w:val="nil"/>
          <w:right w:val="nil"/>
          <w:between w:val="nil"/>
        </w:pBdr>
        <w:jc w:val="both"/>
        <w:rPr>
          <w:rFonts w:ascii="AvantGarde Bk BT" w:eastAsia="Questrial" w:hAnsi="AvantGarde Bk BT"/>
          <w:sz w:val="20"/>
          <w:szCs w:val="20"/>
        </w:rPr>
      </w:pPr>
    </w:p>
    <w:p w14:paraId="784DFACA" w14:textId="77777777" w:rsidR="005C05C6" w:rsidRPr="005C05C6" w:rsidRDefault="005C05C6" w:rsidP="005C05C6">
      <w:pPr>
        <w:pBdr>
          <w:top w:val="nil"/>
          <w:left w:val="nil"/>
          <w:bottom w:val="nil"/>
          <w:right w:val="nil"/>
          <w:between w:val="nil"/>
        </w:pBdr>
        <w:jc w:val="both"/>
        <w:rPr>
          <w:rFonts w:ascii="AvantGarde Bk BT" w:eastAsia="Questrial" w:hAnsi="AvantGarde Bk BT"/>
          <w:sz w:val="20"/>
          <w:szCs w:val="20"/>
        </w:rPr>
      </w:pPr>
    </w:p>
    <w:p w14:paraId="73D33C94" w14:textId="77777777" w:rsidR="005C05C6" w:rsidRPr="005C05C6" w:rsidRDefault="005C05C6" w:rsidP="005C05C6">
      <w:pPr>
        <w:pBdr>
          <w:top w:val="nil"/>
          <w:left w:val="nil"/>
          <w:bottom w:val="nil"/>
          <w:right w:val="nil"/>
          <w:between w:val="nil"/>
        </w:pBdr>
        <w:jc w:val="both"/>
        <w:rPr>
          <w:rFonts w:ascii="AvantGarde Bk BT" w:eastAsia="Questrial" w:hAnsi="AvantGarde Bk BT"/>
          <w:sz w:val="20"/>
          <w:szCs w:val="20"/>
        </w:rPr>
      </w:pPr>
    </w:p>
    <w:p w14:paraId="7C15B0DE" w14:textId="629B1DCD" w:rsidR="002F7D52" w:rsidRPr="00063DBE" w:rsidRDefault="002F7D52" w:rsidP="002F7D52">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Arial"/>
          <w:sz w:val="20"/>
          <w:szCs w:val="20"/>
        </w:rPr>
      </w:pPr>
      <w:r w:rsidRPr="00063DBE">
        <w:rPr>
          <w:rFonts w:ascii="AvantGarde Bk BT" w:eastAsia="Questrial" w:hAnsi="AvantGarde Bk BT" w:cs="Arial"/>
          <w:sz w:val="20"/>
          <w:szCs w:val="20"/>
        </w:rPr>
        <w:t>Que la revista Forbes publicada en febrero de 2014 específica en su artículo “Los 10 empleos mejores cotizados en México”, que los técnicos e ingenieros de diseño, mecatrónicos y de robótica ocupan el 2do lugar y en ese año se especificó que los salarios que podían alcanzar se encontraban entre los 30,000 y 100,000 pesos mensuales</w:t>
      </w:r>
      <w:r w:rsidR="00AA6631" w:rsidRPr="00063DBE">
        <w:rPr>
          <w:rStyle w:val="Refdenotaalpie"/>
          <w:rFonts w:ascii="AvantGarde Bk BT" w:eastAsia="Questrial" w:hAnsi="AvantGarde Bk BT" w:cs="Arial"/>
          <w:sz w:val="20"/>
          <w:szCs w:val="20"/>
        </w:rPr>
        <w:footnoteReference w:id="20"/>
      </w:r>
      <w:r w:rsidRPr="00063DBE">
        <w:rPr>
          <w:rFonts w:ascii="AvantGarde Bk BT" w:eastAsia="Questrial" w:hAnsi="AvantGarde Bk BT" w:cs="Arial"/>
          <w:sz w:val="20"/>
          <w:szCs w:val="20"/>
        </w:rPr>
        <w:t>. Además, en El Heraldo de México se publicó un artículo titulado “Estas son las 10 carreras mejor pagadas del 2020”, y en ellas se encuentra Ingeniería Mecánica, Mecatrónica y Tecnológica; para los puestos de gerente de operación, jefe de calidad y de mantenimiento. Adicionalmente y dentro de las profesiones o carreras mejor pagadas publicadas por LinkedIn se encuentra en 7mo. lugar ingeniería mecánica, mecatrónica y tecnológica</w:t>
      </w:r>
      <w:r w:rsidR="00AA6631" w:rsidRPr="00063DBE">
        <w:rPr>
          <w:rStyle w:val="Refdenotaalpie"/>
          <w:rFonts w:ascii="AvantGarde Bk BT" w:eastAsia="Questrial" w:hAnsi="AvantGarde Bk BT" w:cs="Arial"/>
          <w:sz w:val="20"/>
          <w:szCs w:val="20"/>
        </w:rPr>
        <w:footnoteReference w:id="21"/>
      </w:r>
      <w:r w:rsidRPr="00063DBE">
        <w:rPr>
          <w:rFonts w:ascii="AvantGarde Bk BT" w:eastAsia="Questrial" w:hAnsi="AvantGarde Bk BT" w:cs="Arial"/>
          <w:sz w:val="20"/>
          <w:szCs w:val="20"/>
        </w:rPr>
        <w:t>.</w:t>
      </w:r>
    </w:p>
    <w:p w14:paraId="7A3C387D" w14:textId="77777777" w:rsidR="0089178A" w:rsidRPr="00063DBE" w:rsidRDefault="0089178A" w:rsidP="00571A7F">
      <w:pPr>
        <w:pStyle w:val="Prrafodelista"/>
        <w:spacing w:line="240" w:lineRule="auto"/>
        <w:ind w:left="360"/>
        <w:jc w:val="both"/>
        <w:rPr>
          <w:rFonts w:ascii="AvantGarde Bk BT" w:eastAsia="Questrial" w:hAnsi="AvantGarde Bk BT" w:cs="Arial"/>
          <w:sz w:val="20"/>
          <w:szCs w:val="20"/>
          <w:lang w:val="es-ES_tradnl" w:eastAsia="es-MX"/>
        </w:rPr>
      </w:pPr>
    </w:p>
    <w:p w14:paraId="711208EA" w14:textId="202DBD04" w:rsidR="0089178A" w:rsidRPr="00063DBE" w:rsidRDefault="00571A7F" w:rsidP="00571A7F">
      <w:pPr>
        <w:pStyle w:val="Prrafodelista"/>
        <w:numPr>
          <w:ilvl w:val="0"/>
          <w:numId w:val="5"/>
        </w:numPr>
        <w:spacing w:line="240" w:lineRule="auto"/>
        <w:jc w:val="both"/>
        <w:rPr>
          <w:rFonts w:ascii="AvantGarde Bk BT" w:eastAsia="Questrial" w:hAnsi="AvantGarde Bk BT" w:cs="Arial"/>
          <w:sz w:val="20"/>
          <w:szCs w:val="20"/>
          <w:lang w:val="es-ES_tradnl" w:eastAsia="es-MX"/>
        </w:rPr>
      </w:pPr>
      <w:proofErr w:type="gramStart"/>
      <w:r w:rsidRPr="00063DBE">
        <w:rPr>
          <w:rFonts w:ascii="AvantGarde Bk BT" w:eastAsia="Questrial" w:hAnsi="AvantGarde Bk BT" w:cs="Arial"/>
          <w:sz w:val="20"/>
          <w:szCs w:val="20"/>
          <w:lang w:val="es-ES_tradnl" w:eastAsia="es-MX"/>
        </w:rPr>
        <w:t>Que</w:t>
      </w:r>
      <w:proofErr w:type="gramEnd"/>
      <w:r w:rsidRPr="00063DBE">
        <w:rPr>
          <w:rFonts w:ascii="AvantGarde Bk BT" w:eastAsia="Questrial" w:hAnsi="AvantGarde Bk BT" w:cs="Arial"/>
          <w:sz w:val="20"/>
          <w:szCs w:val="20"/>
          <w:lang w:val="es-ES_tradnl" w:eastAsia="es-MX"/>
        </w:rPr>
        <w:t xml:space="preserve"> en México, algunas de las </w:t>
      </w:r>
      <w:r w:rsidR="0089178A" w:rsidRPr="00063DBE">
        <w:rPr>
          <w:rFonts w:ascii="AvantGarde Bk BT" w:eastAsia="Questrial" w:hAnsi="AvantGarde Bk BT" w:cs="Arial"/>
          <w:sz w:val="20"/>
          <w:szCs w:val="20"/>
          <w:lang w:val="es-ES_tradnl" w:eastAsia="es-MX"/>
        </w:rPr>
        <w:t xml:space="preserve">principales empresas del ramo que pueden ser potencialmente el campo laboral de los egresados de ingeniería </w:t>
      </w:r>
      <w:r w:rsidR="00A0016F" w:rsidRPr="00063DBE">
        <w:rPr>
          <w:rFonts w:ascii="AvantGarde Bk BT" w:eastAsia="Questrial" w:hAnsi="AvantGarde Bk BT" w:cs="Arial"/>
          <w:sz w:val="20"/>
          <w:szCs w:val="20"/>
          <w:lang w:val="es-ES_tradnl" w:eastAsia="es-MX"/>
        </w:rPr>
        <w:t>Mecatrónica Dual</w:t>
      </w:r>
      <w:r w:rsidRPr="00063DBE">
        <w:rPr>
          <w:rFonts w:ascii="AvantGarde Bk BT" w:eastAsia="Questrial" w:hAnsi="AvantGarde Bk BT" w:cs="Arial"/>
          <w:sz w:val="20"/>
          <w:szCs w:val="20"/>
          <w:lang w:val="es-ES_tradnl" w:eastAsia="es-MX"/>
        </w:rPr>
        <w:t>, son:</w:t>
      </w:r>
    </w:p>
    <w:p w14:paraId="72DE0C96" w14:textId="77777777" w:rsidR="00571A7F" w:rsidRPr="00063DBE" w:rsidRDefault="00571A7F" w:rsidP="00571A7F">
      <w:pPr>
        <w:pStyle w:val="Prrafodelista"/>
        <w:rPr>
          <w:rFonts w:ascii="AvantGarde Bk BT" w:eastAsia="Questrial" w:hAnsi="AvantGarde Bk BT" w:cs="Arial"/>
          <w:sz w:val="20"/>
          <w:szCs w:val="20"/>
          <w:lang w:val="es-ES_tradnl" w:eastAsia="es-MX"/>
        </w:rPr>
      </w:pPr>
    </w:p>
    <w:p w14:paraId="23E96C8A" w14:textId="5FC05DE5" w:rsidR="00571A7F" w:rsidRPr="00063DBE" w:rsidRDefault="00571A7F" w:rsidP="00095E33">
      <w:pPr>
        <w:pStyle w:val="Prrafodelista"/>
        <w:numPr>
          <w:ilvl w:val="0"/>
          <w:numId w:val="30"/>
        </w:numPr>
        <w:spacing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Alimentos Extruidos S.A. de C.V., con la elaboración de botanas;</w:t>
      </w:r>
    </w:p>
    <w:p w14:paraId="71DF003E" w14:textId="61C44616" w:rsidR="00571A7F" w:rsidRPr="00063DBE" w:rsidRDefault="00571A7F" w:rsidP="00095E33">
      <w:pPr>
        <w:pStyle w:val="Prrafodelista"/>
        <w:numPr>
          <w:ilvl w:val="0"/>
          <w:numId w:val="30"/>
        </w:numPr>
        <w:spacing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Convertidora GMV S.A. de C.V., con la fabricación de bolsas y películas de plástico flexible;</w:t>
      </w:r>
    </w:p>
    <w:p w14:paraId="41C1A1C5" w14:textId="0128CD88" w:rsidR="00571A7F" w:rsidRPr="00063DBE" w:rsidRDefault="00571A7F" w:rsidP="00095E33">
      <w:pPr>
        <w:pStyle w:val="Prrafodelista"/>
        <w:numPr>
          <w:ilvl w:val="0"/>
          <w:numId w:val="30"/>
        </w:numPr>
        <w:spacing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Corporación de Occidente S.A. de C.V., con la fabricación de llantas y cámaras;</w:t>
      </w:r>
    </w:p>
    <w:p w14:paraId="2B4F92F0" w14:textId="09926875" w:rsidR="00571A7F" w:rsidRPr="00063DBE" w:rsidRDefault="00571A7F" w:rsidP="00095E33">
      <w:pPr>
        <w:pStyle w:val="Prrafodelista"/>
        <w:numPr>
          <w:ilvl w:val="0"/>
          <w:numId w:val="30"/>
        </w:numPr>
        <w:spacing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 xml:space="preserve">Alen del Norte S.A. de C.V., con la fabricación de jabones, limpiadores y </w:t>
      </w:r>
      <w:proofErr w:type="spellStart"/>
      <w:r w:rsidRPr="00063DBE">
        <w:rPr>
          <w:rFonts w:ascii="AvantGarde Bk BT" w:eastAsia="Questrial" w:hAnsi="AvantGarde Bk BT" w:cs="Arial"/>
          <w:sz w:val="20"/>
          <w:szCs w:val="20"/>
          <w:lang w:val="es-ES_tradnl" w:eastAsia="es-MX"/>
        </w:rPr>
        <w:t>dentríficos</w:t>
      </w:r>
      <w:proofErr w:type="spellEnd"/>
      <w:r w:rsidRPr="00063DBE">
        <w:rPr>
          <w:rFonts w:ascii="AvantGarde Bk BT" w:eastAsia="Questrial" w:hAnsi="AvantGarde Bk BT" w:cs="Arial"/>
          <w:sz w:val="20"/>
          <w:szCs w:val="20"/>
          <w:lang w:val="es-ES_tradnl" w:eastAsia="es-MX"/>
        </w:rPr>
        <w:t>;</w:t>
      </w:r>
    </w:p>
    <w:p w14:paraId="50BDF6A4" w14:textId="4959A48A" w:rsidR="00571A7F" w:rsidRPr="00063DBE" w:rsidRDefault="00571A7F" w:rsidP="00095E33">
      <w:pPr>
        <w:pStyle w:val="Prrafodelista"/>
        <w:numPr>
          <w:ilvl w:val="0"/>
          <w:numId w:val="30"/>
        </w:numPr>
        <w:spacing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 xml:space="preserve">DSM </w:t>
      </w:r>
      <w:proofErr w:type="spellStart"/>
      <w:r w:rsidRPr="00063DBE">
        <w:rPr>
          <w:rFonts w:ascii="AvantGarde Bk BT" w:eastAsia="Questrial" w:hAnsi="AvantGarde Bk BT" w:cs="Arial"/>
          <w:sz w:val="20"/>
          <w:szCs w:val="20"/>
          <w:lang w:val="es-ES_tradnl" w:eastAsia="es-MX"/>
        </w:rPr>
        <w:t>Nutritional</w:t>
      </w:r>
      <w:proofErr w:type="spellEnd"/>
      <w:r w:rsidRPr="00063DBE">
        <w:rPr>
          <w:rFonts w:ascii="AvantGarde Bk BT" w:eastAsia="Questrial" w:hAnsi="AvantGarde Bk BT" w:cs="Arial"/>
          <w:sz w:val="20"/>
          <w:szCs w:val="20"/>
          <w:lang w:val="es-ES_tradnl" w:eastAsia="es-MX"/>
        </w:rPr>
        <w:t xml:space="preserve"> </w:t>
      </w:r>
      <w:proofErr w:type="spellStart"/>
      <w:r w:rsidRPr="00063DBE">
        <w:rPr>
          <w:rFonts w:ascii="AvantGarde Bk BT" w:eastAsia="Questrial" w:hAnsi="AvantGarde Bk BT" w:cs="Arial"/>
          <w:sz w:val="20"/>
          <w:szCs w:val="20"/>
          <w:lang w:val="es-ES_tradnl" w:eastAsia="es-MX"/>
        </w:rPr>
        <w:t>Products</w:t>
      </w:r>
      <w:proofErr w:type="spellEnd"/>
      <w:r w:rsidRPr="00063DBE">
        <w:rPr>
          <w:rFonts w:ascii="AvantGarde Bk BT" w:eastAsia="Questrial" w:hAnsi="AvantGarde Bk BT" w:cs="Arial"/>
          <w:sz w:val="20"/>
          <w:szCs w:val="20"/>
          <w:lang w:val="es-ES_tradnl" w:eastAsia="es-MX"/>
        </w:rPr>
        <w:t xml:space="preserve"> México S.A. de C.V., con la fabricación de preparaciones farmacéuticas;</w:t>
      </w:r>
    </w:p>
    <w:p w14:paraId="3257D5E3" w14:textId="4D6D8C0E" w:rsidR="00571A7F" w:rsidRPr="00063DBE" w:rsidRDefault="00571A7F" w:rsidP="00095E33">
      <w:pPr>
        <w:pStyle w:val="Prrafodelista"/>
        <w:numPr>
          <w:ilvl w:val="0"/>
          <w:numId w:val="30"/>
        </w:numPr>
        <w:spacing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 xml:space="preserve">Envases Universales de México </w:t>
      </w:r>
      <w:proofErr w:type="spellStart"/>
      <w:r w:rsidRPr="00063DBE">
        <w:rPr>
          <w:rFonts w:ascii="AvantGarde Bk BT" w:eastAsia="Questrial" w:hAnsi="AvantGarde Bk BT" w:cs="Arial"/>
          <w:sz w:val="20"/>
          <w:szCs w:val="20"/>
          <w:lang w:val="es-ES_tradnl" w:eastAsia="es-MX"/>
        </w:rPr>
        <w:t>Sapi</w:t>
      </w:r>
      <w:proofErr w:type="spellEnd"/>
      <w:r w:rsidRPr="00063DBE">
        <w:rPr>
          <w:rFonts w:ascii="AvantGarde Bk BT" w:eastAsia="Questrial" w:hAnsi="AvantGarde Bk BT" w:cs="Arial"/>
          <w:sz w:val="20"/>
          <w:szCs w:val="20"/>
          <w:lang w:val="es-ES_tradnl" w:eastAsia="es-MX"/>
        </w:rPr>
        <w:t xml:space="preserve"> de C.V., con la fabricación de botellas de plástico;</w:t>
      </w:r>
    </w:p>
    <w:p w14:paraId="22ED20BD" w14:textId="11E4C832" w:rsidR="00571A7F" w:rsidRPr="00063DBE" w:rsidRDefault="00571A7F" w:rsidP="00095E33">
      <w:pPr>
        <w:pStyle w:val="Prrafodelista"/>
        <w:numPr>
          <w:ilvl w:val="0"/>
          <w:numId w:val="30"/>
        </w:numPr>
        <w:spacing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Nacional Química Industrial S.A. de C.V., con la fabricación de productos químicos;</w:t>
      </w:r>
    </w:p>
    <w:p w14:paraId="10E0DCCA" w14:textId="79D33109" w:rsidR="00571A7F" w:rsidRPr="00063DBE" w:rsidRDefault="00571A7F" w:rsidP="00095E33">
      <w:pPr>
        <w:pStyle w:val="Prrafodelista"/>
        <w:numPr>
          <w:ilvl w:val="0"/>
          <w:numId w:val="30"/>
        </w:numPr>
        <w:spacing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Continental Automotive Guadalajara México S. de R.L. de C.V., con la fabricación de equipo eléctrico y electrónico y sus partes para vehículos automotores;</w:t>
      </w:r>
    </w:p>
    <w:p w14:paraId="4A5D28F0" w14:textId="4C5A2144" w:rsidR="00571A7F" w:rsidRPr="00063DBE" w:rsidRDefault="00571A7F" w:rsidP="00095E33">
      <w:pPr>
        <w:pStyle w:val="Prrafodelista"/>
        <w:numPr>
          <w:ilvl w:val="0"/>
          <w:numId w:val="30"/>
        </w:numPr>
        <w:spacing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Siemens S.A. de C.V., con la fabricación de motores y generadores eléctricos;</w:t>
      </w:r>
    </w:p>
    <w:p w14:paraId="38BAFFAD" w14:textId="5E2ACE93" w:rsidR="00571A7F" w:rsidRPr="00063DBE" w:rsidRDefault="00571A7F" w:rsidP="00095E33">
      <w:pPr>
        <w:pStyle w:val="Prrafodelista"/>
        <w:numPr>
          <w:ilvl w:val="0"/>
          <w:numId w:val="30"/>
        </w:numPr>
        <w:spacing w:line="240" w:lineRule="auto"/>
        <w:jc w:val="both"/>
        <w:rPr>
          <w:rFonts w:ascii="AvantGarde Bk BT" w:eastAsia="Questrial" w:hAnsi="AvantGarde Bk BT" w:cs="Arial"/>
          <w:sz w:val="20"/>
          <w:szCs w:val="20"/>
          <w:lang w:val="es-ES_tradnl" w:eastAsia="es-MX"/>
        </w:rPr>
      </w:pPr>
      <w:proofErr w:type="spellStart"/>
      <w:r w:rsidRPr="00063DBE">
        <w:rPr>
          <w:rFonts w:ascii="AvantGarde Bk BT" w:eastAsia="Questrial" w:hAnsi="AvantGarde Bk BT" w:cs="Arial"/>
          <w:sz w:val="20"/>
          <w:szCs w:val="20"/>
          <w:lang w:val="es-ES_tradnl" w:eastAsia="es-MX"/>
        </w:rPr>
        <w:t>Daido</w:t>
      </w:r>
      <w:proofErr w:type="spellEnd"/>
      <w:r w:rsidRPr="00063DBE">
        <w:rPr>
          <w:rFonts w:ascii="AvantGarde Bk BT" w:eastAsia="Questrial" w:hAnsi="AvantGarde Bk BT" w:cs="Arial"/>
          <w:sz w:val="20"/>
          <w:szCs w:val="20"/>
          <w:lang w:val="es-ES_tradnl" w:eastAsia="es-MX"/>
        </w:rPr>
        <w:t xml:space="preserve"> Metal México S.A. de C.V., con la fabricación de baleros y rodamientos; y,</w:t>
      </w:r>
    </w:p>
    <w:p w14:paraId="0AA827F9" w14:textId="51D4A4BC" w:rsidR="00571A7F" w:rsidRPr="00063DBE" w:rsidRDefault="00571A7F" w:rsidP="00095E33">
      <w:pPr>
        <w:pStyle w:val="Prrafodelista"/>
        <w:numPr>
          <w:ilvl w:val="0"/>
          <w:numId w:val="30"/>
        </w:numPr>
        <w:spacing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Grupo Collado S.A. de C.V., con la fabricación de productos de hierro y acero.</w:t>
      </w:r>
    </w:p>
    <w:p w14:paraId="5B5B61F5" w14:textId="18574BE5" w:rsidR="0045399F" w:rsidRPr="00063DBE" w:rsidRDefault="0045399F">
      <w:pPr>
        <w:spacing w:after="200" w:line="276" w:lineRule="auto"/>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br w:type="page"/>
      </w:r>
    </w:p>
    <w:p w14:paraId="6664B48C" w14:textId="77777777" w:rsidR="00D74CD0" w:rsidRPr="00085692" w:rsidRDefault="00D74CD0" w:rsidP="00085692">
      <w:pPr>
        <w:jc w:val="both"/>
        <w:rPr>
          <w:rFonts w:ascii="AvantGarde Bk BT" w:eastAsia="Questrial" w:hAnsi="AvantGarde Bk BT"/>
          <w:sz w:val="20"/>
          <w:szCs w:val="20"/>
          <w:lang w:val="es-ES_tradnl"/>
        </w:rPr>
      </w:pPr>
    </w:p>
    <w:p w14:paraId="7D438454" w14:textId="33661517" w:rsidR="00C86EDD" w:rsidRPr="00063DBE" w:rsidRDefault="00C86EDD" w:rsidP="00C86EDD">
      <w:pPr>
        <w:pStyle w:val="Prrafodelista"/>
        <w:numPr>
          <w:ilvl w:val="0"/>
          <w:numId w:val="5"/>
        </w:numPr>
        <w:spacing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rPr>
        <w:t xml:space="preserve">Que por su naturaleza integrativa la Ingeniería </w:t>
      </w:r>
      <w:r w:rsidR="00A0016F" w:rsidRPr="00063DBE">
        <w:rPr>
          <w:rFonts w:ascii="AvantGarde Bk BT" w:eastAsia="Questrial" w:hAnsi="AvantGarde Bk BT" w:cs="Arial"/>
          <w:sz w:val="20"/>
          <w:szCs w:val="20"/>
          <w:lang w:val="es-ES_tradnl"/>
        </w:rPr>
        <w:t>Mecatrónica Dual</w:t>
      </w:r>
      <w:r w:rsidRPr="00063DBE">
        <w:rPr>
          <w:rFonts w:ascii="AvantGarde Bk BT" w:eastAsia="Questrial" w:hAnsi="AvantGarde Bk BT" w:cs="Arial"/>
          <w:sz w:val="20"/>
          <w:szCs w:val="20"/>
          <w:lang w:val="es-ES_tradnl"/>
        </w:rPr>
        <w:t xml:space="preserve"> combina áreas de la ingeniería asociadas tanto a la electrónica como a la mecánica. En ese sentido, la Red Universitaria cuenta con una oferta académica en ambos aspectos, a la vez de contar con otro grupo de programas asociables a la </w:t>
      </w:r>
      <w:r w:rsidR="0003580A" w:rsidRPr="00063DBE">
        <w:rPr>
          <w:rFonts w:ascii="AvantGarde Bk BT" w:eastAsia="Questrial" w:hAnsi="AvantGarde Bk BT" w:cs="Arial"/>
          <w:sz w:val="20"/>
          <w:szCs w:val="20"/>
          <w:lang w:val="es-ES_tradnl"/>
        </w:rPr>
        <w:t xml:space="preserve">al </w:t>
      </w:r>
      <w:r w:rsidRPr="00063DBE">
        <w:rPr>
          <w:rFonts w:ascii="AvantGarde Bk BT" w:eastAsia="Questrial" w:hAnsi="AvantGarde Bk BT" w:cs="Arial"/>
          <w:sz w:val="20"/>
          <w:szCs w:val="20"/>
          <w:lang w:val="es-ES_tradnl"/>
        </w:rPr>
        <w:t xml:space="preserve">componente industrial. En lo que respecta a la electrónica están: Licenciatura en Ingeniería en Comunicaciones y Electrónica (CUCEI), Licenciatura en Ingeniería en Comunicaciones y Electrónica (CULAGOS), Licenciatura en Ingeniería en Electrónica y Computación (CULAGOS), Licenciatura en Ingeniería en Electrónica y Computación (CUVALLES) y la Licenciatura en Ingeniería en Electrónica y Computación (CUNORTE). Relativo al área de mecánica: Licenciatura en Ingeniería Mecánica Eléctrica (CUCEI) y la Licenciatura en Ingeniería Mecánica Eléctrica (CULAGOS). En temas </w:t>
      </w:r>
      <w:r w:rsidR="000A2A64" w:rsidRPr="00063DBE">
        <w:rPr>
          <w:rFonts w:ascii="AvantGarde Bk BT" w:eastAsia="Questrial" w:hAnsi="AvantGarde Bk BT" w:cs="Arial"/>
          <w:sz w:val="20"/>
          <w:szCs w:val="20"/>
          <w:lang w:val="es-ES_tradnl"/>
        </w:rPr>
        <w:t xml:space="preserve">complementarios </w:t>
      </w:r>
      <w:r w:rsidRPr="00063DBE">
        <w:rPr>
          <w:rFonts w:ascii="AvantGarde Bk BT" w:eastAsia="Questrial" w:hAnsi="AvantGarde Bk BT" w:cs="Arial"/>
          <w:sz w:val="20"/>
          <w:szCs w:val="20"/>
          <w:lang w:val="es-ES_tradnl"/>
        </w:rPr>
        <w:t>a electrónica están: Licenciatura en Ingeniería en Energía (</w:t>
      </w:r>
      <w:proofErr w:type="spellStart"/>
      <w:r w:rsidRPr="00063DBE">
        <w:rPr>
          <w:rFonts w:ascii="AvantGarde Bk BT" w:eastAsia="Questrial" w:hAnsi="AvantGarde Bk BT" w:cs="Arial"/>
          <w:sz w:val="20"/>
          <w:szCs w:val="20"/>
          <w:lang w:val="es-ES_tradnl"/>
        </w:rPr>
        <w:t>CUTonalá</w:t>
      </w:r>
      <w:proofErr w:type="spellEnd"/>
      <w:r w:rsidRPr="00063DBE">
        <w:rPr>
          <w:rFonts w:ascii="AvantGarde Bk BT" w:eastAsia="Questrial" w:hAnsi="AvantGarde Bk BT" w:cs="Arial"/>
          <w:sz w:val="20"/>
          <w:szCs w:val="20"/>
          <w:lang w:val="es-ES_tradnl"/>
        </w:rPr>
        <w:t>), Licenciatura en Ingeniería en Nanotecnología (</w:t>
      </w:r>
      <w:proofErr w:type="spellStart"/>
      <w:r w:rsidRPr="00063DBE">
        <w:rPr>
          <w:rFonts w:ascii="AvantGarde Bk BT" w:eastAsia="Questrial" w:hAnsi="AvantGarde Bk BT" w:cs="Arial"/>
          <w:sz w:val="20"/>
          <w:szCs w:val="20"/>
          <w:lang w:val="es-ES_tradnl"/>
        </w:rPr>
        <w:t>CUTonalá</w:t>
      </w:r>
      <w:proofErr w:type="spellEnd"/>
      <w:r w:rsidRPr="00063DBE">
        <w:rPr>
          <w:rFonts w:ascii="AvantGarde Bk BT" w:eastAsia="Questrial" w:hAnsi="AvantGarde Bk BT" w:cs="Arial"/>
          <w:sz w:val="20"/>
          <w:szCs w:val="20"/>
          <w:lang w:val="es-ES_tradnl"/>
        </w:rPr>
        <w:t xml:space="preserve">), Licenciatura en Ingeniería en Telemática (CUCOSTA), Licenciatura en Ingeniería en Telemática (CUNORTE) y la Licenciatura en Ingeniería en Telemática (CUSUR). Complementariamente en términos de ingeniería industrial se ofertan: Licenciatura en Ingeniería Industrial (CUCEI), Licenciatura en Ingeniería Agroindustrial (CUALTOS), Licenciatura en Ingeniería Industrial (CUCI), Licenciatura en Ingeniería en Administración Industrial (CULAGOS) y la Licenciatura en Ingeniería Industrial (CULAGOS). Directamente en el área de mecatrónica están: Licenciatura en Ingeniería Mecatrónica (CULAGOS), Licenciatura en Ingeniería Mecatrónica (CUCSUR) y la Licenciatura en Ingeniería Mecatrónica (CUVALLES). De manera que la Ingeniería </w:t>
      </w:r>
      <w:r w:rsidR="00A0016F" w:rsidRPr="00063DBE">
        <w:rPr>
          <w:rFonts w:ascii="AvantGarde Bk BT" w:eastAsia="Questrial" w:hAnsi="AvantGarde Bk BT" w:cs="Arial"/>
          <w:sz w:val="20"/>
          <w:szCs w:val="20"/>
          <w:lang w:val="es-ES_tradnl"/>
        </w:rPr>
        <w:t>Mecatrónica Dual</w:t>
      </w:r>
      <w:r w:rsidRPr="00063DBE">
        <w:rPr>
          <w:rFonts w:ascii="AvantGarde Bk BT" w:eastAsia="Questrial" w:hAnsi="AvantGarde Bk BT" w:cs="Arial"/>
          <w:sz w:val="20"/>
          <w:szCs w:val="20"/>
          <w:lang w:val="es-ES_tradnl"/>
        </w:rPr>
        <w:t xml:space="preserve"> permitirá por una parte fortalecer el ecosistema de formación en ingeniería dotando a la comunidad de Tlajomulco de Zúñiga y sus alrededores de un programa que permita formar a los recursos humanos para atender las necesidades locales de su industria. En complemento con lo anterior, cobra particular relevancia la oferta </w:t>
      </w:r>
      <w:r w:rsidR="00D91DE4" w:rsidRPr="00063DBE">
        <w:rPr>
          <w:rFonts w:ascii="AvantGarde Bk BT" w:eastAsia="Questrial" w:hAnsi="AvantGarde Bk BT" w:cs="Arial"/>
          <w:sz w:val="20"/>
          <w:szCs w:val="20"/>
          <w:lang w:val="es-ES_tradnl"/>
        </w:rPr>
        <w:t>del programa de la Inge</w:t>
      </w:r>
      <w:r w:rsidR="000B6E29" w:rsidRPr="00063DBE">
        <w:rPr>
          <w:rFonts w:ascii="AvantGarde Bk BT" w:eastAsia="Questrial" w:hAnsi="AvantGarde Bk BT" w:cs="Arial"/>
          <w:sz w:val="20"/>
          <w:szCs w:val="20"/>
          <w:lang w:val="es-ES_tradnl"/>
        </w:rPr>
        <w:t xml:space="preserve">niería </w:t>
      </w:r>
      <w:r w:rsidR="00A0016F" w:rsidRPr="00063DBE">
        <w:rPr>
          <w:rFonts w:ascii="AvantGarde Bk BT" w:eastAsia="Questrial" w:hAnsi="AvantGarde Bk BT" w:cs="Arial"/>
          <w:sz w:val="20"/>
          <w:szCs w:val="20"/>
          <w:lang w:val="es-ES_tradnl"/>
        </w:rPr>
        <w:t>Mecatrónica Dual</w:t>
      </w:r>
      <w:r w:rsidR="000B6E29" w:rsidRPr="00063DBE">
        <w:rPr>
          <w:rFonts w:ascii="AvantGarde Bk BT" w:eastAsia="Questrial" w:hAnsi="AvantGarde Bk BT" w:cs="Arial"/>
          <w:sz w:val="20"/>
          <w:szCs w:val="20"/>
          <w:lang w:val="es-ES_tradnl"/>
        </w:rPr>
        <w:t xml:space="preserve">, </w:t>
      </w:r>
      <w:r w:rsidRPr="00063DBE">
        <w:rPr>
          <w:rFonts w:ascii="AvantGarde Bk BT" w:eastAsia="Questrial" w:hAnsi="AvantGarde Bk BT" w:cs="Arial"/>
          <w:sz w:val="20"/>
          <w:szCs w:val="20"/>
          <w:lang w:val="es-ES_tradnl"/>
        </w:rPr>
        <w:t>el cual además de ser inédito en la Red Universitaria para este nivel, permite generar una mayor inmersión del estudiantado con las necesidades reales de las empresas de la localidad a la vez de mejorar su empleabilidad, lo cual es un sello distintivo dado que su modelo educativo se sustenta en el modelo alemán de aprendizaje en la industria</w:t>
      </w:r>
      <w:r w:rsidRPr="00063DBE">
        <w:rPr>
          <w:rFonts w:ascii="AvantGarde Bk BT" w:hAnsi="AvantGarde Bk BT" w:cs="Arial"/>
          <w:sz w:val="20"/>
          <w:szCs w:val="20"/>
        </w:rPr>
        <w:t>.</w:t>
      </w:r>
    </w:p>
    <w:p w14:paraId="000CE4C2" w14:textId="77777777" w:rsidR="00C97376" w:rsidRPr="00063DBE" w:rsidRDefault="00C97376" w:rsidP="004349FE">
      <w:pPr>
        <w:pStyle w:val="Prrafodelista"/>
        <w:spacing w:after="0" w:line="240" w:lineRule="auto"/>
        <w:rPr>
          <w:rFonts w:ascii="AvantGarde Bk BT" w:eastAsia="Questrial" w:hAnsi="AvantGarde Bk BT" w:cs="Arial"/>
          <w:sz w:val="20"/>
          <w:szCs w:val="20"/>
          <w:lang w:val="es-ES_tradnl" w:eastAsia="es-MX"/>
        </w:rPr>
      </w:pPr>
    </w:p>
    <w:p w14:paraId="26748F22" w14:textId="5AB95DF4" w:rsidR="008F3A33" w:rsidRPr="00063DBE" w:rsidRDefault="004349FE" w:rsidP="008F3A33">
      <w:pPr>
        <w:pStyle w:val="Prrafodelista"/>
        <w:numPr>
          <w:ilvl w:val="0"/>
          <w:numId w:val="5"/>
        </w:numPr>
        <w:spacing w:line="240" w:lineRule="auto"/>
        <w:jc w:val="both"/>
        <w:rPr>
          <w:rFonts w:ascii="AvantGarde Bk BT" w:eastAsia="Questrial" w:hAnsi="AvantGarde Bk BT" w:cs="Arial"/>
          <w:sz w:val="20"/>
          <w:szCs w:val="20"/>
          <w:lang w:val="es-ES_tradnl"/>
        </w:rPr>
      </w:pPr>
      <w:r w:rsidRPr="00063DBE">
        <w:rPr>
          <w:rFonts w:ascii="AvantGarde Bk BT" w:eastAsia="Questrial" w:hAnsi="AvantGarde Bk BT" w:cs="Arial"/>
          <w:sz w:val="20"/>
          <w:szCs w:val="20"/>
          <w:lang w:val="es-ES_tradnl" w:eastAsia="es-MX"/>
        </w:rPr>
        <w:t>Que e</w:t>
      </w:r>
      <w:r w:rsidR="009A03E3" w:rsidRPr="00063DBE">
        <w:rPr>
          <w:rFonts w:ascii="AvantGarde Bk BT" w:eastAsia="Questrial" w:hAnsi="AvantGarde Bk BT" w:cs="Arial"/>
          <w:sz w:val="20"/>
          <w:szCs w:val="20"/>
          <w:lang w:val="es-ES_tradnl" w:eastAsia="es-MX"/>
        </w:rPr>
        <w:t>l Instituto Mexicano para la Competitividad A.C. (IMCO)</w:t>
      </w:r>
      <w:r w:rsidR="008F3A33" w:rsidRPr="00063DBE">
        <w:rPr>
          <w:rFonts w:ascii="AvantGarde Bk BT" w:eastAsia="Questrial" w:hAnsi="AvantGarde Bk BT" w:cs="Arial"/>
          <w:sz w:val="20"/>
          <w:szCs w:val="20"/>
          <w:lang w:val="es-ES_tradnl"/>
        </w:rPr>
        <w:t>, a nivel nacional, la tasa de ocupación de los egresados en Ingeniería Mecatrónica y Robótica es del 92.9%. Los principales sectores en los que trabajan son las industrias manufactureras (40.3%)</w:t>
      </w:r>
      <w:r w:rsidR="000B6E29" w:rsidRPr="00063DBE">
        <w:rPr>
          <w:rFonts w:ascii="AvantGarde Bk BT" w:eastAsia="Questrial" w:hAnsi="AvantGarde Bk BT" w:cs="Arial"/>
          <w:sz w:val="20"/>
          <w:szCs w:val="20"/>
          <w:lang w:val="es-ES_tradnl"/>
        </w:rPr>
        <w:t>,</w:t>
      </w:r>
      <w:r w:rsidR="008F3A33" w:rsidRPr="00063DBE">
        <w:rPr>
          <w:rFonts w:ascii="AvantGarde Bk BT" w:eastAsia="Questrial" w:hAnsi="AvantGarde Bk BT" w:cs="Arial"/>
          <w:sz w:val="20"/>
          <w:szCs w:val="20"/>
          <w:lang w:val="es-ES_tradnl"/>
        </w:rPr>
        <w:t xml:space="preserve"> comercio (15.9%), servicios sociales (9.1%), servicios profesionales, financieros y corporativos (8.3%) y servicios diversos (5.1%).</w:t>
      </w:r>
    </w:p>
    <w:p w14:paraId="05DF510D" w14:textId="77777777" w:rsidR="008F3A33" w:rsidRPr="00063DBE" w:rsidRDefault="008F3A33" w:rsidP="008F3A33">
      <w:pPr>
        <w:ind w:left="360"/>
        <w:jc w:val="both"/>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t>Con respecto a la posición laboral que ocupan, señala el IMCO que el 83.5% es subordinado, 5.5% es empleador, el 9.6% trabaja por cuenta propia y el 1.4% trabaja sin paga.</w:t>
      </w:r>
    </w:p>
    <w:p w14:paraId="08EFB966" w14:textId="77777777" w:rsidR="008F3A33" w:rsidRPr="00063DBE" w:rsidRDefault="008F3A33" w:rsidP="008F3A33">
      <w:pPr>
        <w:jc w:val="both"/>
        <w:rPr>
          <w:rFonts w:ascii="AvantGarde Bk BT" w:eastAsia="Questrial" w:hAnsi="AvantGarde Bk BT"/>
          <w:sz w:val="20"/>
          <w:szCs w:val="20"/>
          <w:lang w:val="es-ES_tradnl"/>
        </w:rPr>
      </w:pPr>
    </w:p>
    <w:p w14:paraId="457D224D" w14:textId="77777777" w:rsidR="00085692" w:rsidRDefault="00085692">
      <w:pPr>
        <w:spacing w:after="200" w:line="276" w:lineRule="auto"/>
        <w:rPr>
          <w:rFonts w:ascii="AvantGarde Bk BT" w:eastAsia="Questrial" w:hAnsi="AvantGarde Bk BT"/>
          <w:sz w:val="20"/>
          <w:szCs w:val="20"/>
          <w:lang w:val="es-ES_tradnl"/>
        </w:rPr>
      </w:pPr>
      <w:r>
        <w:rPr>
          <w:rFonts w:ascii="AvantGarde Bk BT" w:eastAsia="Questrial" w:hAnsi="AvantGarde Bk BT"/>
          <w:sz w:val="20"/>
          <w:szCs w:val="20"/>
          <w:lang w:val="es-ES_tradnl"/>
        </w:rPr>
        <w:br w:type="page"/>
      </w:r>
    </w:p>
    <w:p w14:paraId="0805C7FE" w14:textId="796226F3" w:rsidR="008F3A33" w:rsidRPr="00063DBE" w:rsidRDefault="008F3A33" w:rsidP="008F3A33">
      <w:pPr>
        <w:ind w:left="360"/>
        <w:jc w:val="both"/>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lastRenderedPageBreak/>
        <w:t>De acuerdo con este mismo instituto, el salario mensual promedio es de $13,390</w:t>
      </w:r>
      <w:r w:rsidR="00DE16EA" w:rsidRPr="00063DBE">
        <w:rPr>
          <w:rFonts w:ascii="AvantGarde Bk BT" w:eastAsia="Questrial" w:hAnsi="AvantGarde Bk BT"/>
          <w:sz w:val="20"/>
          <w:szCs w:val="20"/>
          <w:lang w:val="es-ES_tradnl"/>
        </w:rPr>
        <w:t>.00</w:t>
      </w:r>
      <w:r w:rsidR="000B6E29" w:rsidRPr="00063DBE">
        <w:rPr>
          <w:rFonts w:ascii="AvantGarde Bk BT" w:eastAsia="Questrial" w:hAnsi="AvantGarde Bk BT"/>
          <w:sz w:val="20"/>
          <w:szCs w:val="20"/>
          <w:lang w:val="es-ES_tradnl"/>
        </w:rPr>
        <w:t xml:space="preserve"> pesos</w:t>
      </w:r>
      <w:r w:rsidRPr="00063DBE">
        <w:rPr>
          <w:rFonts w:ascii="AvantGarde Bk BT" w:eastAsia="Questrial" w:hAnsi="AvantGarde Bk BT"/>
          <w:sz w:val="20"/>
          <w:szCs w:val="20"/>
          <w:lang w:val="es-ES_tradnl"/>
        </w:rPr>
        <w:t>. Si el profesionista tiene un posgrado, hay un incremento salarial de 32.5%, por lo que pueden ganar en promedio hasta $17,611</w:t>
      </w:r>
      <w:r w:rsidR="00DE16EA" w:rsidRPr="00063DBE">
        <w:rPr>
          <w:rFonts w:ascii="AvantGarde Bk BT" w:eastAsia="Questrial" w:hAnsi="AvantGarde Bk BT"/>
          <w:sz w:val="20"/>
          <w:szCs w:val="20"/>
          <w:lang w:val="es-ES_tradnl"/>
        </w:rPr>
        <w:t>.00</w:t>
      </w:r>
      <w:r w:rsidR="000B6E29" w:rsidRPr="00063DBE">
        <w:rPr>
          <w:rFonts w:ascii="AvantGarde Bk BT" w:eastAsia="Questrial" w:hAnsi="AvantGarde Bk BT"/>
          <w:sz w:val="20"/>
          <w:szCs w:val="20"/>
          <w:lang w:val="es-ES_tradnl"/>
        </w:rPr>
        <w:t xml:space="preserve"> pesos</w:t>
      </w:r>
      <w:r w:rsidRPr="00063DBE">
        <w:rPr>
          <w:rFonts w:ascii="AvantGarde Bk BT" w:eastAsia="Questrial" w:hAnsi="AvantGarde Bk BT"/>
          <w:sz w:val="20"/>
          <w:szCs w:val="20"/>
          <w:lang w:val="es-ES_tradnl"/>
        </w:rPr>
        <w:t>. Por sus condiciones salariales, la carrera de Ingeniería Mecatrónica y Robótica se sitúa entre las 12º mejores pagadas en el país y la 8° en cuanto a la mayor cantidad de personas</w:t>
      </w:r>
      <w:r w:rsidR="00C86EDD" w:rsidRPr="00063DBE">
        <w:rPr>
          <w:rStyle w:val="Refdenotaalpie"/>
          <w:rFonts w:ascii="AvantGarde Bk BT" w:eastAsia="Questrial" w:hAnsi="AvantGarde Bk BT"/>
          <w:sz w:val="20"/>
          <w:szCs w:val="20"/>
          <w:lang w:val="es-ES_tradnl"/>
        </w:rPr>
        <w:footnoteReference w:id="22"/>
      </w:r>
      <w:r w:rsidRPr="00063DBE">
        <w:rPr>
          <w:rFonts w:ascii="AvantGarde Bk BT" w:eastAsia="Questrial" w:hAnsi="AvantGarde Bk BT"/>
          <w:sz w:val="20"/>
          <w:szCs w:val="20"/>
          <w:lang w:val="es-ES_tradnl"/>
        </w:rPr>
        <w:t>.</w:t>
      </w:r>
    </w:p>
    <w:p w14:paraId="74D58217" w14:textId="208FB674" w:rsidR="009A03E3" w:rsidRPr="00063DBE" w:rsidRDefault="009A03E3" w:rsidP="008F3A33">
      <w:pPr>
        <w:pStyle w:val="Textoindependiente"/>
        <w:ind w:left="360" w:right="191"/>
        <w:rPr>
          <w:rFonts w:ascii="AvantGarde Bk BT" w:eastAsia="Questrial" w:hAnsi="AvantGarde Bk BT" w:cs="Arial"/>
          <w:sz w:val="20"/>
          <w:lang w:val="es-ES_tradnl" w:eastAsia="es-MX"/>
        </w:rPr>
      </w:pPr>
    </w:p>
    <w:p w14:paraId="70C3858B" w14:textId="124A7947" w:rsidR="002076B3" w:rsidRPr="00063DBE" w:rsidRDefault="004068F2" w:rsidP="00C15EF6">
      <w:pPr>
        <w:pStyle w:val="Textoindependiente"/>
        <w:numPr>
          <w:ilvl w:val="0"/>
          <w:numId w:val="5"/>
        </w:numPr>
        <w:ind w:left="357" w:right="49"/>
        <w:rPr>
          <w:rFonts w:ascii="AvantGarde Bk BT" w:eastAsia="Questrial" w:hAnsi="AvantGarde Bk BT" w:cs="Arial"/>
          <w:sz w:val="20"/>
          <w:lang w:val="es-ES_tradnl" w:eastAsia="es-MX"/>
        </w:rPr>
      </w:pPr>
      <w:r w:rsidRPr="00063DBE">
        <w:rPr>
          <w:rFonts w:ascii="AvantGarde Bk BT" w:eastAsia="Questrial" w:hAnsi="AvantGarde Bk BT" w:cs="Arial"/>
          <w:sz w:val="20"/>
          <w:lang w:val="es-ES_tradnl" w:eastAsia="es-MX"/>
        </w:rPr>
        <w:t>Que de acuerdo al Observatorio Laboral (2022), la</w:t>
      </w:r>
      <w:r w:rsidR="00C15EF6" w:rsidRPr="00063DBE">
        <w:rPr>
          <w:rFonts w:ascii="AvantGarde Bk BT" w:eastAsia="Questrial" w:hAnsi="AvantGarde Bk BT" w:cs="Arial"/>
          <w:sz w:val="20"/>
          <w:lang w:val="es-ES_tradnl" w:eastAsia="es-MX"/>
        </w:rPr>
        <w:t>s</w:t>
      </w:r>
      <w:r w:rsidRPr="00063DBE">
        <w:rPr>
          <w:rFonts w:ascii="AvantGarde Bk BT" w:eastAsia="Questrial" w:hAnsi="AvantGarde Bk BT" w:cs="Arial"/>
          <w:sz w:val="20"/>
          <w:lang w:val="es-ES_tradnl" w:eastAsia="es-MX"/>
        </w:rPr>
        <w:t xml:space="preserve"> carrera</w:t>
      </w:r>
      <w:r w:rsidR="00C15EF6" w:rsidRPr="00063DBE">
        <w:rPr>
          <w:rFonts w:ascii="AvantGarde Bk BT" w:eastAsia="Questrial" w:hAnsi="AvantGarde Bk BT" w:cs="Arial"/>
          <w:sz w:val="20"/>
          <w:lang w:val="es-ES_tradnl" w:eastAsia="es-MX"/>
        </w:rPr>
        <w:t>s en el ramo de la ingeniería industrial, mecánica, electrónica y tecnología, y programas multidisciplinarios o generales, cuentan con 409</w:t>
      </w:r>
      <w:r w:rsidR="00A349A4" w:rsidRPr="00063DBE">
        <w:rPr>
          <w:rFonts w:ascii="AvantGarde Bk BT" w:eastAsia="Questrial" w:hAnsi="AvantGarde Bk BT" w:cs="Arial"/>
          <w:sz w:val="20"/>
          <w:lang w:val="es-ES_tradnl" w:eastAsia="es-MX"/>
        </w:rPr>
        <w:t xml:space="preserve"> mil </w:t>
      </w:r>
      <w:r w:rsidR="00C15EF6" w:rsidRPr="00063DBE">
        <w:rPr>
          <w:rFonts w:ascii="AvantGarde Bk BT" w:eastAsia="Questrial" w:hAnsi="AvantGarde Bk BT" w:cs="Arial"/>
          <w:sz w:val="20"/>
          <w:lang w:val="es-ES_tradnl" w:eastAsia="es-MX"/>
        </w:rPr>
        <w:t>145 profesionistas ocupados de los cuales el 77% son hombres y el 23% son mujeres con u</w:t>
      </w:r>
      <w:r w:rsidR="00A349A4" w:rsidRPr="00063DBE">
        <w:rPr>
          <w:rFonts w:ascii="AvantGarde Bk BT" w:eastAsia="Questrial" w:hAnsi="AvantGarde Bk BT" w:cs="Arial"/>
          <w:sz w:val="20"/>
          <w:lang w:val="es-ES_tradnl" w:eastAsia="es-MX"/>
        </w:rPr>
        <w:t>n salario mensual promedio de $</w:t>
      </w:r>
      <w:r w:rsidR="00C15EF6" w:rsidRPr="00063DBE">
        <w:rPr>
          <w:rFonts w:ascii="AvantGarde Bk BT" w:eastAsia="Questrial" w:hAnsi="AvantGarde Bk BT" w:cs="Arial"/>
          <w:sz w:val="20"/>
          <w:lang w:val="es-ES_tradnl" w:eastAsia="es-MX"/>
        </w:rPr>
        <w:t>14,369.00</w:t>
      </w:r>
      <w:r w:rsidR="00A349A4" w:rsidRPr="00063DBE">
        <w:rPr>
          <w:rFonts w:ascii="AvantGarde Bk BT" w:eastAsia="Questrial" w:hAnsi="AvantGarde Bk BT" w:cs="Arial"/>
          <w:sz w:val="20"/>
          <w:lang w:val="es-ES_tradnl" w:eastAsia="es-MX"/>
        </w:rPr>
        <w:t xml:space="preserve"> pesos</w:t>
      </w:r>
      <w:r w:rsidR="00C86EDD" w:rsidRPr="00063DBE">
        <w:rPr>
          <w:rStyle w:val="Refdenotaalpie"/>
          <w:rFonts w:ascii="AvantGarde Bk BT" w:eastAsia="Questrial" w:hAnsi="AvantGarde Bk BT" w:cs="Arial"/>
          <w:sz w:val="20"/>
          <w:lang w:val="es-ES_tradnl" w:eastAsia="es-MX"/>
        </w:rPr>
        <w:footnoteReference w:id="23"/>
      </w:r>
      <w:r w:rsidR="00A349A4" w:rsidRPr="00063DBE">
        <w:rPr>
          <w:rFonts w:ascii="AvantGarde Bk BT" w:eastAsia="Questrial" w:hAnsi="AvantGarde Bk BT" w:cs="Arial"/>
          <w:sz w:val="20"/>
          <w:lang w:val="es-ES_tradnl" w:eastAsia="es-MX"/>
        </w:rPr>
        <w:t>.</w:t>
      </w:r>
    </w:p>
    <w:p w14:paraId="42E06FF5" w14:textId="77777777" w:rsidR="00C15EF6" w:rsidRPr="00063DBE" w:rsidRDefault="00C15EF6" w:rsidP="00C15EF6">
      <w:pPr>
        <w:pStyle w:val="Textoindependiente"/>
        <w:ind w:left="357" w:right="779"/>
        <w:rPr>
          <w:rFonts w:ascii="AvantGarde Bk BT" w:eastAsia="Questrial" w:hAnsi="AvantGarde Bk BT" w:cs="Arial"/>
          <w:sz w:val="20"/>
          <w:lang w:val="es-ES_tradnl" w:eastAsia="es-MX"/>
        </w:rPr>
      </w:pPr>
    </w:p>
    <w:p w14:paraId="6FC6347C" w14:textId="3F6A3D16" w:rsidR="009F040E" w:rsidRPr="00063DBE" w:rsidRDefault="009F040E" w:rsidP="009F040E">
      <w:pPr>
        <w:pStyle w:val="Textoindependiente"/>
        <w:numPr>
          <w:ilvl w:val="0"/>
          <w:numId w:val="5"/>
        </w:numPr>
        <w:ind w:left="357" w:right="49"/>
        <w:rPr>
          <w:rFonts w:ascii="AvantGarde Bk BT" w:eastAsia="Questrial" w:hAnsi="AvantGarde Bk BT" w:cs="Arial"/>
          <w:sz w:val="20"/>
          <w:lang w:val="es-ES_tradnl" w:eastAsia="es-MX"/>
        </w:rPr>
      </w:pPr>
      <w:proofErr w:type="gramStart"/>
      <w:r w:rsidRPr="00063DBE">
        <w:rPr>
          <w:rFonts w:ascii="AvantGarde Bk BT" w:eastAsia="Questrial" w:hAnsi="AvantGarde Bk BT" w:cs="Arial"/>
          <w:sz w:val="20"/>
          <w:lang w:val="es-ES_tradnl" w:eastAsia="es-MX"/>
        </w:rPr>
        <w:t>Que</w:t>
      </w:r>
      <w:proofErr w:type="gramEnd"/>
      <w:r w:rsidRPr="00063DBE">
        <w:rPr>
          <w:rFonts w:ascii="AvantGarde Bk BT" w:eastAsia="Questrial" w:hAnsi="AvantGarde Bk BT" w:cs="Arial"/>
          <w:sz w:val="20"/>
          <w:lang w:val="es-ES_tradnl" w:eastAsia="es-MX"/>
        </w:rPr>
        <w:t xml:space="preserve"> con la finalidad de crear este plan de estudios de Ingeniería </w:t>
      </w:r>
      <w:r w:rsidR="00A0016F" w:rsidRPr="00063DBE">
        <w:rPr>
          <w:rFonts w:ascii="AvantGarde Bk BT" w:eastAsia="Questrial" w:hAnsi="AvantGarde Bk BT" w:cs="Arial"/>
          <w:sz w:val="20"/>
          <w:lang w:val="es-ES_tradnl" w:eastAsia="es-MX"/>
        </w:rPr>
        <w:t>Mecatrónica Dual</w:t>
      </w:r>
      <w:r w:rsidRPr="00063DBE">
        <w:rPr>
          <w:rFonts w:ascii="AvantGarde Bk BT" w:eastAsia="Questrial" w:hAnsi="AvantGarde Bk BT" w:cs="Arial"/>
          <w:sz w:val="20"/>
          <w:lang w:val="es-ES_tradnl" w:eastAsia="es-MX"/>
        </w:rPr>
        <w:t xml:space="preserve">, se llevó a cabo un taller con un grupo de empresarios de la región, coordinado por </w:t>
      </w:r>
      <w:proofErr w:type="spellStart"/>
      <w:r w:rsidRPr="00063DBE">
        <w:rPr>
          <w:rFonts w:ascii="AvantGarde Bk BT" w:eastAsia="Questrial" w:hAnsi="AvantGarde Bk BT" w:cs="Arial"/>
          <w:sz w:val="20"/>
          <w:lang w:val="es-ES_tradnl" w:eastAsia="es-MX"/>
        </w:rPr>
        <w:t>AEDual</w:t>
      </w:r>
      <w:proofErr w:type="spellEnd"/>
      <w:r w:rsidRPr="00063DBE">
        <w:rPr>
          <w:rFonts w:ascii="AvantGarde Bk BT" w:eastAsia="Questrial" w:hAnsi="AvantGarde Bk BT" w:cs="Arial"/>
          <w:sz w:val="20"/>
          <w:lang w:val="es-ES_tradnl" w:eastAsia="es-MX"/>
        </w:rPr>
        <w:t xml:space="preserve"> en apoyo de </w:t>
      </w:r>
      <w:proofErr w:type="spellStart"/>
      <w:r w:rsidRPr="00063DBE">
        <w:rPr>
          <w:rFonts w:ascii="AvantGarde Bk BT" w:eastAsia="Questrial" w:hAnsi="AvantGarde Bk BT" w:cs="Arial"/>
          <w:sz w:val="20"/>
          <w:lang w:val="es-ES_tradnl" w:eastAsia="es-MX"/>
        </w:rPr>
        <w:t>CUTlajomulco</w:t>
      </w:r>
      <w:proofErr w:type="spellEnd"/>
      <w:r w:rsidRPr="00063DBE">
        <w:rPr>
          <w:rFonts w:ascii="AvantGarde Bk BT" w:eastAsia="Questrial" w:hAnsi="AvantGarde Bk BT" w:cs="Arial"/>
          <w:sz w:val="20"/>
          <w:lang w:val="es-ES_tradnl" w:eastAsia="es-MX"/>
        </w:rPr>
        <w:t xml:space="preserve"> y tuvo la finalidad de retroalimentar el plan de estudios con sus respectivos ejes temáticos, así como valorar el impacto de la implementación de este programa con fases teóricas y prácticas alternadas. En este se les explicó a los asistentes los objetivos, características y premisas en las que se fundamenta este programa, y se dio a conocer la malla curricular propuesta con sus respectivos ejes temáticos. Los empresarios analizaron la relación entre los contenidos académicos sugeridos por eje temático y su pertinencia para dar cuenta de procesos que ocurren en el campo de la mecatrónica. El resultado fue la malla curricular que se encuentra en el documento que sustenta el presente dictamen, con sus respectivos ejes temáticos que garantizan una </w:t>
      </w:r>
      <w:proofErr w:type="spellStart"/>
      <w:r w:rsidRPr="00063DBE">
        <w:rPr>
          <w:rFonts w:ascii="AvantGarde Bk BT" w:eastAsia="Questrial" w:hAnsi="AvantGarde Bk BT" w:cs="Arial"/>
          <w:sz w:val="20"/>
          <w:lang w:val="es-ES_tradnl" w:eastAsia="es-MX"/>
        </w:rPr>
        <w:t>paralelidad</w:t>
      </w:r>
      <w:proofErr w:type="spellEnd"/>
      <w:r w:rsidRPr="00063DBE">
        <w:rPr>
          <w:rFonts w:ascii="AvantGarde Bk BT" w:eastAsia="Questrial" w:hAnsi="AvantGarde Bk BT" w:cs="Arial"/>
          <w:sz w:val="20"/>
          <w:lang w:val="es-ES_tradnl" w:eastAsia="es-MX"/>
        </w:rPr>
        <w:t xml:space="preserve"> didáctica conforme a lo señalado en el numeral 30 respecto a las premisas fundamentales del modelo </w:t>
      </w:r>
      <w:r w:rsidR="002C095F" w:rsidRPr="00063DBE">
        <w:rPr>
          <w:rFonts w:ascii="AvantGarde Bk BT" w:eastAsia="Questrial" w:hAnsi="AvantGarde Bk BT" w:cs="Arial"/>
          <w:sz w:val="20"/>
          <w:lang w:val="es-ES_tradnl" w:eastAsia="es-MX"/>
        </w:rPr>
        <w:t>educativo en que se basa este programa</w:t>
      </w:r>
      <w:r w:rsidRPr="00063DBE">
        <w:rPr>
          <w:rFonts w:ascii="AvantGarde Bk BT" w:eastAsia="Questrial" w:hAnsi="AvantGarde Bk BT" w:cs="Arial"/>
          <w:sz w:val="20"/>
          <w:lang w:val="es-ES_tradnl" w:eastAsia="es-MX"/>
        </w:rPr>
        <w:t>.</w:t>
      </w:r>
    </w:p>
    <w:p w14:paraId="390F9929" w14:textId="77777777" w:rsidR="002076B3" w:rsidRPr="00063DBE" w:rsidRDefault="002076B3" w:rsidP="002076B3">
      <w:pPr>
        <w:pStyle w:val="Textoindependiente"/>
        <w:ind w:left="360" w:right="780"/>
        <w:rPr>
          <w:rFonts w:ascii="AvantGarde Bk BT" w:eastAsia="Questrial" w:hAnsi="AvantGarde Bk BT" w:cs="Arial"/>
          <w:sz w:val="20"/>
          <w:lang w:val="es-ES_tradnl" w:eastAsia="es-MX"/>
        </w:rPr>
      </w:pPr>
    </w:p>
    <w:p w14:paraId="690ED72F" w14:textId="1FD1E68E" w:rsidR="00085692" w:rsidRPr="0054076E" w:rsidRDefault="00606271" w:rsidP="0054076E">
      <w:pPr>
        <w:pStyle w:val="Prrafodelista"/>
        <w:numPr>
          <w:ilvl w:val="0"/>
          <w:numId w:val="5"/>
        </w:numPr>
        <w:spacing w:line="240" w:lineRule="auto"/>
        <w:jc w:val="both"/>
        <w:rPr>
          <w:rFonts w:ascii="AvantGarde Bk BT" w:eastAsia="Questrial" w:hAnsi="AvantGarde Bk BT" w:cs="Arial"/>
          <w:sz w:val="20"/>
          <w:szCs w:val="20"/>
          <w:lang w:val="es-ES_tradnl"/>
        </w:rPr>
      </w:pPr>
      <w:r w:rsidRPr="00063DBE">
        <w:rPr>
          <w:rFonts w:ascii="AvantGarde Bk BT" w:eastAsia="Questrial" w:hAnsi="AvantGarde Bk BT" w:cs="Arial"/>
          <w:sz w:val="20"/>
          <w:szCs w:val="20"/>
          <w:lang w:val="es-ES_tradnl"/>
        </w:rPr>
        <w:t xml:space="preserve">Que para la apertura del </w:t>
      </w:r>
      <w:proofErr w:type="spellStart"/>
      <w:r w:rsidRPr="00063DBE">
        <w:rPr>
          <w:rFonts w:ascii="AvantGarde Bk BT" w:eastAsia="Questrial" w:hAnsi="AvantGarde Bk BT" w:cs="Arial"/>
          <w:sz w:val="20"/>
          <w:szCs w:val="20"/>
          <w:lang w:val="es-ES_tradnl"/>
        </w:rPr>
        <w:t>CUTlajomulco</w:t>
      </w:r>
      <w:proofErr w:type="spellEnd"/>
      <w:r w:rsidRPr="00063DBE">
        <w:rPr>
          <w:rFonts w:ascii="AvantGarde Bk BT" w:eastAsia="Questrial" w:hAnsi="AvantGarde Bk BT" w:cs="Arial"/>
          <w:sz w:val="20"/>
          <w:szCs w:val="20"/>
          <w:lang w:val="es-ES_tradnl"/>
        </w:rPr>
        <w:t xml:space="preserve"> se realizó un censo a</w:t>
      </w:r>
      <w:r w:rsidR="00F52306" w:rsidRPr="00063DBE">
        <w:rPr>
          <w:rFonts w:ascii="AvantGarde Bk BT" w:eastAsia="Questrial" w:hAnsi="AvantGarde Bk BT" w:cs="Arial"/>
          <w:sz w:val="20"/>
          <w:szCs w:val="20"/>
          <w:lang w:val="es-ES_tradnl"/>
        </w:rPr>
        <w:t xml:space="preserve"> estudiantes de bachillerato </w:t>
      </w:r>
      <w:r w:rsidRPr="00063DBE">
        <w:rPr>
          <w:rFonts w:ascii="AvantGarde Bk BT" w:eastAsia="Questrial" w:hAnsi="AvantGarde Bk BT" w:cs="Arial"/>
          <w:sz w:val="20"/>
          <w:szCs w:val="20"/>
          <w:lang w:val="es-ES_tradnl"/>
        </w:rPr>
        <w:t>del Sistema de Educación Media Superior (SEMS) de la UdeG, a través de entrevistas auto aplicadas, que fue diseñado por el Centro de Estudios Estratégicos para el Desarrollo. La vitrina metodológica del censo precisa que el universo de estudio incluyó a estudiantes del tercer, cuarto, quinto, sexto</w:t>
      </w:r>
      <w:r w:rsidR="009F040E" w:rsidRPr="00063DBE">
        <w:rPr>
          <w:rFonts w:ascii="AvantGarde Bk BT" w:eastAsia="Questrial" w:hAnsi="AvantGarde Bk BT" w:cs="Arial"/>
          <w:sz w:val="20"/>
          <w:szCs w:val="20"/>
          <w:lang w:val="es-ES_tradnl"/>
        </w:rPr>
        <w:t xml:space="preserve"> de las preparatorias de bachillerato general del SEMS ubicadas en el área de influencia determinada para la sede de Tlajomulco de la UdeG y de séptimo y octavo ciclo de las preparatorias del SEMS con programas de tecnólogos profesionales</w:t>
      </w:r>
      <w:r w:rsidR="007A1564" w:rsidRPr="00063DBE">
        <w:rPr>
          <w:rFonts w:ascii="AvantGarde Bk BT" w:eastAsia="Questrial" w:hAnsi="AvantGarde Bk BT" w:cs="Arial"/>
          <w:sz w:val="20"/>
          <w:szCs w:val="20"/>
          <w:lang w:val="es-ES_tradnl"/>
        </w:rPr>
        <w:t>.</w:t>
      </w:r>
      <w:r w:rsidR="009F040E" w:rsidRPr="00063DBE">
        <w:rPr>
          <w:rFonts w:ascii="AvantGarde Bk BT" w:eastAsia="Questrial" w:hAnsi="AvantGarde Bk BT" w:cs="Arial"/>
          <w:sz w:val="20"/>
          <w:szCs w:val="20"/>
          <w:lang w:val="es-ES_tradnl"/>
        </w:rPr>
        <w:t xml:space="preserve"> </w:t>
      </w:r>
      <w:r w:rsidRPr="00063DBE">
        <w:rPr>
          <w:rFonts w:ascii="AvantGarde Bk BT" w:eastAsia="Questrial" w:hAnsi="AvantGarde Bk BT" w:cs="Arial"/>
          <w:sz w:val="20"/>
          <w:szCs w:val="20"/>
          <w:lang w:val="es-ES_tradnl"/>
        </w:rPr>
        <w:t>El tamaño de la población fue de 81</w:t>
      </w:r>
      <w:r w:rsidR="00F52306" w:rsidRPr="00063DBE">
        <w:rPr>
          <w:rFonts w:ascii="AvantGarde Bk BT" w:eastAsia="Questrial" w:hAnsi="AvantGarde Bk BT" w:cs="Arial"/>
          <w:sz w:val="20"/>
          <w:szCs w:val="20"/>
          <w:lang w:val="es-ES_tradnl"/>
        </w:rPr>
        <w:t xml:space="preserve"> mil </w:t>
      </w:r>
      <w:r w:rsidRPr="00063DBE">
        <w:rPr>
          <w:rFonts w:ascii="AvantGarde Bk BT" w:eastAsia="Questrial" w:hAnsi="AvantGarde Bk BT" w:cs="Arial"/>
          <w:sz w:val="20"/>
          <w:szCs w:val="20"/>
          <w:lang w:val="es-ES_tradnl"/>
        </w:rPr>
        <w:t>772</w:t>
      </w:r>
      <w:r w:rsidR="00F52306" w:rsidRPr="00063DBE">
        <w:rPr>
          <w:rFonts w:ascii="AvantGarde Bk BT" w:eastAsia="Questrial" w:hAnsi="AvantGarde Bk BT" w:cs="Arial"/>
          <w:sz w:val="20"/>
          <w:szCs w:val="20"/>
          <w:lang w:val="es-ES_tradnl"/>
        </w:rPr>
        <w:t xml:space="preserve"> estudiantes</w:t>
      </w:r>
      <w:r w:rsidRPr="00063DBE">
        <w:rPr>
          <w:rFonts w:ascii="AvantGarde Bk BT" w:eastAsia="Questrial" w:hAnsi="AvantGarde Bk BT" w:cs="Arial"/>
          <w:sz w:val="20"/>
          <w:szCs w:val="20"/>
          <w:lang w:val="es-ES_tradnl"/>
        </w:rPr>
        <w:t>, se obtuvieron 51</w:t>
      </w:r>
      <w:r w:rsidR="00F52306" w:rsidRPr="00063DBE">
        <w:rPr>
          <w:rFonts w:ascii="AvantGarde Bk BT" w:eastAsia="Questrial" w:hAnsi="AvantGarde Bk BT" w:cs="Arial"/>
          <w:sz w:val="20"/>
          <w:szCs w:val="20"/>
          <w:lang w:val="es-ES_tradnl"/>
        </w:rPr>
        <w:t xml:space="preserve"> mil </w:t>
      </w:r>
      <w:r w:rsidRPr="00063DBE">
        <w:rPr>
          <w:rFonts w:ascii="AvantGarde Bk BT" w:eastAsia="Questrial" w:hAnsi="AvantGarde Bk BT" w:cs="Arial"/>
          <w:sz w:val="20"/>
          <w:szCs w:val="20"/>
          <w:lang w:val="es-ES_tradnl"/>
        </w:rPr>
        <w:t xml:space="preserve">951 casos efectivos para la recolección de información. El instrumento de recolección de datos fue un cuestionario estructurado con 18 preguntas, cuya fecha de aplicación fue del 7 al 18 de septiembre de 2020. El 95.9% de los encuestados manifestaron tener interés en continuar con sus estudios, y </w:t>
      </w:r>
      <w:r w:rsidR="00851252" w:rsidRPr="00063DBE">
        <w:rPr>
          <w:rFonts w:ascii="AvantGarde Bk BT" w:eastAsia="Questrial" w:hAnsi="AvantGarde Bk BT" w:cs="Arial"/>
          <w:sz w:val="20"/>
          <w:szCs w:val="20"/>
          <w:lang w:val="es-ES_tradnl"/>
        </w:rPr>
        <w:t xml:space="preserve">solo </w:t>
      </w:r>
      <w:r w:rsidRPr="00063DBE">
        <w:rPr>
          <w:rFonts w:ascii="AvantGarde Bk BT" w:eastAsia="Questrial" w:hAnsi="AvantGarde Bk BT" w:cs="Arial"/>
          <w:sz w:val="20"/>
          <w:szCs w:val="20"/>
          <w:lang w:val="es-ES_tradnl"/>
        </w:rPr>
        <w:t>el 4.1% manifestó que no continuaría con sus estudios. Entre los principales motivos para dejar los estudios se señalaron la falta de recurso</w:t>
      </w:r>
      <w:r w:rsidR="00F52306" w:rsidRPr="00063DBE">
        <w:rPr>
          <w:rFonts w:ascii="AvantGarde Bk BT" w:eastAsia="Questrial" w:hAnsi="AvantGarde Bk BT" w:cs="Arial"/>
          <w:sz w:val="20"/>
          <w:szCs w:val="20"/>
          <w:lang w:val="es-ES_tradnl"/>
        </w:rPr>
        <w:t>s económicos o materiales -1.2%-</w:t>
      </w:r>
      <w:r w:rsidRPr="00063DBE">
        <w:rPr>
          <w:rFonts w:ascii="AvantGarde Bk BT" w:eastAsia="Questrial" w:hAnsi="AvantGarde Bk BT" w:cs="Arial"/>
          <w:sz w:val="20"/>
          <w:szCs w:val="20"/>
          <w:lang w:val="es-ES_tradnl"/>
        </w:rPr>
        <w:t xml:space="preserve"> y la preferenc</w:t>
      </w:r>
      <w:r w:rsidR="00F52306" w:rsidRPr="00063DBE">
        <w:rPr>
          <w:rFonts w:ascii="AvantGarde Bk BT" w:eastAsia="Questrial" w:hAnsi="AvantGarde Bk BT" w:cs="Arial"/>
          <w:sz w:val="20"/>
          <w:szCs w:val="20"/>
          <w:lang w:val="es-ES_tradnl"/>
        </w:rPr>
        <w:t>ia o la necesidad de trabajar -1.0%-</w:t>
      </w:r>
      <w:r w:rsidRPr="00063DBE">
        <w:rPr>
          <w:rFonts w:ascii="AvantGarde Bk BT" w:eastAsia="Questrial" w:hAnsi="AvantGarde Bk BT" w:cs="Arial"/>
          <w:sz w:val="20"/>
          <w:szCs w:val="20"/>
          <w:lang w:val="es-ES_tradnl"/>
        </w:rPr>
        <w:t xml:space="preserve">. </w:t>
      </w:r>
    </w:p>
    <w:p w14:paraId="50E07B6C" w14:textId="77777777" w:rsidR="005C05C6" w:rsidRDefault="005C05C6" w:rsidP="00085692">
      <w:pPr>
        <w:pStyle w:val="Prrafodelista"/>
        <w:spacing w:line="240" w:lineRule="auto"/>
        <w:ind w:left="360"/>
        <w:jc w:val="both"/>
        <w:rPr>
          <w:rFonts w:ascii="AvantGarde Bk BT" w:eastAsia="Questrial" w:hAnsi="AvantGarde Bk BT" w:cs="Arial"/>
          <w:sz w:val="20"/>
          <w:szCs w:val="20"/>
          <w:lang w:val="es-ES_tradnl"/>
        </w:rPr>
      </w:pPr>
    </w:p>
    <w:p w14:paraId="4565F28A" w14:textId="77777777" w:rsidR="005C05C6" w:rsidRDefault="005C05C6">
      <w:pPr>
        <w:spacing w:after="200" w:line="276" w:lineRule="auto"/>
        <w:rPr>
          <w:rFonts w:ascii="AvantGarde Bk BT" w:eastAsia="Questrial" w:hAnsi="AvantGarde Bk BT"/>
          <w:sz w:val="20"/>
          <w:szCs w:val="20"/>
          <w:lang w:val="es-ES_tradnl" w:eastAsia="en-US"/>
        </w:rPr>
      </w:pPr>
      <w:r>
        <w:rPr>
          <w:rFonts w:ascii="AvantGarde Bk BT" w:eastAsia="Questrial" w:hAnsi="AvantGarde Bk BT"/>
          <w:sz w:val="20"/>
          <w:szCs w:val="20"/>
          <w:lang w:val="es-ES_tradnl"/>
        </w:rPr>
        <w:br w:type="page"/>
      </w:r>
    </w:p>
    <w:p w14:paraId="3D36851D" w14:textId="77777777" w:rsidR="005C05C6" w:rsidRDefault="005C05C6" w:rsidP="00085692">
      <w:pPr>
        <w:pStyle w:val="Prrafodelista"/>
        <w:spacing w:line="240" w:lineRule="auto"/>
        <w:ind w:left="360"/>
        <w:jc w:val="both"/>
        <w:rPr>
          <w:rFonts w:ascii="AvantGarde Bk BT" w:eastAsia="Questrial" w:hAnsi="AvantGarde Bk BT" w:cs="Arial"/>
          <w:sz w:val="20"/>
          <w:szCs w:val="20"/>
          <w:lang w:val="es-ES_tradnl"/>
        </w:rPr>
      </w:pPr>
    </w:p>
    <w:p w14:paraId="4E5634CC" w14:textId="7316653B" w:rsidR="00EA07DE" w:rsidRPr="00063DBE" w:rsidRDefault="00606271" w:rsidP="00085692">
      <w:pPr>
        <w:pStyle w:val="Prrafodelista"/>
        <w:spacing w:line="240" w:lineRule="auto"/>
        <w:ind w:left="360"/>
        <w:jc w:val="both"/>
        <w:rPr>
          <w:rFonts w:ascii="AvantGarde Bk BT" w:eastAsia="Questrial" w:hAnsi="AvantGarde Bk BT" w:cs="Arial"/>
          <w:sz w:val="20"/>
          <w:szCs w:val="20"/>
          <w:lang w:val="es-ES_tradnl"/>
        </w:rPr>
      </w:pPr>
      <w:r w:rsidRPr="00063DBE">
        <w:rPr>
          <w:rFonts w:ascii="AvantGarde Bk BT" w:eastAsia="Questrial" w:hAnsi="AvantGarde Bk BT" w:cs="Arial"/>
          <w:sz w:val="20"/>
          <w:szCs w:val="20"/>
          <w:lang w:val="es-ES_tradnl"/>
        </w:rPr>
        <w:t xml:space="preserve">Con relación al nivel de estudios que les gustaría realizar a los encuestados, el 6.1% señaló tener interés en estudiar un Técnico Superior, mientras que el 93.9% mencionó que le gustaría estudiar una licenciatura o ingeniería, de los cuáles 48.9% señalaron las ciencias exactas e ingenierías como el área en la que les gustaría estudiar. </w:t>
      </w:r>
      <w:r w:rsidR="00EA07DE" w:rsidRPr="00063DBE">
        <w:rPr>
          <w:rFonts w:ascii="AvantGarde Bk BT" w:eastAsia="Questrial" w:hAnsi="AvantGarde Bk BT" w:cs="Arial"/>
          <w:sz w:val="20"/>
          <w:szCs w:val="20"/>
          <w:lang w:val="es-ES_tradnl"/>
        </w:rPr>
        <w:t>Aproximadamente, 1</w:t>
      </w:r>
      <w:r w:rsidR="00F52306" w:rsidRPr="00063DBE">
        <w:rPr>
          <w:rFonts w:ascii="AvantGarde Bk BT" w:eastAsia="Questrial" w:hAnsi="AvantGarde Bk BT" w:cs="Arial"/>
          <w:sz w:val="20"/>
          <w:szCs w:val="20"/>
          <w:lang w:val="es-ES_tradnl"/>
        </w:rPr>
        <w:t xml:space="preserve"> mil </w:t>
      </w:r>
      <w:r w:rsidR="00EA07DE" w:rsidRPr="00063DBE">
        <w:rPr>
          <w:rFonts w:ascii="AvantGarde Bk BT" w:eastAsia="Questrial" w:hAnsi="AvantGarde Bk BT" w:cs="Arial"/>
          <w:sz w:val="20"/>
          <w:szCs w:val="20"/>
          <w:lang w:val="es-ES_tradnl"/>
        </w:rPr>
        <w:t>558 estudiantes, es decir</w:t>
      </w:r>
      <w:r w:rsidR="00F52306" w:rsidRPr="00063DBE">
        <w:rPr>
          <w:rFonts w:ascii="AvantGarde Bk BT" w:eastAsia="Questrial" w:hAnsi="AvantGarde Bk BT" w:cs="Arial"/>
          <w:sz w:val="20"/>
          <w:szCs w:val="20"/>
          <w:lang w:val="es-ES_tradnl"/>
        </w:rPr>
        <w:t>,</w:t>
      </w:r>
      <w:r w:rsidR="00EA07DE" w:rsidRPr="00063DBE">
        <w:rPr>
          <w:rFonts w:ascii="AvantGarde Bk BT" w:eastAsia="Questrial" w:hAnsi="AvantGarde Bk BT" w:cs="Arial"/>
          <w:sz w:val="20"/>
          <w:szCs w:val="20"/>
          <w:lang w:val="es-ES_tradnl"/>
        </w:rPr>
        <w:t xml:space="preserve"> el 3% de los que expresaron interés por estudiar una licenciatura o maestría</w:t>
      </w:r>
      <w:r w:rsidR="00F52306" w:rsidRPr="00063DBE">
        <w:rPr>
          <w:rFonts w:ascii="AvantGarde Bk BT" w:eastAsia="Questrial" w:hAnsi="AvantGarde Bk BT" w:cs="Arial"/>
          <w:sz w:val="20"/>
          <w:szCs w:val="20"/>
          <w:lang w:val="es-ES_tradnl"/>
        </w:rPr>
        <w:t>,</w:t>
      </w:r>
      <w:r w:rsidR="00EA07DE" w:rsidRPr="00063DBE">
        <w:rPr>
          <w:rFonts w:ascii="AvantGarde Bk BT" w:eastAsia="Questrial" w:hAnsi="AvantGarde Bk BT" w:cs="Arial"/>
          <w:sz w:val="20"/>
          <w:szCs w:val="20"/>
          <w:lang w:val="es-ES_tradnl"/>
        </w:rPr>
        <w:t xml:space="preserve"> mencionaron que les gustaría estudiar un programa en Ingeniería Mecatrónica o alguna carrera afín.</w:t>
      </w:r>
    </w:p>
    <w:p w14:paraId="6D7BA8E7" w14:textId="77777777" w:rsidR="00EA07DE" w:rsidRPr="00085692" w:rsidRDefault="00EA07DE" w:rsidP="00085692">
      <w:pPr>
        <w:pBdr>
          <w:top w:val="nil"/>
          <w:left w:val="nil"/>
          <w:bottom w:val="nil"/>
          <w:right w:val="nil"/>
          <w:between w:val="nil"/>
        </w:pBdr>
        <w:jc w:val="both"/>
        <w:rPr>
          <w:rFonts w:ascii="AvantGarde Bk BT" w:eastAsiaTheme="minorHAnsi" w:hAnsi="AvantGarde Bk BT"/>
          <w:sz w:val="20"/>
          <w:szCs w:val="20"/>
          <w:lang w:val="es-ES_tradnl" w:eastAsia="ja-JP"/>
        </w:rPr>
      </w:pPr>
    </w:p>
    <w:p w14:paraId="6B854C1E" w14:textId="01901D49" w:rsidR="008F4862" w:rsidRPr="00063DBE" w:rsidRDefault="00625A3C" w:rsidP="008F4862">
      <w:pPr>
        <w:pStyle w:val="Prrafodelista"/>
        <w:numPr>
          <w:ilvl w:val="0"/>
          <w:numId w:val="5"/>
        </w:numPr>
        <w:pBdr>
          <w:top w:val="nil"/>
          <w:left w:val="nil"/>
          <w:bottom w:val="nil"/>
          <w:right w:val="nil"/>
          <w:between w:val="nil"/>
        </w:pBdr>
        <w:spacing w:after="0" w:line="240" w:lineRule="auto"/>
        <w:jc w:val="both"/>
        <w:rPr>
          <w:rFonts w:ascii="AvantGarde Bk BT" w:eastAsiaTheme="minorHAnsi" w:hAnsi="AvantGarde Bk BT" w:cs="Arial"/>
          <w:sz w:val="20"/>
          <w:szCs w:val="20"/>
          <w:lang w:val="es-ES_tradnl" w:eastAsia="ja-JP"/>
        </w:rPr>
      </w:pPr>
      <w:r w:rsidRPr="00063DBE">
        <w:rPr>
          <w:rFonts w:ascii="AvantGarde Bk BT" w:eastAsiaTheme="minorHAnsi" w:hAnsi="AvantGarde Bk BT" w:cs="Arial"/>
          <w:sz w:val="20"/>
          <w:szCs w:val="20"/>
          <w:lang w:val="es-ES_tradnl" w:eastAsia="ja-JP"/>
        </w:rPr>
        <w:t>Que el Centro Universitario de Tlajomulco</w:t>
      </w:r>
      <w:r w:rsidR="00EF2D52" w:rsidRPr="00063DBE">
        <w:rPr>
          <w:rFonts w:ascii="AvantGarde Bk BT" w:eastAsiaTheme="minorHAnsi" w:hAnsi="AvantGarde Bk BT" w:cs="Arial"/>
          <w:sz w:val="20"/>
          <w:szCs w:val="20"/>
          <w:lang w:val="es-ES_tradnl" w:eastAsia="ja-JP"/>
        </w:rPr>
        <w:t xml:space="preserve"> </w:t>
      </w:r>
      <w:r w:rsidRPr="00063DBE">
        <w:rPr>
          <w:rFonts w:ascii="AvantGarde Bk BT" w:eastAsiaTheme="minorHAnsi" w:hAnsi="AvantGarde Bk BT" w:cs="Arial"/>
          <w:sz w:val="20"/>
          <w:szCs w:val="20"/>
          <w:lang w:val="es-ES_tradnl" w:eastAsia="ja-JP"/>
        </w:rPr>
        <w:t>participó activamente en la construcción del proyecto académico para la</w:t>
      </w:r>
      <w:r w:rsidR="002D58E5" w:rsidRPr="00063DBE">
        <w:rPr>
          <w:rFonts w:ascii="AvantGarde Bk BT" w:eastAsiaTheme="minorHAnsi" w:hAnsi="AvantGarde Bk BT" w:cs="Arial"/>
          <w:sz w:val="20"/>
          <w:szCs w:val="20"/>
          <w:lang w:val="es-ES_tradnl" w:eastAsia="ja-JP"/>
        </w:rPr>
        <w:t xml:space="preserve"> creación del plan de estudios de Ingeniería </w:t>
      </w:r>
      <w:r w:rsidR="00A0016F" w:rsidRPr="00063DBE">
        <w:rPr>
          <w:rFonts w:ascii="AvantGarde Bk BT" w:eastAsiaTheme="minorHAnsi" w:hAnsi="AvantGarde Bk BT" w:cs="Arial"/>
          <w:sz w:val="20"/>
          <w:szCs w:val="20"/>
          <w:lang w:val="es-ES_tradnl" w:eastAsia="ja-JP"/>
        </w:rPr>
        <w:t>Mecatrónica Dual</w:t>
      </w:r>
      <w:r w:rsidR="008949E0" w:rsidRPr="00063DBE">
        <w:rPr>
          <w:rFonts w:ascii="AvantGarde Bk BT" w:eastAsiaTheme="minorHAnsi" w:hAnsi="AvantGarde Bk BT" w:cs="Arial"/>
          <w:sz w:val="20"/>
          <w:szCs w:val="20"/>
          <w:lang w:val="es-ES_tradnl" w:eastAsia="ja-JP"/>
        </w:rPr>
        <w:t>,</w:t>
      </w:r>
      <w:r w:rsidRPr="00063DBE">
        <w:rPr>
          <w:rFonts w:ascii="AvantGarde Bk BT" w:eastAsiaTheme="minorHAnsi" w:hAnsi="AvantGarde Bk BT" w:cs="Arial"/>
          <w:sz w:val="20"/>
          <w:szCs w:val="20"/>
          <w:lang w:val="es-ES_tradnl" w:eastAsia="ja-JP"/>
        </w:rPr>
        <w:t xml:space="preserve"> resultado de la participación de expertos </w:t>
      </w:r>
      <w:r w:rsidR="008949E0" w:rsidRPr="00063DBE">
        <w:rPr>
          <w:rFonts w:ascii="AvantGarde Bk BT" w:eastAsiaTheme="minorHAnsi" w:hAnsi="AvantGarde Bk BT" w:cs="Arial"/>
          <w:sz w:val="20"/>
          <w:szCs w:val="20"/>
          <w:lang w:val="es-ES_tradnl" w:eastAsia="ja-JP"/>
        </w:rPr>
        <w:t>en</w:t>
      </w:r>
      <w:r w:rsidRPr="00063DBE">
        <w:rPr>
          <w:rFonts w:ascii="AvantGarde Bk BT" w:eastAsiaTheme="minorHAnsi" w:hAnsi="AvantGarde Bk BT" w:cs="Arial"/>
          <w:sz w:val="20"/>
          <w:szCs w:val="20"/>
          <w:lang w:val="es-ES_tradnl" w:eastAsia="ja-JP"/>
        </w:rPr>
        <w:t xml:space="preserve"> los sectores gubernamental, social y empresarial, </w:t>
      </w:r>
      <w:r w:rsidR="007C101F" w:rsidRPr="00063DBE">
        <w:rPr>
          <w:rFonts w:ascii="AvantGarde Bk BT" w:eastAsiaTheme="minorHAnsi" w:hAnsi="AvantGarde Bk BT" w:cs="Arial"/>
          <w:sz w:val="20"/>
          <w:szCs w:val="20"/>
          <w:lang w:val="es-ES_tradnl" w:eastAsia="ja-JP"/>
        </w:rPr>
        <w:t xml:space="preserve">así como </w:t>
      </w:r>
      <w:r w:rsidRPr="00063DBE">
        <w:rPr>
          <w:rFonts w:ascii="AvantGarde Bk BT" w:eastAsiaTheme="minorHAnsi" w:hAnsi="AvantGarde Bk BT" w:cs="Arial"/>
          <w:sz w:val="20"/>
          <w:szCs w:val="20"/>
          <w:lang w:val="es-ES_tradnl" w:eastAsia="ja-JP"/>
        </w:rPr>
        <w:t xml:space="preserve">la participación colegiada de destacados </w:t>
      </w:r>
      <w:r w:rsidR="00EA07DE" w:rsidRPr="00063DBE">
        <w:rPr>
          <w:rFonts w:ascii="AvantGarde Bk BT" w:eastAsiaTheme="minorHAnsi" w:hAnsi="AvantGarde Bk BT" w:cs="Arial"/>
          <w:sz w:val="20"/>
          <w:szCs w:val="20"/>
          <w:lang w:val="es-ES_tradnl" w:eastAsia="ja-JP"/>
        </w:rPr>
        <w:t>expertos disciplinares</w:t>
      </w:r>
      <w:r w:rsidR="008949E0" w:rsidRPr="00063DBE">
        <w:rPr>
          <w:rFonts w:ascii="AvantGarde Bk BT" w:eastAsiaTheme="minorHAnsi" w:hAnsi="AvantGarde Bk BT" w:cs="Arial"/>
          <w:sz w:val="20"/>
          <w:szCs w:val="20"/>
          <w:lang w:val="es-ES_tradnl" w:eastAsia="ja-JP"/>
        </w:rPr>
        <w:t>.</w:t>
      </w:r>
      <w:r w:rsidR="008F4862" w:rsidRPr="00063DBE">
        <w:rPr>
          <w:rFonts w:ascii="AvantGarde Bk BT" w:eastAsiaTheme="minorHAnsi" w:hAnsi="AvantGarde Bk BT" w:cs="Arial"/>
          <w:sz w:val="20"/>
          <w:szCs w:val="20"/>
          <w:lang w:val="es-ES_tradnl" w:eastAsia="ja-JP"/>
        </w:rPr>
        <w:t xml:space="preserve"> La metodología utilizada para el diseño curricular se sustentó en el trabajo colaborativo y consensuado, divido en las siguientes etapas</w:t>
      </w:r>
      <w:r w:rsidR="00827222" w:rsidRPr="00063DBE">
        <w:rPr>
          <w:rFonts w:ascii="AvantGarde Bk BT" w:eastAsiaTheme="minorHAnsi" w:hAnsi="AvantGarde Bk BT" w:cs="Arial"/>
          <w:sz w:val="20"/>
          <w:szCs w:val="20"/>
          <w:lang w:val="es-ES_tradnl" w:eastAsia="ja-JP"/>
        </w:rPr>
        <w:t>, una vez analizados los elementos de pertinencia del programa educativo</w:t>
      </w:r>
      <w:r w:rsidR="008F4862" w:rsidRPr="00063DBE">
        <w:rPr>
          <w:rFonts w:ascii="AvantGarde Bk BT" w:eastAsiaTheme="minorHAnsi" w:hAnsi="AvantGarde Bk BT" w:cs="Arial"/>
          <w:sz w:val="20"/>
          <w:szCs w:val="20"/>
          <w:lang w:val="es-ES_tradnl" w:eastAsia="ja-JP"/>
        </w:rPr>
        <w:t>:</w:t>
      </w:r>
    </w:p>
    <w:p w14:paraId="0C3EBFF3" w14:textId="77777777" w:rsidR="008F4862" w:rsidRPr="00063DBE" w:rsidRDefault="008F4862" w:rsidP="008F4862">
      <w:pPr>
        <w:pStyle w:val="Prrafodelista"/>
        <w:pBdr>
          <w:top w:val="nil"/>
          <w:left w:val="nil"/>
          <w:bottom w:val="nil"/>
          <w:right w:val="nil"/>
          <w:between w:val="nil"/>
        </w:pBdr>
        <w:spacing w:after="0" w:line="240" w:lineRule="auto"/>
        <w:ind w:left="360"/>
        <w:jc w:val="both"/>
        <w:rPr>
          <w:rFonts w:ascii="AvantGarde Bk BT" w:eastAsiaTheme="minorHAnsi" w:hAnsi="AvantGarde Bk BT" w:cs="Arial"/>
          <w:sz w:val="20"/>
          <w:szCs w:val="20"/>
          <w:lang w:val="es-ES_tradnl" w:eastAsia="ja-JP"/>
        </w:rPr>
      </w:pPr>
    </w:p>
    <w:p w14:paraId="7E367CA4" w14:textId="7DCE9312" w:rsidR="00827222" w:rsidRPr="00063DBE" w:rsidRDefault="00314DF0" w:rsidP="00827222">
      <w:pPr>
        <w:pStyle w:val="Prrafodelista"/>
        <w:numPr>
          <w:ilvl w:val="0"/>
          <w:numId w:val="16"/>
        </w:numPr>
        <w:pBdr>
          <w:top w:val="nil"/>
          <w:left w:val="nil"/>
          <w:bottom w:val="nil"/>
          <w:right w:val="nil"/>
          <w:between w:val="nil"/>
        </w:pBdr>
        <w:spacing w:after="0" w:line="240" w:lineRule="auto"/>
        <w:jc w:val="both"/>
        <w:rPr>
          <w:rFonts w:ascii="AvantGarde Bk BT" w:eastAsiaTheme="minorHAnsi" w:hAnsi="AvantGarde Bk BT" w:cs="Arial"/>
          <w:sz w:val="20"/>
          <w:szCs w:val="20"/>
          <w:lang w:val="es-ES_tradnl" w:eastAsia="ja-JP"/>
        </w:rPr>
      </w:pPr>
      <w:r w:rsidRPr="00063DBE">
        <w:rPr>
          <w:rFonts w:ascii="AvantGarde Bk BT" w:eastAsiaTheme="minorHAnsi" w:hAnsi="AvantGarde Bk BT" w:cs="Arial"/>
          <w:sz w:val="20"/>
          <w:szCs w:val="20"/>
          <w:lang w:val="es-ES_tradnl" w:eastAsia="ja-JP"/>
        </w:rPr>
        <w:t xml:space="preserve">Creación </w:t>
      </w:r>
      <w:r w:rsidR="008F4862" w:rsidRPr="00063DBE">
        <w:rPr>
          <w:rFonts w:ascii="AvantGarde Bk BT" w:eastAsiaTheme="minorHAnsi" w:hAnsi="AvantGarde Bk BT" w:cs="Arial"/>
          <w:sz w:val="20"/>
          <w:szCs w:val="20"/>
          <w:lang w:val="es-ES_tradnl" w:eastAsia="ja-JP"/>
        </w:rPr>
        <w:t>del perfil de egreso, estructura curricular y contenidos de las unidades d</w:t>
      </w:r>
      <w:r w:rsidR="00827222" w:rsidRPr="00063DBE">
        <w:rPr>
          <w:rFonts w:ascii="AvantGarde Bk BT" w:eastAsiaTheme="minorHAnsi" w:hAnsi="AvantGarde Bk BT" w:cs="Arial"/>
          <w:sz w:val="20"/>
          <w:szCs w:val="20"/>
          <w:lang w:val="es-ES_tradnl" w:eastAsia="ja-JP"/>
        </w:rPr>
        <w:t>e aprendizaje del plan vigente. S</w:t>
      </w:r>
      <w:r w:rsidR="008F4862" w:rsidRPr="00063DBE">
        <w:rPr>
          <w:rFonts w:ascii="AvantGarde Bk BT" w:eastAsiaTheme="minorHAnsi" w:hAnsi="AvantGarde Bk BT" w:cs="Arial"/>
          <w:sz w:val="20"/>
          <w:szCs w:val="20"/>
          <w:lang w:val="es-ES_tradnl" w:eastAsia="ja-JP"/>
        </w:rPr>
        <w:t xml:space="preserve">e identificó la trascendencia de incluir </w:t>
      </w:r>
      <w:r w:rsidR="00827222" w:rsidRPr="00063DBE">
        <w:rPr>
          <w:rFonts w:ascii="AvantGarde Bk BT" w:eastAsiaTheme="minorHAnsi" w:hAnsi="AvantGarde Bk BT" w:cs="Arial"/>
          <w:sz w:val="20"/>
          <w:szCs w:val="20"/>
          <w:lang w:val="es-ES_tradnl" w:eastAsia="ja-JP"/>
        </w:rPr>
        <w:t>la</w:t>
      </w:r>
      <w:r w:rsidR="008F4862" w:rsidRPr="00063DBE">
        <w:rPr>
          <w:rFonts w:ascii="AvantGarde Bk BT" w:eastAsiaTheme="minorHAnsi" w:hAnsi="AvantGarde Bk BT" w:cs="Arial"/>
          <w:sz w:val="20"/>
          <w:szCs w:val="20"/>
          <w:lang w:val="es-ES_tradnl" w:eastAsia="ja-JP"/>
        </w:rPr>
        <w:t xml:space="preserve"> formación integral que fortaleci</w:t>
      </w:r>
      <w:r w:rsidRPr="00063DBE">
        <w:rPr>
          <w:rFonts w:ascii="AvantGarde Bk BT" w:eastAsiaTheme="minorHAnsi" w:hAnsi="AvantGarde Bk BT" w:cs="Arial"/>
          <w:sz w:val="20"/>
          <w:szCs w:val="20"/>
          <w:lang w:val="es-ES_tradnl" w:eastAsia="ja-JP"/>
        </w:rPr>
        <w:t>era las competencias genéricas;</w:t>
      </w:r>
    </w:p>
    <w:p w14:paraId="20E395E5" w14:textId="0E235703" w:rsidR="00C97376" w:rsidRPr="00063DBE" w:rsidRDefault="008F4862" w:rsidP="00827222">
      <w:pPr>
        <w:pStyle w:val="Prrafodelista"/>
        <w:numPr>
          <w:ilvl w:val="0"/>
          <w:numId w:val="16"/>
        </w:numPr>
        <w:pBdr>
          <w:top w:val="nil"/>
          <w:left w:val="nil"/>
          <w:bottom w:val="nil"/>
          <w:right w:val="nil"/>
          <w:between w:val="nil"/>
        </w:pBdr>
        <w:spacing w:after="0" w:line="240" w:lineRule="auto"/>
        <w:jc w:val="both"/>
        <w:rPr>
          <w:rFonts w:ascii="AvantGarde Bk BT" w:eastAsiaTheme="minorHAnsi" w:hAnsi="AvantGarde Bk BT" w:cs="Arial"/>
          <w:sz w:val="20"/>
          <w:szCs w:val="20"/>
          <w:lang w:val="es-ES_tradnl" w:eastAsia="ja-JP"/>
        </w:rPr>
      </w:pPr>
      <w:r w:rsidRPr="00063DBE">
        <w:rPr>
          <w:rFonts w:ascii="AvantGarde Bk BT" w:eastAsiaTheme="minorHAnsi" w:hAnsi="AvantGarde Bk BT" w:cs="Arial"/>
          <w:sz w:val="20"/>
          <w:szCs w:val="20"/>
          <w:lang w:val="es-ES_tradnl" w:eastAsia="ja-JP"/>
        </w:rPr>
        <w:t>Definición d</w:t>
      </w:r>
      <w:r w:rsidR="00827222" w:rsidRPr="00063DBE">
        <w:rPr>
          <w:rFonts w:ascii="AvantGarde Bk BT" w:eastAsiaTheme="minorHAnsi" w:hAnsi="AvantGarde Bk BT" w:cs="Arial"/>
          <w:sz w:val="20"/>
          <w:szCs w:val="20"/>
          <w:lang w:val="es-ES_tradnl" w:eastAsia="ja-JP"/>
        </w:rPr>
        <w:t xml:space="preserve">el perfil de egreso, </w:t>
      </w:r>
      <w:r w:rsidRPr="00063DBE">
        <w:rPr>
          <w:rFonts w:ascii="AvantGarde Bk BT" w:eastAsiaTheme="minorHAnsi" w:hAnsi="AvantGarde Bk BT" w:cs="Arial"/>
          <w:sz w:val="20"/>
          <w:szCs w:val="20"/>
          <w:lang w:val="es-ES_tradnl" w:eastAsia="ja-JP"/>
        </w:rPr>
        <w:t>con lo cual se identificaron las oportunidades de mejora ya señaladas, así como la posible optimizac</w:t>
      </w:r>
      <w:r w:rsidR="00827222" w:rsidRPr="00063DBE">
        <w:rPr>
          <w:rFonts w:ascii="AvantGarde Bk BT" w:eastAsiaTheme="minorHAnsi" w:hAnsi="AvantGarde Bk BT" w:cs="Arial"/>
          <w:sz w:val="20"/>
          <w:szCs w:val="20"/>
          <w:lang w:val="es-ES_tradnl" w:eastAsia="ja-JP"/>
        </w:rPr>
        <w:t>ión de la estructura curricular;</w:t>
      </w:r>
    </w:p>
    <w:p w14:paraId="6DDE4BFB" w14:textId="4C38B817" w:rsidR="008F4862" w:rsidRPr="00063DBE" w:rsidRDefault="008F4862" w:rsidP="00827222">
      <w:pPr>
        <w:pStyle w:val="Prrafodelista"/>
        <w:numPr>
          <w:ilvl w:val="0"/>
          <w:numId w:val="16"/>
        </w:numPr>
        <w:pBdr>
          <w:top w:val="nil"/>
          <w:left w:val="nil"/>
          <w:bottom w:val="nil"/>
          <w:right w:val="nil"/>
          <w:between w:val="nil"/>
        </w:pBdr>
        <w:spacing w:after="0" w:line="240" w:lineRule="auto"/>
        <w:jc w:val="both"/>
        <w:rPr>
          <w:rFonts w:ascii="AvantGarde Bk BT" w:eastAsiaTheme="minorHAnsi" w:hAnsi="AvantGarde Bk BT" w:cs="Arial"/>
          <w:sz w:val="20"/>
          <w:szCs w:val="20"/>
          <w:lang w:val="es-ES_tradnl" w:eastAsia="ja-JP"/>
        </w:rPr>
      </w:pPr>
      <w:r w:rsidRPr="00063DBE">
        <w:rPr>
          <w:rFonts w:ascii="AvantGarde Bk BT" w:eastAsiaTheme="minorHAnsi" w:hAnsi="AvantGarde Bk BT" w:cs="Arial"/>
          <w:sz w:val="20"/>
          <w:szCs w:val="20"/>
          <w:lang w:val="es-ES_tradnl" w:eastAsia="ja-JP"/>
        </w:rPr>
        <w:t>Análisis de la estructura de contenidos de la nueva propuesta curricular.</w:t>
      </w:r>
      <w:r w:rsidR="00827222" w:rsidRPr="00063DBE">
        <w:rPr>
          <w:rFonts w:ascii="AvantGarde Bk BT" w:eastAsiaTheme="minorHAnsi" w:hAnsi="AvantGarde Bk BT" w:cs="Arial"/>
          <w:sz w:val="20"/>
          <w:szCs w:val="20"/>
          <w:lang w:val="es-ES_tradnl" w:eastAsia="ja-JP"/>
        </w:rPr>
        <w:t xml:space="preserve"> Se construyeron los ejes temáticos en </w:t>
      </w:r>
      <w:r w:rsidR="00BE4024" w:rsidRPr="00063DBE">
        <w:rPr>
          <w:rFonts w:ascii="AvantGarde Bk BT" w:eastAsiaTheme="minorHAnsi" w:hAnsi="AvantGarde Bk BT" w:cs="Arial"/>
          <w:sz w:val="20"/>
          <w:szCs w:val="20"/>
          <w:lang w:val="es-ES_tradnl" w:eastAsia="ja-JP"/>
        </w:rPr>
        <w:t>el</w:t>
      </w:r>
      <w:r w:rsidR="00827222" w:rsidRPr="00063DBE">
        <w:rPr>
          <w:rFonts w:ascii="AvantGarde Bk BT" w:eastAsiaTheme="minorHAnsi" w:hAnsi="AvantGarde Bk BT" w:cs="Arial"/>
          <w:sz w:val="20"/>
          <w:szCs w:val="20"/>
          <w:lang w:val="es-ES_tradnl" w:eastAsia="ja-JP"/>
        </w:rPr>
        <w:t xml:space="preserve"> taller</w:t>
      </w:r>
      <w:r w:rsidR="00F52306" w:rsidRPr="00063DBE">
        <w:rPr>
          <w:rFonts w:ascii="AvantGarde Bk BT" w:eastAsia="Questrial" w:hAnsi="AvantGarde Bk BT" w:cs="Arial"/>
          <w:sz w:val="20"/>
          <w:szCs w:val="20"/>
          <w:lang w:val="es-ES_tradnl"/>
        </w:rPr>
        <w:t>,</w:t>
      </w:r>
      <w:r w:rsidRPr="00063DBE">
        <w:rPr>
          <w:rFonts w:ascii="AvantGarde Bk BT" w:eastAsiaTheme="minorHAnsi" w:hAnsi="AvantGarde Bk BT" w:cs="Arial"/>
          <w:sz w:val="20"/>
          <w:szCs w:val="20"/>
          <w:lang w:val="es-ES_tradnl" w:eastAsia="ja-JP"/>
        </w:rPr>
        <w:t xml:space="preserve"> coordinados por </w:t>
      </w:r>
      <w:proofErr w:type="spellStart"/>
      <w:r w:rsidRPr="00063DBE">
        <w:rPr>
          <w:rFonts w:ascii="AvantGarde Bk BT" w:eastAsiaTheme="minorHAnsi" w:hAnsi="AvantGarde Bk BT" w:cs="Arial"/>
          <w:sz w:val="20"/>
          <w:szCs w:val="20"/>
          <w:lang w:val="es-ES_tradnl" w:eastAsia="ja-JP"/>
        </w:rPr>
        <w:t>AEDual</w:t>
      </w:r>
      <w:proofErr w:type="spellEnd"/>
      <w:r w:rsidRPr="00063DBE">
        <w:rPr>
          <w:rFonts w:ascii="AvantGarde Bk BT" w:eastAsiaTheme="minorHAnsi" w:hAnsi="AvantGarde Bk BT" w:cs="Arial"/>
          <w:sz w:val="20"/>
          <w:szCs w:val="20"/>
          <w:lang w:val="es-ES_tradnl" w:eastAsia="ja-JP"/>
        </w:rPr>
        <w:t xml:space="preserve"> durante el 2022, en los que se familiarizaron</w:t>
      </w:r>
      <w:r w:rsidR="00BB4889" w:rsidRPr="00063DBE">
        <w:rPr>
          <w:rFonts w:ascii="AvantGarde Bk BT" w:eastAsiaTheme="minorHAnsi" w:hAnsi="AvantGarde Bk BT" w:cs="Arial"/>
          <w:sz w:val="20"/>
          <w:szCs w:val="20"/>
          <w:lang w:val="es-ES_tradnl" w:eastAsia="ja-JP"/>
        </w:rPr>
        <w:t xml:space="preserve"> con las premisas fundamentales del modelo educativo de </w:t>
      </w:r>
      <w:proofErr w:type="spellStart"/>
      <w:r w:rsidR="00BB4889" w:rsidRPr="00063DBE">
        <w:rPr>
          <w:rFonts w:ascii="AvantGarde Bk BT" w:eastAsiaTheme="minorHAnsi" w:hAnsi="AvantGarde Bk BT" w:cs="Arial"/>
          <w:sz w:val="20"/>
          <w:szCs w:val="20"/>
          <w:lang w:val="es-ES_tradnl" w:eastAsia="ja-JP"/>
        </w:rPr>
        <w:t>CUTlajomulco</w:t>
      </w:r>
      <w:proofErr w:type="spellEnd"/>
      <w:r w:rsidR="00BB4889" w:rsidRPr="00063DBE">
        <w:rPr>
          <w:rFonts w:ascii="AvantGarde Bk BT" w:eastAsiaTheme="minorHAnsi" w:hAnsi="AvantGarde Bk BT" w:cs="Arial"/>
          <w:sz w:val="20"/>
          <w:szCs w:val="20"/>
          <w:lang w:val="es-ES_tradnl" w:eastAsia="ja-JP"/>
        </w:rPr>
        <w:t>, a</w:t>
      </w:r>
      <w:r w:rsidRPr="00063DBE">
        <w:rPr>
          <w:rFonts w:ascii="AvantGarde Bk BT" w:eastAsiaTheme="minorHAnsi" w:hAnsi="AvantGarde Bk BT" w:cs="Arial"/>
          <w:sz w:val="20"/>
          <w:szCs w:val="20"/>
          <w:lang w:val="es-ES_tradnl" w:eastAsia="ja-JP"/>
        </w:rPr>
        <w:t xml:space="preserve">nalizaron el plan de estudios en general e identificaron los ejes temáticos para el programa. Posteriormente estos académicos participaron en una sesión con empresarios convocados por </w:t>
      </w:r>
      <w:proofErr w:type="spellStart"/>
      <w:r w:rsidRPr="00063DBE">
        <w:rPr>
          <w:rFonts w:ascii="AvantGarde Bk BT" w:eastAsiaTheme="minorHAnsi" w:hAnsi="AvantGarde Bk BT" w:cs="Arial"/>
          <w:sz w:val="20"/>
          <w:szCs w:val="20"/>
          <w:lang w:val="es-ES_tradnl" w:eastAsia="ja-JP"/>
        </w:rPr>
        <w:t>AEDual</w:t>
      </w:r>
      <w:proofErr w:type="spellEnd"/>
      <w:r w:rsidRPr="00063DBE">
        <w:rPr>
          <w:rFonts w:ascii="AvantGarde Bk BT" w:eastAsiaTheme="minorHAnsi" w:hAnsi="AvantGarde Bk BT" w:cs="Arial"/>
          <w:sz w:val="20"/>
          <w:szCs w:val="20"/>
          <w:lang w:val="es-ES_tradnl" w:eastAsia="ja-JP"/>
        </w:rPr>
        <w:t xml:space="preserve"> con la finalidad de retroalimentar el plan de estudios con sus respectivos ejes temáticos, mismos que quedaron definidos de la siguiente manera:</w:t>
      </w:r>
    </w:p>
    <w:p w14:paraId="7CFFFBC7" w14:textId="7D0798AB" w:rsidR="00827222" w:rsidRPr="00063DBE" w:rsidRDefault="00827222" w:rsidP="00827222">
      <w:pPr>
        <w:pStyle w:val="Prrafodelista"/>
        <w:numPr>
          <w:ilvl w:val="1"/>
          <w:numId w:val="16"/>
        </w:numPr>
        <w:pBdr>
          <w:top w:val="nil"/>
          <w:left w:val="nil"/>
          <w:bottom w:val="nil"/>
          <w:right w:val="nil"/>
          <w:between w:val="nil"/>
        </w:pBdr>
        <w:spacing w:after="0" w:line="240" w:lineRule="auto"/>
        <w:jc w:val="both"/>
        <w:rPr>
          <w:rFonts w:ascii="AvantGarde Bk BT" w:eastAsiaTheme="minorHAnsi" w:hAnsi="AvantGarde Bk BT" w:cs="Arial"/>
          <w:sz w:val="20"/>
          <w:szCs w:val="20"/>
          <w:lang w:val="es-ES_tradnl" w:eastAsia="ja-JP"/>
        </w:rPr>
      </w:pPr>
      <w:r w:rsidRPr="00063DBE">
        <w:rPr>
          <w:rFonts w:ascii="AvantGarde Bk BT" w:eastAsiaTheme="minorHAnsi" w:hAnsi="AvantGarde Bk BT" w:cs="Arial"/>
          <w:sz w:val="20"/>
          <w:szCs w:val="20"/>
          <w:lang w:val="es-ES_tradnl" w:eastAsia="ja-JP"/>
        </w:rPr>
        <w:t xml:space="preserve">Eje 1: </w:t>
      </w:r>
      <w:r w:rsidR="00EA07DE" w:rsidRPr="00063DBE">
        <w:rPr>
          <w:rFonts w:ascii="AvantGarde Bk BT" w:eastAsiaTheme="minorHAnsi" w:hAnsi="AvantGarde Bk BT" w:cs="Arial"/>
          <w:sz w:val="20"/>
          <w:szCs w:val="20"/>
          <w:lang w:val="es-ES_tradnl" w:eastAsia="ja-JP"/>
        </w:rPr>
        <w:t>Diseño y programación</w:t>
      </w:r>
    </w:p>
    <w:p w14:paraId="5885F560" w14:textId="28CB886B" w:rsidR="00827222" w:rsidRPr="00063DBE" w:rsidRDefault="00EA07DE" w:rsidP="00827222">
      <w:pPr>
        <w:pStyle w:val="Prrafodelista"/>
        <w:numPr>
          <w:ilvl w:val="1"/>
          <w:numId w:val="16"/>
        </w:numPr>
        <w:pBdr>
          <w:top w:val="nil"/>
          <w:left w:val="nil"/>
          <w:bottom w:val="nil"/>
          <w:right w:val="nil"/>
          <w:between w:val="nil"/>
        </w:pBdr>
        <w:spacing w:after="0" w:line="240" w:lineRule="auto"/>
        <w:jc w:val="both"/>
        <w:rPr>
          <w:rFonts w:ascii="AvantGarde Bk BT" w:eastAsiaTheme="minorHAnsi" w:hAnsi="AvantGarde Bk BT" w:cs="Arial"/>
          <w:sz w:val="20"/>
          <w:szCs w:val="20"/>
          <w:lang w:val="es-ES_tradnl" w:eastAsia="ja-JP"/>
        </w:rPr>
      </w:pPr>
      <w:r w:rsidRPr="00063DBE">
        <w:rPr>
          <w:rFonts w:ascii="AvantGarde Bk BT" w:eastAsiaTheme="minorHAnsi" w:hAnsi="AvantGarde Bk BT" w:cs="Arial"/>
          <w:sz w:val="20"/>
          <w:szCs w:val="20"/>
          <w:lang w:val="es-ES_tradnl" w:eastAsia="ja-JP"/>
        </w:rPr>
        <w:t>Eje 2: Electricidad y electrónica</w:t>
      </w:r>
    </w:p>
    <w:p w14:paraId="47E6CBE7" w14:textId="38483B4C" w:rsidR="00827222" w:rsidRPr="00063DBE" w:rsidRDefault="00827222" w:rsidP="00827222">
      <w:pPr>
        <w:pStyle w:val="Prrafodelista"/>
        <w:numPr>
          <w:ilvl w:val="1"/>
          <w:numId w:val="16"/>
        </w:numPr>
        <w:pBdr>
          <w:top w:val="nil"/>
          <w:left w:val="nil"/>
          <w:bottom w:val="nil"/>
          <w:right w:val="nil"/>
          <w:between w:val="nil"/>
        </w:pBdr>
        <w:spacing w:after="0" w:line="240" w:lineRule="auto"/>
        <w:jc w:val="both"/>
        <w:rPr>
          <w:rFonts w:ascii="AvantGarde Bk BT" w:eastAsiaTheme="minorHAnsi" w:hAnsi="AvantGarde Bk BT" w:cs="Arial"/>
          <w:sz w:val="20"/>
          <w:szCs w:val="20"/>
          <w:lang w:val="es-ES_tradnl" w:eastAsia="ja-JP"/>
        </w:rPr>
      </w:pPr>
      <w:r w:rsidRPr="00063DBE">
        <w:rPr>
          <w:rFonts w:ascii="AvantGarde Bk BT" w:eastAsiaTheme="minorHAnsi" w:hAnsi="AvantGarde Bk BT" w:cs="Arial"/>
          <w:sz w:val="20"/>
          <w:szCs w:val="20"/>
          <w:lang w:val="es-ES_tradnl" w:eastAsia="ja-JP"/>
        </w:rPr>
        <w:t xml:space="preserve">Eje </w:t>
      </w:r>
      <w:r w:rsidR="00EA07DE" w:rsidRPr="00063DBE">
        <w:rPr>
          <w:rFonts w:ascii="AvantGarde Bk BT" w:eastAsiaTheme="minorHAnsi" w:hAnsi="AvantGarde Bk BT" w:cs="Arial"/>
          <w:sz w:val="20"/>
          <w:szCs w:val="20"/>
          <w:lang w:val="es-ES_tradnl" w:eastAsia="ja-JP"/>
        </w:rPr>
        <w:t>3: Mecánica, automatización e instrumentación</w:t>
      </w:r>
    </w:p>
    <w:p w14:paraId="3DEBFAFF" w14:textId="5F64A5A9" w:rsidR="00827222" w:rsidRPr="00063DBE" w:rsidRDefault="00EA07DE" w:rsidP="00827222">
      <w:pPr>
        <w:pStyle w:val="Prrafodelista"/>
        <w:numPr>
          <w:ilvl w:val="1"/>
          <w:numId w:val="16"/>
        </w:numPr>
        <w:pBdr>
          <w:top w:val="nil"/>
          <w:left w:val="nil"/>
          <w:bottom w:val="nil"/>
          <w:right w:val="nil"/>
          <w:between w:val="nil"/>
        </w:pBdr>
        <w:spacing w:after="0" w:line="240" w:lineRule="auto"/>
        <w:jc w:val="both"/>
        <w:rPr>
          <w:rFonts w:ascii="AvantGarde Bk BT" w:eastAsiaTheme="minorHAnsi" w:hAnsi="AvantGarde Bk BT" w:cs="Arial"/>
          <w:b/>
          <w:bCs/>
          <w:sz w:val="20"/>
          <w:szCs w:val="20"/>
          <w:lang w:val="es-ES_tradnl" w:eastAsia="ja-JP"/>
        </w:rPr>
      </w:pPr>
      <w:r w:rsidRPr="00063DBE">
        <w:rPr>
          <w:rFonts w:ascii="AvantGarde Bk BT" w:eastAsiaTheme="minorHAnsi" w:hAnsi="AvantGarde Bk BT" w:cs="Arial"/>
          <w:sz w:val="20"/>
          <w:szCs w:val="20"/>
          <w:lang w:val="es-ES_tradnl" w:eastAsia="ja-JP"/>
        </w:rPr>
        <w:t>Eje 4: Control y Robótica</w:t>
      </w:r>
    </w:p>
    <w:p w14:paraId="234DC0A9" w14:textId="1C50B269" w:rsidR="008F4862" w:rsidRPr="00063DBE" w:rsidRDefault="008F4862" w:rsidP="00827222">
      <w:pPr>
        <w:pStyle w:val="Prrafodelista"/>
        <w:numPr>
          <w:ilvl w:val="0"/>
          <w:numId w:val="16"/>
        </w:numPr>
        <w:pBdr>
          <w:top w:val="nil"/>
          <w:left w:val="nil"/>
          <w:bottom w:val="nil"/>
          <w:right w:val="nil"/>
          <w:between w:val="nil"/>
        </w:pBdr>
        <w:spacing w:after="0" w:line="240" w:lineRule="auto"/>
        <w:jc w:val="both"/>
        <w:rPr>
          <w:rFonts w:ascii="AvantGarde Bk BT" w:eastAsiaTheme="minorHAnsi" w:hAnsi="AvantGarde Bk BT" w:cs="Arial"/>
          <w:bCs/>
          <w:sz w:val="20"/>
          <w:szCs w:val="20"/>
          <w:lang w:val="es-ES_tradnl" w:eastAsia="ja-JP"/>
        </w:rPr>
      </w:pPr>
      <w:r w:rsidRPr="00063DBE">
        <w:rPr>
          <w:rFonts w:ascii="AvantGarde Bk BT" w:eastAsiaTheme="minorHAnsi" w:hAnsi="AvantGarde Bk BT" w:cs="Arial"/>
          <w:bCs/>
          <w:sz w:val="20"/>
          <w:szCs w:val="20"/>
          <w:lang w:val="es-ES_tradnl" w:eastAsia="ja-JP"/>
        </w:rPr>
        <w:t>Fortalecimiento del eje de formación integral en la nueva propuesta.</w:t>
      </w:r>
    </w:p>
    <w:p w14:paraId="5ED936EA" w14:textId="77777777" w:rsidR="00EA07DE" w:rsidRPr="00063DBE" w:rsidRDefault="00EA07DE" w:rsidP="00EA07DE">
      <w:pPr>
        <w:pStyle w:val="Prrafodelista"/>
        <w:pBdr>
          <w:top w:val="nil"/>
          <w:left w:val="nil"/>
          <w:bottom w:val="nil"/>
          <w:right w:val="nil"/>
          <w:between w:val="nil"/>
        </w:pBdr>
        <w:spacing w:after="0" w:line="240" w:lineRule="auto"/>
        <w:jc w:val="both"/>
        <w:rPr>
          <w:rFonts w:ascii="AvantGarde Bk BT" w:eastAsiaTheme="minorHAnsi" w:hAnsi="AvantGarde Bk BT" w:cs="Arial"/>
          <w:bCs/>
          <w:sz w:val="20"/>
          <w:szCs w:val="20"/>
          <w:lang w:val="es-ES_tradnl" w:eastAsia="ja-JP"/>
        </w:rPr>
      </w:pPr>
    </w:p>
    <w:p w14:paraId="6D9EDA3D" w14:textId="0B08CA5A" w:rsidR="00EA07DE" w:rsidRPr="00063DBE" w:rsidRDefault="00EA07DE" w:rsidP="00EA07DE">
      <w:pPr>
        <w:pStyle w:val="Textoindependiente"/>
        <w:numPr>
          <w:ilvl w:val="0"/>
          <w:numId w:val="5"/>
        </w:numPr>
        <w:ind w:right="275"/>
        <w:rPr>
          <w:rFonts w:ascii="AvantGarde Bk BT" w:eastAsia="Questrial" w:hAnsi="AvantGarde Bk BT" w:cs="Arial"/>
          <w:sz w:val="20"/>
          <w:lang w:val="es-ES_tradnl" w:eastAsia="es-MX"/>
        </w:rPr>
      </w:pPr>
      <w:r w:rsidRPr="00063DBE">
        <w:rPr>
          <w:rFonts w:ascii="AvantGarde Bk BT" w:eastAsia="Questrial" w:hAnsi="AvantGarde Bk BT" w:cs="Arial"/>
          <w:sz w:val="20"/>
          <w:lang w:val="es-ES_tradnl" w:eastAsia="es-MX"/>
        </w:rPr>
        <w:t xml:space="preserve">Que posteriormente, </w:t>
      </w:r>
      <w:proofErr w:type="spellStart"/>
      <w:r w:rsidRPr="00063DBE">
        <w:rPr>
          <w:rFonts w:ascii="AvantGarde Bk BT" w:eastAsia="Questrial" w:hAnsi="AvantGarde Bk BT" w:cs="Arial"/>
          <w:sz w:val="20"/>
          <w:lang w:val="es-ES_tradnl" w:eastAsia="es-MX"/>
        </w:rPr>
        <w:t>CUTlajomulco</w:t>
      </w:r>
      <w:proofErr w:type="spellEnd"/>
      <w:r w:rsidRPr="00063DBE">
        <w:rPr>
          <w:rFonts w:ascii="AvantGarde Bk BT" w:eastAsia="Questrial" w:hAnsi="AvantGarde Bk BT" w:cs="Arial"/>
          <w:sz w:val="20"/>
          <w:lang w:val="es-ES_tradnl" w:eastAsia="es-MX"/>
        </w:rPr>
        <w:t xml:space="preserve"> convocó a un grupo de empresarios y académicos </w:t>
      </w:r>
      <w:r w:rsidR="000A2A64" w:rsidRPr="00063DBE">
        <w:rPr>
          <w:rFonts w:ascii="AvantGarde Bk BT" w:eastAsia="Questrial" w:hAnsi="AvantGarde Bk BT" w:cs="Arial"/>
          <w:sz w:val="20"/>
          <w:lang w:val="es-ES_tradnl" w:eastAsia="es-MX"/>
        </w:rPr>
        <w:t xml:space="preserve">del área de la </w:t>
      </w:r>
      <w:r w:rsidRPr="00063DBE">
        <w:rPr>
          <w:rFonts w:ascii="AvantGarde Bk BT" w:eastAsia="Questrial" w:hAnsi="AvantGarde Bk BT" w:cs="Arial"/>
          <w:sz w:val="20"/>
          <w:lang w:val="es-ES_tradnl" w:eastAsia="es-MX"/>
        </w:rPr>
        <w:t xml:space="preserve">Mecatrónica para presentarles la propuesta de programa en general y validar a través de un grupo focal, la pertinencia del programa e identificar posibles necesidades de formación que pudieran detectarse en lo propuesto y que es fundamental para el desempeño de los egresados en los próximos 5 o 10 años, con las siguientes conclusiones: </w:t>
      </w:r>
    </w:p>
    <w:p w14:paraId="02273985" w14:textId="528689F6" w:rsidR="0054076E" w:rsidRDefault="0054076E">
      <w:pPr>
        <w:spacing w:after="200" w:line="276" w:lineRule="auto"/>
        <w:rPr>
          <w:rFonts w:ascii="AvantGarde Bk BT" w:eastAsia="Questrial" w:hAnsi="AvantGarde Bk BT"/>
          <w:sz w:val="20"/>
          <w:szCs w:val="20"/>
          <w:lang w:val="es-ES_tradnl"/>
        </w:rPr>
      </w:pPr>
      <w:r>
        <w:rPr>
          <w:rFonts w:ascii="AvantGarde Bk BT" w:eastAsia="Questrial" w:hAnsi="AvantGarde Bk BT"/>
          <w:sz w:val="20"/>
          <w:lang w:val="es-ES_tradnl"/>
        </w:rPr>
        <w:br w:type="page"/>
      </w:r>
    </w:p>
    <w:p w14:paraId="0E677AF0" w14:textId="77777777" w:rsidR="00EA07DE" w:rsidRPr="00063DBE" w:rsidRDefault="00EA07DE" w:rsidP="00EA07DE">
      <w:pPr>
        <w:pStyle w:val="Textoindependiente"/>
        <w:ind w:left="360" w:right="275"/>
        <w:rPr>
          <w:rFonts w:ascii="AvantGarde Bk BT" w:eastAsia="Questrial" w:hAnsi="AvantGarde Bk BT" w:cs="Arial"/>
          <w:sz w:val="20"/>
          <w:lang w:val="es-ES_tradnl" w:eastAsia="es-MX"/>
        </w:rPr>
      </w:pPr>
    </w:p>
    <w:p w14:paraId="7A45349B" w14:textId="2BABD0DD" w:rsidR="0099751B" w:rsidRPr="0054076E" w:rsidRDefault="00EA07DE" w:rsidP="0054076E">
      <w:pPr>
        <w:pStyle w:val="Prrafodelista"/>
        <w:widowControl w:val="0"/>
        <w:numPr>
          <w:ilvl w:val="0"/>
          <w:numId w:val="13"/>
        </w:numPr>
        <w:tabs>
          <w:tab w:val="left" w:pos="985"/>
        </w:tabs>
        <w:autoSpaceDE w:val="0"/>
        <w:autoSpaceDN w:val="0"/>
        <w:spacing w:line="240" w:lineRule="auto"/>
        <w:ind w:right="275"/>
        <w:jc w:val="both"/>
        <w:rPr>
          <w:rFonts w:ascii="AvantGarde Bk BT" w:eastAsia="Questrial" w:hAnsi="AvantGarde Bk BT" w:cs="Arial"/>
          <w:sz w:val="20"/>
          <w:szCs w:val="20"/>
          <w:lang w:val="es-ES_tradnl"/>
        </w:rPr>
      </w:pPr>
      <w:r w:rsidRPr="00063DBE">
        <w:rPr>
          <w:rFonts w:ascii="AvantGarde Bk BT" w:eastAsia="Questrial" w:hAnsi="AvantGarde Bk BT" w:cs="Arial"/>
          <w:sz w:val="20"/>
          <w:szCs w:val="20"/>
          <w:lang w:val="es-ES_tradnl"/>
        </w:rPr>
        <w:t>Genera</w:t>
      </w:r>
      <w:r w:rsidR="004736AA" w:rsidRPr="00063DBE">
        <w:rPr>
          <w:rFonts w:ascii="AvantGarde Bk BT" w:eastAsia="Questrial" w:hAnsi="AvantGarde Bk BT" w:cs="Arial"/>
          <w:sz w:val="20"/>
          <w:szCs w:val="20"/>
          <w:lang w:val="es-ES_tradnl"/>
        </w:rPr>
        <w:t>r</w:t>
      </w:r>
      <w:r w:rsidRPr="00063DBE">
        <w:rPr>
          <w:rFonts w:ascii="AvantGarde Bk BT" w:eastAsia="Questrial" w:hAnsi="AvantGarde Bk BT" w:cs="Arial"/>
          <w:sz w:val="20"/>
          <w:szCs w:val="20"/>
          <w:lang w:val="es-ES_tradnl"/>
        </w:rPr>
        <w:t xml:space="preserve"> perfiles profesionales con capacidades y habilidades para el desarrollo de procesos industriales que </w:t>
      </w:r>
      <w:r w:rsidR="004736AA" w:rsidRPr="00063DBE">
        <w:rPr>
          <w:rFonts w:ascii="AvantGarde Bk BT" w:eastAsia="Questrial" w:hAnsi="AvantGarde Bk BT" w:cs="Arial"/>
          <w:sz w:val="20"/>
          <w:szCs w:val="20"/>
          <w:lang w:val="es-ES_tradnl"/>
        </w:rPr>
        <w:t xml:space="preserve">propicien </w:t>
      </w:r>
      <w:r w:rsidRPr="00063DBE">
        <w:rPr>
          <w:rFonts w:ascii="AvantGarde Bk BT" w:eastAsia="Questrial" w:hAnsi="AvantGarde Bk BT" w:cs="Arial"/>
          <w:sz w:val="20"/>
          <w:szCs w:val="20"/>
          <w:lang w:val="es-ES_tradnl"/>
        </w:rPr>
        <w:t>mayores rendimientos en la productividad a un costo más bajo en la generación de productos y servicios. Lo anterior, con base en las tendencias de desarrollo económico globales con énfasis en la economía basada en el conocimiento y las tendencias tecnológicas actuales en las que la</w:t>
      </w:r>
      <w:r w:rsidR="00D67875" w:rsidRPr="00063DBE">
        <w:rPr>
          <w:rFonts w:ascii="AvantGarde Bk BT" w:eastAsia="Questrial" w:hAnsi="AvantGarde Bk BT" w:cs="Arial"/>
          <w:sz w:val="20"/>
          <w:szCs w:val="20"/>
          <w:lang w:val="es-ES_tradnl"/>
        </w:rPr>
        <w:t xml:space="preserve"> mecatrónica</w:t>
      </w:r>
      <w:r w:rsidRPr="00063DBE">
        <w:rPr>
          <w:rFonts w:ascii="AvantGarde Bk BT" w:eastAsia="Questrial" w:hAnsi="AvantGarde Bk BT" w:cs="Arial"/>
          <w:sz w:val="20"/>
          <w:szCs w:val="20"/>
          <w:lang w:val="es-ES_tradnl"/>
        </w:rPr>
        <w:t xml:space="preserve">, la nanotecnología, la economía circular y la tecnología </w:t>
      </w:r>
      <w:r w:rsidRPr="00063DBE">
        <w:rPr>
          <w:rFonts w:ascii="AvantGarde Bk BT" w:eastAsia="Questrial" w:hAnsi="AvantGarde Bk BT" w:cs="Arial"/>
          <w:sz w:val="20"/>
          <w:szCs w:val="20"/>
          <w:lang w:val="es-ES_tradnl" w:eastAsia="es-MX"/>
        </w:rPr>
        <w:t xml:space="preserve">4.0 y 5.0 tienen una participación </w:t>
      </w:r>
      <w:r w:rsidRPr="00063DBE">
        <w:rPr>
          <w:rFonts w:ascii="AvantGarde Bk BT" w:eastAsia="Questrial" w:hAnsi="AvantGarde Bk BT" w:cs="Arial"/>
          <w:sz w:val="20"/>
          <w:szCs w:val="20"/>
          <w:lang w:val="es-ES_tradnl"/>
        </w:rPr>
        <w:t>fundamental;</w:t>
      </w:r>
    </w:p>
    <w:p w14:paraId="5B98CC36" w14:textId="40760AF3" w:rsidR="00F52306" w:rsidRPr="00063DBE" w:rsidRDefault="00EA07DE" w:rsidP="00F52306">
      <w:pPr>
        <w:pStyle w:val="Prrafodelista"/>
        <w:widowControl w:val="0"/>
        <w:numPr>
          <w:ilvl w:val="0"/>
          <w:numId w:val="13"/>
        </w:numPr>
        <w:tabs>
          <w:tab w:val="left" w:pos="1088"/>
        </w:tabs>
        <w:autoSpaceDE w:val="0"/>
        <w:autoSpaceDN w:val="0"/>
        <w:spacing w:line="240" w:lineRule="auto"/>
        <w:ind w:right="275"/>
        <w:jc w:val="both"/>
        <w:rPr>
          <w:rFonts w:ascii="AvantGarde Bk BT" w:eastAsia="Questrial" w:hAnsi="AvantGarde Bk BT" w:cs="Arial"/>
          <w:sz w:val="20"/>
          <w:szCs w:val="20"/>
          <w:lang w:val="es-ES_tradnl"/>
        </w:rPr>
      </w:pPr>
      <w:r w:rsidRPr="00063DBE">
        <w:rPr>
          <w:rFonts w:ascii="AvantGarde Bk BT" w:eastAsia="Questrial" w:hAnsi="AvantGarde Bk BT" w:cs="Arial"/>
          <w:sz w:val="20"/>
          <w:szCs w:val="20"/>
          <w:lang w:val="es-ES_tradnl"/>
        </w:rPr>
        <w:t xml:space="preserve">Con relación al programa de estudios propuesto y su característica de implementarse </w:t>
      </w:r>
      <w:r w:rsidR="00BB4889" w:rsidRPr="00063DBE">
        <w:rPr>
          <w:rFonts w:ascii="AvantGarde Bk BT" w:eastAsia="Questrial" w:hAnsi="AvantGarde Bk BT" w:cs="Arial"/>
          <w:sz w:val="20"/>
          <w:szCs w:val="20"/>
          <w:lang w:val="es-ES_tradnl"/>
        </w:rPr>
        <w:t xml:space="preserve">vinculando dos fases de formación, la teórica y la práctica, </w:t>
      </w:r>
      <w:r w:rsidRPr="00063DBE">
        <w:rPr>
          <w:rFonts w:ascii="AvantGarde Bk BT" w:eastAsia="Questrial" w:hAnsi="AvantGarde Bk BT" w:cs="Arial"/>
          <w:sz w:val="20"/>
          <w:szCs w:val="20"/>
          <w:lang w:val="es-ES_tradnl"/>
        </w:rPr>
        <w:t xml:space="preserve">concluyeron que es pertinente porque incorpora unidades de aprendizaje que abordan los avances científicos y del marco regulatorio nacional e internacional más actuales, asignaturas que facilitan la adquisición de habilidades para el manejo de datos, muestreo y análisis estadístico y el pensamiento lógico-matemático, así como herramientas que requiere el/la </w:t>
      </w:r>
      <w:r w:rsidRPr="00063DBE">
        <w:rPr>
          <w:rFonts w:ascii="AvantGarde Bk BT" w:eastAsia="Questrial" w:hAnsi="AvantGarde Bk BT" w:cs="Arial"/>
          <w:sz w:val="20"/>
          <w:szCs w:val="20"/>
          <w:lang w:val="es-ES_tradnl" w:eastAsia="es-MX"/>
        </w:rPr>
        <w:t xml:space="preserve">futuro(a) profesionista en </w:t>
      </w:r>
      <w:r w:rsidR="0099751B" w:rsidRPr="00063DBE">
        <w:rPr>
          <w:rFonts w:ascii="AvantGarde Bk BT" w:eastAsia="Questrial" w:hAnsi="AvantGarde Bk BT" w:cs="Arial"/>
          <w:sz w:val="20"/>
          <w:szCs w:val="20"/>
          <w:lang w:val="es-ES_tradnl" w:eastAsia="es-MX"/>
        </w:rPr>
        <w:t xml:space="preserve">Ingeniería </w:t>
      </w:r>
      <w:r w:rsidRPr="00063DBE">
        <w:rPr>
          <w:rFonts w:ascii="AvantGarde Bk BT" w:eastAsia="Questrial" w:hAnsi="AvantGarde Bk BT" w:cs="Arial"/>
          <w:sz w:val="20"/>
          <w:szCs w:val="20"/>
          <w:lang w:val="es-ES_tradnl" w:eastAsia="es-MX"/>
        </w:rPr>
        <w:t xml:space="preserve">en </w:t>
      </w:r>
      <w:r w:rsidR="00A0016F" w:rsidRPr="00063DBE">
        <w:rPr>
          <w:rFonts w:ascii="AvantGarde Bk BT" w:eastAsia="Questrial" w:hAnsi="AvantGarde Bk BT" w:cs="Arial"/>
          <w:sz w:val="20"/>
          <w:szCs w:val="20"/>
          <w:lang w:val="es-ES_tradnl" w:eastAsia="es-MX"/>
        </w:rPr>
        <w:t>Mecatrónica Dual</w:t>
      </w:r>
      <w:r w:rsidRPr="00063DBE">
        <w:rPr>
          <w:rFonts w:ascii="AvantGarde Bk BT" w:eastAsia="Questrial" w:hAnsi="AvantGarde Bk BT" w:cs="Arial"/>
          <w:sz w:val="20"/>
          <w:szCs w:val="20"/>
          <w:lang w:val="es-ES_tradnl" w:eastAsia="es-MX"/>
        </w:rPr>
        <w:t xml:space="preserve"> para actuar ante las demandas actuales de la industria;</w:t>
      </w:r>
    </w:p>
    <w:p w14:paraId="0DD9E024" w14:textId="3C8BD5E0" w:rsidR="00EA07DE" w:rsidRPr="00063DBE" w:rsidRDefault="00EA07DE" w:rsidP="00F52306">
      <w:pPr>
        <w:pStyle w:val="Prrafodelista"/>
        <w:widowControl w:val="0"/>
        <w:numPr>
          <w:ilvl w:val="0"/>
          <w:numId w:val="13"/>
        </w:numPr>
        <w:tabs>
          <w:tab w:val="left" w:pos="1088"/>
        </w:tabs>
        <w:autoSpaceDE w:val="0"/>
        <w:autoSpaceDN w:val="0"/>
        <w:spacing w:line="240" w:lineRule="auto"/>
        <w:ind w:right="275"/>
        <w:jc w:val="both"/>
        <w:rPr>
          <w:rFonts w:ascii="AvantGarde Bk BT" w:eastAsia="Questrial" w:hAnsi="AvantGarde Bk BT" w:cs="Arial"/>
          <w:sz w:val="20"/>
          <w:szCs w:val="20"/>
          <w:lang w:val="es-ES_tradnl"/>
        </w:rPr>
      </w:pPr>
      <w:r w:rsidRPr="00063DBE">
        <w:rPr>
          <w:rFonts w:ascii="AvantGarde Bk BT" w:eastAsia="Questrial" w:hAnsi="AvantGarde Bk BT" w:cs="Arial"/>
          <w:sz w:val="20"/>
          <w:szCs w:val="20"/>
          <w:lang w:val="es-ES_tradnl" w:eastAsia="es-MX"/>
        </w:rPr>
        <w:t>Respecto a las necesidades de formación que los asistentes identificaron, el énfasis de las aportaciones estuvo centrado en los siguientes aspectos:</w:t>
      </w:r>
    </w:p>
    <w:p w14:paraId="7A786F42" w14:textId="1971E4FA" w:rsidR="00EA07DE" w:rsidRPr="00063DBE" w:rsidRDefault="00EA07DE" w:rsidP="00EA07DE">
      <w:pPr>
        <w:pStyle w:val="Prrafodelista"/>
        <w:widowControl w:val="0"/>
        <w:numPr>
          <w:ilvl w:val="1"/>
          <w:numId w:val="14"/>
        </w:numPr>
        <w:tabs>
          <w:tab w:val="left" w:pos="983"/>
        </w:tabs>
        <w:autoSpaceDE w:val="0"/>
        <w:autoSpaceDN w:val="0"/>
        <w:spacing w:after="0" w:line="240" w:lineRule="auto"/>
        <w:ind w:right="333"/>
        <w:contextualSpacing w:val="0"/>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Desarrollar en los estudiantes habilidades blandas como actitud, código de ética, liderazgo, compromiso, lealtad, talento, habilidades para el emprendimiento, la innovación y el manejo amplio de un segundo idioma como el inglés y el chino mandarín dada la apertura de los mercados</w:t>
      </w:r>
      <w:r w:rsidR="00F52306" w:rsidRPr="00063DBE">
        <w:rPr>
          <w:rFonts w:ascii="AvantGarde Bk BT" w:eastAsia="Questrial" w:hAnsi="AvantGarde Bk BT" w:cs="Arial"/>
          <w:sz w:val="20"/>
          <w:szCs w:val="20"/>
          <w:lang w:val="es-ES_tradnl" w:eastAsia="es-MX"/>
        </w:rPr>
        <w:t>, y</w:t>
      </w:r>
    </w:p>
    <w:p w14:paraId="7951414B" w14:textId="77777777" w:rsidR="00EA07DE" w:rsidRPr="00063DBE" w:rsidRDefault="00EA07DE" w:rsidP="00EA07DE">
      <w:pPr>
        <w:pStyle w:val="Prrafodelista"/>
        <w:widowControl w:val="0"/>
        <w:numPr>
          <w:ilvl w:val="1"/>
          <w:numId w:val="14"/>
        </w:numPr>
        <w:tabs>
          <w:tab w:val="left" w:pos="1018"/>
        </w:tabs>
        <w:autoSpaceDE w:val="0"/>
        <w:autoSpaceDN w:val="0"/>
        <w:spacing w:after="0" w:line="240" w:lineRule="auto"/>
        <w:ind w:right="333"/>
        <w:contextualSpacing w:val="0"/>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Enfocar la formación en la solución de problemas a nivel regional, nacional e internacional, buscando con ello perfiles que resuelvan problemas desde la innovación (I+D) en un escenario posible en 5, 10 y 20 años.</w:t>
      </w:r>
    </w:p>
    <w:p w14:paraId="78E4E656" w14:textId="77777777" w:rsidR="008F4862" w:rsidRPr="00063DBE" w:rsidRDefault="008F4862" w:rsidP="008F4862">
      <w:pPr>
        <w:pStyle w:val="Textoindependiente"/>
        <w:rPr>
          <w:rFonts w:ascii="AvantGarde Bk BT" w:eastAsiaTheme="minorHAnsi" w:hAnsi="AvantGarde Bk BT" w:cs="Arial"/>
          <w:sz w:val="20"/>
          <w:lang w:val="es-ES_tradnl" w:eastAsia="ja-JP"/>
        </w:rPr>
      </w:pPr>
    </w:p>
    <w:p w14:paraId="5704AA5F" w14:textId="361FC6F1" w:rsidR="009B63CC" w:rsidRPr="00063DBE" w:rsidRDefault="00FE3871" w:rsidP="009B63CC">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Arial"/>
          <w:sz w:val="20"/>
          <w:szCs w:val="20"/>
          <w:lang w:val="es-ES" w:eastAsia="es-MX"/>
        </w:rPr>
      </w:pPr>
      <w:r w:rsidRPr="00063DBE">
        <w:rPr>
          <w:rFonts w:ascii="AvantGarde Bk BT" w:eastAsia="Questrial" w:hAnsi="AvantGarde Bk BT" w:cs="Arial"/>
          <w:sz w:val="20"/>
          <w:szCs w:val="20"/>
          <w:lang w:val="es-ES" w:eastAsia="es-MX"/>
        </w:rPr>
        <w:t>Que</w:t>
      </w:r>
      <w:r w:rsidR="00E16384" w:rsidRPr="00063DBE">
        <w:rPr>
          <w:rFonts w:ascii="AvantGarde Bk BT" w:eastAsia="Questrial" w:hAnsi="AvantGarde Bk BT" w:cs="Arial"/>
          <w:sz w:val="20"/>
          <w:szCs w:val="20"/>
          <w:lang w:val="es-ES" w:eastAsia="es-MX"/>
        </w:rPr>
        <w:t xml:space="preserve"> el </w:t>
      </w:r>
      <w:r w:rsidR="00E16384" w:rsidRPr="00063DBE">
        <w:rPr>
          <w:rFonts w:ascii="AvantGarde Bk BT" w:eastAsia="Questrial" w:hAnsi="AvantGarde Bk BT" w:cs="Arial"/>
          <w:b/>
          <w:sz w:val="20"/>
          <w:szCs w:val="20"/>
          <w:lang w:val="es-ES" w:eastAsia="es-MX"/>
        </w:rPr>
        <w:t>objetivo general</w:t>
      </w:r>
      <w:r w:rsidR="00E16384" w:rsidRPr="00063DBE">
        <w:rPr>
          <w:rFonts w:ascii="AvantGarde Bk BT" w:eastAsia="Questrial" w:hAnsi="AvantGarde Bk BT" w:cs="Arial"/>
          <w:sz w:val="20"/>
          <w:szCs w:val="20"/>
          <w:lang w:val="es-ES" w:eastAsia="es-MX"/>
        </w:rPr>
        <w:t xml:space="preserve"> del </w:t>
      </w:r>
      <w:r w:rsidR="00C22D13" w:rsidRPr="00063DBE">
        <w:rPr>
          <w:rFonts w:ascii="AvantGarde Bk BT" w:eastAsia="Questrial" w:hAnsi="AvantGarde Bk BT" w:cs="Arial"/>
          <w:sz w:val="20"/>
          <w:szCs w:val="20"/>
          <w:lang w:val="es-ES" w:eastAsia="es-MX"/>
        </w:rPr>
        <w:t xml:space="preserve">nuevo </w:t>
      </w:r>
      <w:r w:rsidR="00E16384" w:rsidRPr="00063DBE">
        <w:rPr>
          <w:rFonts w:ascii="AvantGarde Bk BT" w:eastAsia="Questrial" w:hAnsi="AvantGarde Bk BT" w:cs="Arial"/>
          <w:sz w:val="20"/>
          <w:szCs w:val="20"/>
          <w:lang w:val="es-ES" w:eastAsia="es-MX"/>
        </w:rPr>
        <w:t xml:space="preserve">programa de Ingeniería </w:t>
      </w:r>
      <w:r w:rsidR="00A0016F" w:rsidRPr="00063DBE">
        <w:rPr>
          <w:rFonts w:ascii="AvantGarde Bk BT" w:eastAsia="Questrial" w:hAnsi="AvantGarde Bk BT" w:cs="Arial"/>
          <w:sz w:val="20"/>
          <w:szCs w:val="20"/>
          <w:lang w:val="es-ES" w:eastAsia="es-MX"/>
        </w:rPr>
        <w:t>Mecatrónica Dual</w:t>
      </w:r>
      <w:r w:rsidR="009B63CC" w:rsidRPr="00063DBE">
        <w:rPr>
          <w:rFonts w:ascii="AvantGarde Bk BT" w:eastAsia="Questrial" w:hAnsi="AvantGarde Bk BT" w:cs="Arial"/>
          <w:sz w:val="20"/>
          <w:szCs w:val="20"/>
          <w:lang w:val="es-ES" w:eastAsia="es-MX"/>
        </w:rPr>
        <w:t xml:space="preserve"> es formar profesionistas cuya inmersión en la industria en conjunto con lo desarrollado en la universidad</w:t>
      </w:r>
      <w:r w:rsidR="00F52306" w:rsidRPr="00063DBE">
        <w:rPr>
          <w:rFonts w:ascii="AvantGarde Bk BT" w:eastAsia="Questrial" w:hAnsi="AvantGarde Bk BT" w:cs="Arial"/>
          <w:sz w:val="20"/>
          <w:szCs w:val="20"/>
          <w:lang w:val="es-ES" w:eastAsia="es-MX"/>
        </w:rPr>
        <w:t>,</w:t>
      </w:r>
      <w:r w:rsidR="009B63CC" w:rsidRPr="00063DBE">
        <w:rPr>
          <w:rFonts w:ascii="AvantGarde Bk BT" w:eastAsia="Questrial" w:hAnsi="AvantGarde Bk BT" w:cs="Arial"/>
          <w:sz w:val="20"/>
          <w:szCs w:val="20"/>
          <w:lang w:val="es-ES" w:eastAsia="es-MX"/>
        </w:rPr>
        <w:t xml:space="preserve"> le permita fortalecer las habilidades para innovar y proponer soluciones a problemas de automatización industrial, sistemas robóticos y electromecánicos, visión artificial o instrumentación y sistemas de control; vinculando las actividades del programa educativo con el sector productivo y social; facilitando la incorporación temprana en la industria y que a su vez puede favorecer la investigación científica e impactando en el desarrollo regional, nacional o internacional, desarrollando en ellos la cultura científica, tecnológica y humanística, a través de un enfoque centrado en el estudiante. </w:t>
      </w:r>
    </w:p>
    <w:p w14:paraId="10AE4BD9" w14:textId="77777777" w:rsidR="009B63CC" w:rsidRPr="00063DBE" w:rsidRDefault="009B63CC" w:rsidP="009B63CC">
      <w:pPr>
        <w:pStyle w:val="Prrafodelista"/>
        <w:rPr>
          <w:rFonts w:ascii="AvantGarde Bk BT" w:eastAsia="Questrial" w:hAnsi="AvantGarde Bk BT" w:cs="Arial"/>
          <w:sz w:val="20"/>
          <w:szCs w:val="20"/>
          <w:lang w:val="es-ES" w:eastAsia="es-MX"/>
        </w:rPr>
      </w:pPr>
    </w:p>
    <w:p w14:paraId="237F85A7" w14:textId="71261503" w:rsidR="009B63CC" w:rsidRPr="00063DBE" w:rsidRDefault="009B63CC" w:rsidP="0087579F">
      <w:pPr>
        <w:pStyle w:val="Prrafodelista"/>
        <w:numPr>
          <w:ilvl w:val="0"/>
          <w:numId w:val="5"/>
        </w:numPr>
        <w:pBdr>
          <w:top w:val="nil"/>
          <w:left w:val="nil"/>
          <w:bottom w:val="nil"/>
          <w:right w:val="nil"/>
          <w:between w:val="nil"/>
        </w:pBdr>
        <w:jc w:val="both"/>
        <w:rPr>
          <w:rFonts w:ascii="AvantGarde Bk BT" w:eastAsia="Questrial" w:hAnsi="AvantGarde Bk BT"/>
          <w:sz w:val="20"/>
          <w:szCs w:val="20"/>
          <w:lang w:val="es-ES"/>
        </w:rPr>
      </w:pPr>
      <w:r w:rsidRPr="00063DBE">
        <w:rPr>
          <w:rFonts w:ascii="AvantGarde Bk BT" w:eastAsia="Questrial" w:hAnsi="AvantGarde Bk BT"/>
          <w:sz w:val="20"/>
          <w:szCs w:val="20"/>
          <w:lang w:val="es-ES"/>
        </w:rPr>
        <w:t xml:space="preserve">Sus </w:t>
      </w:r>
      <w:r w:rsidRPr="00063DBE">
        <w:rPr>
          <w:rFonts w:ascii="AvantGarde Bk BT" w:eastAsia="Questrial" w:hAnsi="AvantGarde Bk BT"/>
          <w:b/>
          <w:sz w:val="20"/>
          <w:szCs w:val="20"/>
          <w:lang w:val="es-ES"/>
        </w:rPr>
        <w:t>objetivos particulares</w:t>
      </w:r>
      <w:r w:rsidRPr="00063DBE">
        <w:rPr>
          <w:rFonts w:ascii="AvantGarde Bk BT" w:eastAsia="Questrial" w:hAnsi="AvantGarde Bk BT"/>
          <w:sz w:val="20"/>
          <w:szCs w:val="20"/>
          <w:lang w:val="es-ES"/>
        </w:rPr>
        <w:t xml:space="preserve"> son:</w:t>
      </w:r>
    </w:p>
    <w:p w14:paraId="75E6B568" w14:textId="77777777" w:rsidR="009B63CC" w:rsidRPr="00063DBE" w:rsidRDefault="009B63CC" w:rsidP="009B63CC">
      <w:pPr>
        <w:pStyle w:val="Prrafodelista"/>
        <w:rPr>
          <w:rFonts w:ascii="AvantGarde Bk BT" w:eastAsia="Questrial" w:hAnsi="AvantGarde Bk BT" w:cs="Arial"/>
          <w:sz w:val="20"/>
          <w:szCs w:val="20"/>
          <w:lang w:val="es-ES" w:eastAsia="es-MX"/>
        </w:rPr>
      </w:pPr>
    </w:p>
    <w:p w14:paraId="030C734C" w14:textId="7C64B3DE" w:rsidR="009B63CC" w:rsidRPr="00063DBE" w:rsidRDefault="009B63CC" w:rsidP="00F05D5E">
      <w:pPr>
        <w:pStyle w:val="Prrafodelista"/>
        <w:numPr>
          <w:ilvl w:val="0"/>
          <w:numId w:val="25"/>
        </w:numPr>
        <w:spacing w:after="0" w:line="240" w:lineRule="auto"/>
        <w:ind w:left="720"/>
        <w:jc w:val="both"/>
        <w:rPr>
          <w:rFonts w:ascii="AvantGarde Bk BT" w:eastAsia="Questrial" w:hAnsi="AvantGarde Bk BT" w:cs="Arial"/>
          <w:sz w:val="20"/>
          <w:szCs w:val="20"/>
          <w:lang w:val="es-ES" w:eastAsia="es-MX"/>
        </w:rPr>
      </w:pPr>
      <w:r w:rsidRPr="00063DBE">
        <w:rPr>
          <w:rFonts w:ascii="AvantGarde Bk BT" w:eastAsia="Questrial" w:hAnsi="AvantGarde Bk BT" w:cs="Arial"/>
          <w:sz w:val="20"/>
          <w:szCs w:val="20"/>
          <w:lang w:val="es-ES" w:eastAsia="es-MX"/>
        </w:rPr>
        <w:t>Diseña</w:t>
      </w:r>
      <w:r w:rsidR="00F63F28" w:rsidRPr="00063DBE">
        <w:rPr>
          <w:rFonts w:ascii="AvantGarde Bk BT" w:eastAsia="Questrial" w:hAnsi="AvantGarde Bk BT" w:cs="Arial"/>
          <w:sz w:val="20"/>
          <w:szCs w:val="20"/>
          <w:lang w:val="es-ES" w:eastAsia="es-MX"/>
        </w:rPr>
        <w:t>r</w:t>
      </w:r>
      <w:r w:rsidRPr="00063DBE">
        <w:rPr>
          <w:rFonts w:ascii="AvantGarde Bk BT" w:eastAsia="Questrial" w:hAnsi="AvantGarde Bk BT" w:cs="Arial"/>
          <w:sz w:val="20"/>
          <w:szCs w:val="20"/>
          <w:lang w:val="es-ES" w:eastAsia="es-MX"/>
        </w:rPr>
        <w:t xml:space="preserve"> e implementa</w:t>
      </w:r>
      <w:r w:rsidR="00F63F28" w:rsidRPr="00063DBE">
        <w:rPr>
          <w:rFonts w:ascii="AvantGarde Bk BT" w:eastAsia="Questrial" w:hAnsi="AvantGarde Bk BT" w:cs="Arial"/>
          <w:sz w:val="20"/>
          <w:szCs w:val="20"/>
          <w:lang w:val="es-ES" w:eastAsia="es-MX"/>
        </w:rPr>
        <w:t>r</w:t>
      </w:r>
      <w:r w:rsidRPr="00063DBE">
        <w:rPr>
          <w:rFonts w:ascii="AvantGarde Bk BT" w:eastAsia="Questrial" w:hAnsi="AvantGarde Bk BT" w:cs="Arial"/>
          <w:sz w:val="20"/>
          <w:szCs w:val="20"/>
          <w:lang w:val="es-ES" w:eastAsia="es-MX"/>
        </w:rPr>
        <w:t xml:space="preserve"> equipos y sistemas productivos en entornos industriales reales que involucren mecánica, sistemas de control, electrónica y sistemas computacionales, permitiéndole generar soluciones basadas en innovación y mejora continua de los procesos que atiende;</w:t>
      </w:r>
    </w:p>
    <w:p w14:paraId="2040C829" w14:textId="6F9D8CF6" w:rsidR="005C05C6" w:rsidRDefault="005C05C6">
      <w:pPr>
        <w:spacing w:after="200" w:line="276" w:lineRule="auto"/>
        <w:rPr>
          <w:rFonts w:ascii="AvantGarde Bk BT" w:eastAsia="Questrial" w:hAnsi="AvantGarde Bk BT"/>
          <w:sz w:val="20"/>
          <w:szCs w:val="20"/>
          <w:lang w:val="es-ES"/>
        </w:rPr>
      </w:pPr>
      <w:r>
        <w:rPr>
          <w:rFonts w:ascii="AvantGarde Bk BT" w:eastAsia="Questrial" w:hAnsi="AvantGarde Bk BT"/>
          <w:sz w:val="20"/>
          <w:szCs w:val="20"/>
          <w:lang w:val="es-ES"/>
        </w:rPr>
        <w:br w:type="page"/>
      </w:r>
    </w:p>
    <w:p w14:paraId="0A35BAFF" w14:textId="77777777" w:rsidR="009B63CC" w:rsidRPr="00063DBE" w:rsidRDefault="009B63CC" w:rsidP="00F05D5E">
      <w:pPr>
        <w:ind w:left="360"/>
        <w:rPr>
          <w:rFonts w:ascii="AvantGarde Bk BT" w:eastAsia="Questrial" w:hAnsi="AvantGarde Bk BT"/>
          <w:sz w:val="20"/>
          <w:szCs w:val="20"/>
          <w:lang w:val="es-ES"/>
        </w:rPr>
      </w:pPr>
    </w:p>
    <w:p w14:paraId="69B3DA7B" w14:textId="512CA68D" w:rsidR="009B63CC" w:rsidRPr="00063DBE" w:rsidRDefault="009B63CC" w:rsidP="00F05D5E">
      <w:pPr>
        <w:pStyle w:val="Prrafodelista"/>
        <w:numPr>
          <w:ilvl w:val="0"/>
          <w:numId w:val="25"/>
        </w:numPr>
        <w:spacing w:after="0" w:line="240" w:lineRule="auto"/>
        <w:ind w:left="720"/>
        <w:jc w:val="both"/>
        <w:rPr>
          <w:rFonts w:ascii="AvantGarde Bk BT" w:eastAsia="Questrial" w:hAnsi="AvantGarde Bk BT" w:cs="Arial"/>
          <w:sz w:val="20"/>
          <w:szCs w:val="20"/>
          <w:lang w:val="es-ES" w:eastAsia="es-MX"/>
        </w:rPr>
      </w:pPr>
      <w:r w:rsidRPr="00063DBE">
        <w:rPr>
          <w:rFonts w:ascii="AvantGarde Bk BT" w:eastAsia="Questrial" w:hAnsi="AvantGarde Bk BT" w:cs="Arial"/>
          <w:sz w:val="20"/>
          <w:szCs w:val="20"/>
          <w:lang w:val="es-ES" w:eastAsia="es-MX"/>
        </w:rPr>
        <w:t>Desarrolla</w:t>
      </w:r>
      <w:r w:rsidR="00F63F28" w:rsidRPr="00063DBE">
        <w:rPr>
          <w:rFonts w:ascii="AvantGarde Bk BT" w:eastAsia="Questrial" w:hAnsi="AvantGarde Bk BT" w:cs="Arial"/>
          <w:sz w:val="20"/>
          <w:szCs w:val="20"/>
          <w:lang w:val="es-ES" w:eastAsia="es-MX"/>
        </w:rPr>
        <w:t>r</w:t>
      </w:r>
      <w:r w:rsidRPr="00063DBE">
        <w:rPr>
          <w:rFonts w:ascii="AvantGarde Bk BT" w:eastAsia="Questrial" w:hAnsi="AvantGarde Bk BT" w:cs="Arial"/>
          <w:sz w:val="20"/>
          <w:szCs w:val="20"/>
          <w:lang w:val="es-ES" w:eastAsia="es-MX"/>
        </w:rPr>
        <w:t xml:space="preserve"> habilidades y competencias para el diseño </w:t>
      </w:r>
      <w:r w:rsidR="00AE6831" w:rsidRPr="00063DBE">
        <w:rPr>
          <w:rFonts w:ascii="AvantGarde Bk BT" w:eastAsia="Questrial" w:hAnsi="AvantGarde Bk BT" w:cs="Arial"/>
          <w:sz w:val="20"/>
          <w:szCs w:val="20"/>
          <w:lang w:val="es-ES" w:eastAsia="es-MX"/>
        </w:rPr>
        <w:t xml:space="preserve">e </w:t>
      </w:r>
      <w:r w:rsidRPr="00063DBE">
        <w:rPr>
          <w:rFonts w:ascii="AvantGarde Bk BT" w:eastAsia="Questrial" w:hAnsi="AvantGarde Bk BT" w:cs="Arial"/>
          <w:sz w:val="20"/>
          <w:szCs w:val="20"/>
          <w:lang w:val="es-ES" w:eastAsia="es-MX"/>
        </w:rPr>
        <w:t>implementación y</w:t>
      </w:r>
      <w:r w:rsidR="00AE6831" w:rsidRPr="00063DBE">
        <w:rPr>
          <w:rFonts w:ascii="AvantGarde Bk BT" w:eastAsia="Questrial" w:hAnsi="AvantGarde Bk BT" w:cs="Arial"/>
          <w:sz w:val="20"/>
          <w:szCs w:val="20"/>
          <w:lang w:val="es-ES" w:eastAsia="es-MX"/>
        </w:rPr>
        <w:t xml:space="preserve"> </w:t>
      </w:r>
      <w:r w:rsidRPr="00063DBE">
        <w:rPr>
          <w:rFonts w:ascii="AvantGarde Bk BT" w:eastAsia="Questrial" w:hAnsi="AvantGarde Bk BT" w:cs="Arial"/>
          <w:sz w:val="20"/>
          <w:szCs w:val="20"/>
          <w:lang w:val="es-ES" w:eastAsia="es-MX"/>
        </w:rPr>
        <w:t>da</w:t>
      </w:r>
      <w:r w:rsidR="00AE6831" w:rsidRPr="00063DBE">
        <w:rPr>
          <w:rFonts w:ascii="AvantGarde Bk BT" w:eastAsia="Questrial" w:hAnsi="AvantGarde Bk BT" w:cs="Arial"/>
          <w:sz w:val="20"/>
          <w:szCs w:val="20"/>
          <w:lang w:val="es-ES" w:eastAsia="es-MX"/>
        </w:rPr>
        <w:t>r</w:t>
      </w:r>
      <w:r w:rsidRPr="00063DBE">
        <w:rPr>
          <w:rFonts w:ascii="AvantGarde Bk BT" w:eastAsia="Questrial" w:hAnsi="AvantGarde Bk BT" w:cs="Arial"/>
          <w:sz w:val="20"/>
          <w:szCs w:val="20"/>
          <w:lang w:val="es-ES" w:eastAsia="es-MX"/>
        </w:rPr>
        <w:t xml:space="preserve"> mantenimiento a sistemas robóticos y electromecánicos, de visión artificial y de automatización de procesos industriales. Asimismo, planificar y adaptar maquinaria y dispositivos inteligentes que utilicen mecanismos de precisión;</w:t>
      </w:r>
    </w:p>
    <w:p w14:paraId="6F9F5221" w14:textId="77777777" w:rsidR="009B63CC" w:rsidRPr="00063DBE" w:rsidRDefault="009B63CC" w:rsidP="0054076E">
      <w:pPr>
        <w:spacing w:line="276" w:lineRule="auto"/>
        <w:rPr>
          <w:rFonts w:ascii="AvantGarde Bk BT" w:eastAsia="Questrial" w:hAnsi="AvantGarde Bk BT"/>
          <w:sz w:val="20"/>
          <w:szCs w:val="20"/>
          <w:lang w:val="es-ES"/>
        </w:rPr>
      </w:pPr>
    </w:p>
    <w:p w14:paraId="0BDC78BA" w14:textId="1E78C8E5" w:rsidR="009B63CC" w:rsidRPr="00063DBE" w:rsidRDefault="009B63CC" w:rsidP="00F05D5E">
      <w:pPr>
        <w:pStyle w:val="Prrafodelista"/>
        <w:numPr>
          <w:ilvl w:val="0"/>
          <w:numId w:val="25"/>
        </w:numPr>
        <w:spacing w:after="0" w:line="240" w:lineRule="auto"/>
        <w:ind w:left="714" w:hanging="357"/>
        <w:jc w:val="both"/>
        <w:rPr>
          <w:rFonts w:ascii="AvantGarde Bk BT" w:eastAsia="Questrial" w:hAnsi="AvantGarde Bk BT" w:cs="Arial"/>
          <w:sz w:val="20"/>
          <w:szCs w:val="20"/>
          <w:lang w:val="es-ES" w:eastAsia="es-MX"/>
        </w:rPr>
      </w:pPr>
      <w:r w:rsidRPr="00063DBE">
        <w:rPr>
          <w:rFonts w:ascii="AvantGarde Bk BT" w:eastAsia="Questrial" w:hAnsi="AvantGarde Bk BT" w:cs="Arial"/>
          <w:sz w:val="20"/>
          <w:szCs w:val="20"/>
          <w:lang w:val="es-ES" w:eastAsia="es-MX"/>
        </w:rPr>
        <w:t>Genera</w:t>
      </w:r>
      <w:r w:rsidR="00F63F28" w:rsidRPr="00063DBE">
        <w:rPr>
          <w:rFonts w:ascii="AvantGarde Bk BT" w:eastAsia="Questrial" w:hAnsi="AvantGarde Bk BT" w:cs="Arial"/>
          <w:sz w:val="20"/>
          <w:szCs w:val="20"/>
          <w:lang w:val="es-ES" w:eastAsia="es-MX"/>
        </w:rPr>
        <w:t>r</w:t>
      </w:r>
      <w:r w:rsidRPr="00063DBE">
        <w:rPr>
          <w:rFonts w:ascii="AvantGarde Bk BT" w:eastAsia="Questrial" w:hAnsi="AvantGarde Bk BT" w:cs="Arial"/>
          <w:sz w:val="20"/>
          <w:szCs w:val="20"/>
          <w:lang w:val="es-ES" w:eastAsia="es-MX"/>
        </w:rPr>
        <w:t xml:space="preserve"> habilidades y aptitudes para la investigación temprana. </w:t>
      </w:r>
      <w:r w:rsidR="00F63F28" w:rsidRPr="00063DBE">
        <w:rPr>
          <w:rFonts w:ascii="AvantGarde Bk BT" w:eastAsia="Questrial" w:hAnsi="AvantGarde Bk BT" w:cs="Arial"/>
          <w:sz w:val="20"/>
          <w:szCs w:val="20"/>
          <w:lang w:val="es-ES" w:eastAsia="es-MX"/>
        </w:rPr>
        <w:t>I</w:t>
      </w:r>
      <w:r w:rsidRPr="00063DBE">
        <w:rPr>
          <w:rFonts w:ascii="AvantGarde Bk BT" w:eastAsia="Questrial" w:hAnsi="AvantGarde Bk BT" w:cs="Arial"/>
          <w:sz w:val="20"/>
          <w:szCs w:val="20"/>
          <w:lang w:val="es-ES" w:eastAsia="es-MX"/>
        </w:rPr>
        <w:t>nserta</w:t>
      </w:r>
      <w:r w:rsidR="00F63F28" w:rsidRPr="00063DBE">
        <w:rPr>
          <w:rFonts w:ascii="AvantGarde Bk BT" w:eastAsia="Questrial" w:hAnsi="AvantGarde Bk BT" w:cs="Arial"/>
          <w:sz w:val="20"/>
          <w:szCs w:val="20"/>
          <w:lang w:val="es-ES" w:eastAsia="es-MX"/>
        </w:rPr>
        <w:t>rse</w:t>
      </w:r>
      <w:r w:rsidRPr="00063DBE">
        <w:rPr>
          <w:rFonts w:ascii="AvantGarde Bk BT" w:eastAsia="Questrial" w:hAnsi="AvantGarde Bk BT" w:cs="Arial"/>
          <w:sz w:val="20"/>
          <w:szCs w:val="20"/>
          <w:lang w:val="es-ES" w:eastAsia="es-MX"/>
        </w:rPr>
        <w:t xml:space="preserve"> en el mercado labora</w:t>
      </w:r>
      <w:r w:rsidR="00F63F28" w:rsidRPr="00063DBE">
        <w:rPr>
          <w:rFonts w:ascii="AvantGarde Bk BT" w:eastAsia="Questrial" w:hAnsi="AvantGarde Bk BT" w:cs="Arial"/>
          <w:sz w:val="20"/>
          <w:szCs w:val="20"/>
          <w:lang w:val="es-ES" w:eastAsia="es-MX"/>
        </w:rPr>
        <w:t>l</w:t>
      </w:r>
      <w:r w:rsidRPr="00063DBE">
        <w:rPr>
          <w:rFonts w:ascii="AvantGarde Bk BT" w:eastAsia="Questrial" w:hAnsi="AvantGarde Bk BT" w:cs="Arial"/>
          <w:sz w:val="20"/>
          <w:szCs w:val="20"/>
          <w:lang w:val="es-ES" w:eastAsia="es-MX"/>
        </w:rPr>
        <w:t xml:space="preserve"> que tenga procesos de manufactura y de transformación automatizados con actitud autocrítica y creativa para lograr liderazgo y trabajo colaborativo, permitiendo la gestión a su vez de equipos de trabajo</w:t>
      </w:r>
      <w:r w:rsidR="00AE6831" w:rsidRPr="00063DBE">
        <w:rPr>
          <w:rFonts w:ascii="AvantGarde Bk BT" w:eastAsia="Questrial" w:hAnsi="AvantGarde Bk BT" w:cs="Arial"/>
          <w:sz w:val="20"/>
          <w:szCs w:val="20"/>
          <w:lang w:val="es-ES_tradnl" w:eastAsia="es-MX"/>
        </w:rPr>
        <w:t>, y</w:t>
      </w:r>
    </w:p>
    <w:p w14:paraId="2410304B" w14:textId="77777777" w:rsidR="009B63CC" w:rsidRPr="00063DBE" w:rsidRDefault="009B63CC" w:rsidP="009B63CC">
      <w:pPr>
        <w:spacing w:line="276" w:lineRule="auto"/>
        <w:ind w:left="360"/>
        <w:rPr>
          <w:rFonts w:ascii="AvantGarde Bk BT" w:eastAsia="Questrial" w:hAnsi="AvantGarde Bk BT"/>
          <w:sz w:val="20"/>
          <w:szCs w:val="20"/>
          <w:lang w:val="es-ES"/>
        </w:rPr>
      </w:pPr>
    </w:p>
    <w:p w14:paraId="1C1973FB" w14:textId="06B20F1A" w:rsidR="009B63CC" w:rsidRPr="00063DBE" w:rsidRDefault="009B63CC" w:rsidP="009B63CC">
      <w:pPr>
        <w:pStyle w:val="Prrafodelista"/>
        <w:numPr>
          <w:ilvl w:val="0"/>
          <w:numId w:val="25"/>
        </w:numPr>
        <w:spacing w:after="0"/>
        <w:ind w:left="720"/>
        <w:jc w:val="both"/>
        <w:rPr>
          <w:rFonts w:ascii="AvantGarde Bk BT" w:eastAsia="Questrial" w:hAnsi="AvantGarde Bk BT" w:cs="Arial"/>
          <w:sz w:val="20"/>
          <w:szCs w:val="20"/>
          <w:lang w:val="es-ES" w:eastAsia="es-MX"/>
        </w:rPr>
      </w:pPr>
      <w:r w:rsidRPr="00063DBE">
        <w:rPr>
          <w:rFonts w:ascii="AvantGarde Bk BT" w:eastAsia="Questrial" w:hAnsi="AvantGarde Bk BT" w:cs="Arial"/>
          <w:sz w:val="20"/>
          <w:szCs w:val="20"/>
          <w:lang w:val="es-ES" w:eastAsia="es-MX"/>
        </w:rPr>
        <w:t>Fortalece</w:t>
      </w:r>
      <w:r w:rsidR="00F63F28" w:rsidRPr="00063DBE">
        <w:rPr>
          <w:rFonts w:ascii="AvantGarde Bk BT" w:eastAsia="Questrial" w:hAnsi="AvantGarde Bk BT" w:cs="Arial"/>
          <w:sz w:val="20"/>
          <w:szCs w:val="20"/>
          <w:lang w:val="es-ES" w:eastAsia="es-MX"/>
        </w:rPr>
        <w:t>r</w:t>
      </w:r>
      <w:r w:rsidRPr="00063DBE">
        <w:rPr>
          <w:rFonts w:ascii="AvantGarde Bk BT" w:eastAsia="Questrial" w:hAnsi="AvantGarde Bk BT" w:cs="Arial"/>
          <w:sz w:val="20"/>
          <w:szCs w:val="20"/>
          <w:lang w:val="es-ES" w:eastAsia="es-MX"/>
        </w:rPr>
        <w:t xml:space="preserve"> competencias y herramientas para conducirse de manera ética, conoce</w:t>
      </w:r>
      <w:r w:rsidR="00F63F28" w:rsidRPr="00063DBE">
        <w:rPr>
          <w:rFonts w:ascii="AvantGarde Bk BT" w:eastAsia="Questrial" w:hAnsi="AvantGarde Bk BT" w:cs="Arial"/>
          <w:sz w:val="20"/>
          <w:szCs w:val="20"/>
          <w:lang w:val="es-ES" w:eastAsia="es-MX"/>
        </w:rPr>
        <w:t>r</w:t>
      </w:r>
      <w:r w:rsidRPr="00063DBE">
        <w:rPr>
          <w:rFonts w:ascii="AvantGarde Bk BT" w:eastAsia="Questrial" w:hAnsi="AvantGarde Bk BT" w:cs="Arial"/>
          <w:sz w:val="20"/>
          <w:szCs w:val="20"/>
          <w:lang w:val="es-ES" w:eastAsia="es-MX"/>
        </w:rPr>
        <w:t xml:space="preserve"> y valora</w:t>
      </w:r>
      <w:r w:rsidR="00F63F28" w:rsidRPr="00063DBE">
        <w:rPr>
          <w:rFonts w:ascii="AvantGarde Bk BT" w:eastAsia="Questrial" w:hAnsi="AvantGarde Bk BT" w:cs="Arial"/>
          <w:sz w:val="20"/>
          <w:szCs w:val="20"/>
          <w:lang w:val="es-ES" w:eastAsia="es-MX"/>
        </w:rPr>
        <w:t>r</w:t>
      </w:r>
      <w:r w:rsidRPr="00063DBE">
        <w:rPr>
          <w:rFonts w:ascii="AvantGarde Bk BT" w:eastAsia="Questrial" w:hAnsi="AvantGarde Bk BT" w:cs="Arial"/>
          <w:sz w:val="20"/>
          <w:szCs w:val="20"/>
          <w:lang w:val="es-ES" w:eastAsia="es-MX"/>
        </w:rPr>
        <w:t xml:space="preserve"> la importancia del cuidado del medio ambiente, así como los aspectos legales asociados al uso y desarrollo de la tecnología, a partir de la inmersión de las problemáticas específicas de la industria regional.</w:t>
      </w:r>
    </w:p>
    <w:p w14:paraId="62C3700E" w14:textId="77777777" w:rsidR="009B63CC" w:rsidRPr="00063DBE" w:rsidRDefault="009B63CC" w:rsidP="009B63CC">
      <w:pPr>
        <w:pStyle w:val="Prrafodelista"/>
        <w:pBdr>
          <w:top w:val="nil"/>
          <w:left w:val="nil"/>
          <w:bottom w:val="nil"/>
          <w:right w:val="nil"/>
          <w:between w:val="nil"/>
        </w:pBdr>
        <w:spacing w:after="0" w:line="240" w:lineRule="auto"/>
        <w:ind w:left="360"/>
        <w:jc w:val="both"/>
        <w:rPr>
          <w:rFonts w:ascii="AvantGarde Bk BT" w:eastAsia="Questrial" w:hAnsi="AvantGarde Bk BT" w:cs="Arial"/>
          <w:sz w:val="20"/>
          <w:szCs w:val="20"/>
          <w:lang w:val="es-ES" w:eastAsia="es-MX"/>
        </w:rPr>
      </w:pPr>
    </w:p>
    <w:p w14:paraId="51160E63" w14:textId="5AB26BAD" w:rsidR="00D3009F" w:rsidRPr="00063DBE" w:rsidRDefault="00D3009F" w:rsidP="0087579F">
      <w:pPr>
        <w:pStyle w:val="Prrafodelista"/>
        <w:numPr>
          <w:ilvl w:val="0"/>
          <w:numId w:val="5"/>
        </w:numPr>
        <w:pBdr>
          <w:top w:val="nil"/>
          <w:left w:val="nil"/>
          <w:bottom w:val="nil"/>
          <w:right w:val="nil"/>
          <w:between w:val="nil"/>
        </w:pBdr>
        <w:jc w:val="both"/>
        <w:rPr>
          <w:rFonts w:ascii="AvantGarde Bk BT" w:eastAsia="Questrial" w:hAnsi="AvantGarde Bk BT"/>
          <w:sz w:val="20"/>
          <w:szCs w:val="20"/>
          <w:lang w:val="es-ES_tradnl"/>
        </w:rPr>
      </w:pPr>
      <w:r w:rsidRPr="00063DBE">
        <w:rPr>
          <w:rFonts w:ascii="AvantGarde Bk BT" w:eastAsia="Questrial" w:hAnsi="AvantGarde Bk BT"/>
          <w:sz w:val="20"/>
          <w:szCs w:val="20"/>
          <w:lang w:val="es-ES"/>
        </w:rPr>
        <w:t xml:space="preserve">Que el </w:t>
      </w:r>
      <w:r w:rsidRPr="00063DBE">
        <w:rPr>
          <w:rFonts w:ascii="AvantGarde Bk BT" w:eastAsia="Questrial" w:hAnsi="AvantGarde Bk BT"/>
          <w:b/>
          <w:sz w:val="20"/>
          <w:szCs w:val="20"/>
          <w:lang w:val="es-ES"/>
        </w:rPr>
        <w:t>aspirante</w:t>
      </w:r>
      <w:r w:rsidRPr="00063DBE">
        <w:rPr>
          <w:rFonts w:ascii="AvantGarde Bk BT" w:eastAsia="Questrial" w:hAnsi="AvantGarde Bk BT"/>
          <w:sz w:val="20"/>
          <w:szCs w:val="20"/>
          <w:lang w:val="es-ES"/>
        </w:rPr>
        <w:t xml:space="preserve"> a Ingeniería </w:t>
      </w:r>
      <w:r w:rsidR="00A0016F" w:rsidRPr="00063DBE">
        <w:rPr>
          <w:rFonts w:ascii="AvantGarde Bk BT" w:eastAsia="Questrial" w:hAnsi="AvantGarde Bk BT"/>
          <w:sz w:val="20"/>
          <w:szCs w:val="20"/>
          <w:lang w:val="es-ES"/>
        </w:rPr>
        <w:t>Mecatrónica Dual</w:t>
      </w:r>
      <w:r w:rsidRPr="00063DBE">
        <w:rPr>
          <w:rFonts w:ascii="AvantGarde Bk BT" w:eastAsia="Questrial" w:hAnsi="AvantGarde Bk BT"/>
          <w:sz w:val="20"/>
          <w:szCs w:val="20"/>
          <w:lang w:val="es-ES"/>
        </w:rPr>
        <w:t xml:space="preserve"> </w:t>
      </w:r>
      <w:r w:rsidRPr="00063DBE">
        <w:rPr>
          <w:rFonts w:ascii="AvantGarde Bk BT" w:eastAsia="Questrial" w:hAnsi="AvantGarde Bk BT"/>
          <w:bCs/>
          <w:sz w:val="20"/>
          <w:szCs w:val="20"/>
          <w:lang w:val="es-ES"/>
        </w:rPr>
        <w:t xml:space="preserve">debe mostrar interés y capacidades </w:t>
      </w:r>
      <w:r w:rsidRPr="00063DBE">
        <w:rPr>
          <w:rFonts w:ascii="AvantGarde Bk BT" w:eastAsia="Questrial" w:hAnsi="AvantGarde Bk BT"/>
          <w:sz w:val="20"/>
          <w:szCs w:val="20"/>
          <w:lang w:val="es-ES"/>
        </w:rPr>
        <w:t>asociadas</w:t>
      </w:r>
      <w:r w:rsidRPr="00063DBE">
        <w:rPr>
          <w:rFonts w:ascii="AvantGarde Bk BT" w:eastAsia="Questrial" w:hAnsi="AvantGarde Bk BT"/>
          <w:bCs/>
          <w:sz w:val="20"/>
          <w:szCs w:val="20"/>
          <w:lang w:val="es-ES"/>
        </w:rPr>
        <w:t xml:space="preserve"> al área de la ingeniería y las ciencias exactas</w:t>
      </w:r>
      <w:r w:rsidRPr="00063DBE">
        <w:rPr>
          <w:rFonts w:ascii="AvantGarde Bk BT" w:eastAsia="Questrial" w:hAnsi="AvantGarde Bk BT"/>
          <w:sz w:val="20"/>
          <w:szCs w:val="20"/>
          <w:lang w:val="es-ES"/>
        </w:rPr>
        <w:t xml:space="preserve">; </w:t>
      </w:r>
      <w:r w:rsidRPr="00063DBE">
        <w:rPr>
          <w:rFonts w:ascii="AvantGarde Bk BT" w:eastAsia="Questrial" w:hAnsi="AvantGarde Bk BT"/>
          <w:bCs/>
          <w:sz w:val="20"/>
          <w:szCs w:val="20"/>
          <w:lang w:val="es-ES"/>
        </w:rPr>
        <w:t xml:space="preserve">así como la </w:t>
      </w:r>
      <w:r w:rsidRPr="00063DBE">
        <w:rPr>
          <w:rFonts w:ascii="AvantGarde Bk BT" w:eastAsia="Questrial" w:hAnsi="AvantGarde Bk BT"/>
          <w:sz w:val="20"/>
          <w:szCs w:val="20"/>
          <w:lang w:val="es-ES_tradnl"/>
        </w:rPr>
        <w:t>capacidad de resolver problemas, aptitudes lógico matemáticas, colaboración interdisciplinaria, compresión lectora, visión analítica, creatividad, desarrollo e innovación</w:t>
      </w:r>
      <w:r w:rsidR="00AE6831" w:rsidRPr="00063DBE">
        <w:rPr>
          <w:rFonts w:ascii="AvantGarde Bk BT" w:eastAsia="Questrial" w:hAnsi="AvantGarde Bk BT"/>
          <w:sz w:val="20"/>
          <w:szCs w:val="20"/>
          <w:lang w:val="es-ES_tradnl"/>
        </w:rPr>
        <w:t>.</w:t>
      </w:r>
    </w:p>
    <w:p w14:paraId="49744AA3" w14:textId="77777777" w:rsidR="004952E8" w:rsidRPr="00063DBE" w:rsidRDefault="004952E8" w:rsidP="004952E8">
      <w:pPr>
        <w:pStyle w:val="Prrafodelista"/>
        <w:pBdr>
          <w:top w:val="nil"/>
          <w:left w:val="nil"/>
          <w:bottom w:val="nil"/>
          <w:right w:val="nil"/>
          <w:between w:val="nil"/>
        </w:pBdr>
        <w:spacing w:after="0" w:line="240" w:lineRule="auto"/>
        <w:ind w:left="360" w:right="-93"/>
        <w:jc w:val="both"/>
        <w:rPr>
          <w:rFonts w:ascii="AvantGarde Bk BT" w:eastAsia="Questrial" w:hAnsi="AvantGarde Bk BT" w:cs="Arial"/>
          <w:sz w:val="20"/>
          <w:szCs w:val="20"/>
          <w:lang w:val="es-ES_tradnl" w:eastAsia="es-MX"/>
        </w:rPr>
      </w:pPr>
    </w:p>
    <w:p w14:paraId="0F217A99" w14:textId="0756385D" w:rsidR="008133E8" w:rsidRPr="00063DBE" w:rsidRDefault="00BE4024" w:rsidP="008133E8">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Arial"/>
          <w:sz w:val="20"/>
          <w:szCs w:val="20"/>
          <w:lang w:val="es-ES" w:eastAsia="es-MX"/>
        </w:rPr>
      </w:pPr>
      <w:r w:rsidRPr="00063DBE">
        <w:rPr>
          <w:rFonts w:ascii="AvantGarde Bk BT" w:eastAsia="Questrial" w:hAnsi="AvantGarde Bk BT" w:cs="Arial"/>
          <w:sz w:val="20"/>
          <w:szCs w:val="20"/>
          <w:lang w:val="es-ES" w:eastAsia="es-MX"/>
        </w:rPr>
        <w:t xml:space="preserve">Que el </w:t>
      </w:r>
      <w:r w:rsidRPr="00063DBE">
        <w:rPr>
          <w:rFonts w:ascii="AvantGarde Bk BT" w:eastAsia="Questrial" w:hAnsi="AvantGarde Bk BT" w:cs="Arial"/>
          <w:b/>
          <w:sz w:val="20"/>
          <w:szCs w:val="20"/>
          <w:lang w:val="es-ES" w:eastAsia="es-MX"/>
        </w:rPr>
        <w:t>egresado</w:t>
      </w:r>
      <w:r w:rsidRPr="00063DBE">
        <w:rPr>
          <w:rFonts w:ascii="AvantGarde Bk BT" w:eastAsia="Questrial" w:hAnsi="AvantGarde Bk BT" w:cs="Arial"/>
          <w:sz w:val="20"/>
          <w:szCs w:val="20"/>
          <w:lang w:val="es-ES" w:eastAsia="es-MX"/>
        </w:rPr>
        <w:t xml:space="preserve"> de Ingeniería </w:t>
      </w:r>
      <w:r w:rsidR="00A0016F" w:rsidRPr="00063DBE">
        <w:rPr>
          <w:rFonts w:ascii="AvantGarde Bk BT" w:eastAsia="Questrial" w:hAnsi="AvantGarde Bk BT" w:cs="Arial"/>
          <w:sz w:val="20"/>
          <w:szCs w:val="20"/>
          <w:lang w:val="es-ES" w:eastAsia="es-MX"/>
        </w:rPr>
        <w:t>Mecatrónica Dual</w:t>
      </w:r>
      <w:r w:rsidR="008133E8" w:rsidRPr="00063DBE">
        <w:rPr>
          <w:rFonts w:ascii="AvantGarde Bk BT" w:eastAsia="Questrial" w:hAnsi="AvantGarde Bk BT" w:cs="Arial"/>
          <w:sz w:val="20"/>
          <w:szCs w:val="20"/>
          <w:lang w:val="es-ES" w:eastAsia="es-MX"/>
        </w:rPr>
        <w:t>, tiene conocimiento integral y práctico en mecánica, sistemas de control, electrónica y sistemas computacionales, permitiéndole generar soluciones basadas en innovación y mejora continua de los procesos que atiende. Cuenta con una formación continua profesional que sirve para mantener, ampliar y transmitir todos sus conocimientos. Diseña, implementa y da mantenimiento a sistemas robóticos, electromecánicos, de visión artificial y de automatización de procesos industriales. Planifica y adapta maquinaria y dispositivos inteligentes que utilicen mecanismos de precisión. Se conduce de manera ética, conoce y valora la importancia del cuidado del medio ambiente, así como los aspectos legales asociados al uso de la tecnología.</w:t>
      </w:r>
    </w:p>
    <w:p w14:paraId="12690A70" w14:textId="77777777" w:rsidR="008133E8" w:rsidRPr="00063DBE" w:rsidRDefault="008133E8" w:rsidP="008133E8">
      <w:pPr>
        <w:pStyle w:val="Prrafodelista"/>
        <w:pBdr>
          <w:top w:val="nil"/>
          <w:left w:val="nil"/>
          <w:bottom w:val="nil"/>
          <w:right w:val="nil"/>
          <w:between w:val="nil"/>
        </w:pBdr>
        <w:spacing w:after="0" w:line="240" w:lineRule="auto"/>
        <w:ind w:left="360"/>
        <w:jc w:val="both"/>
        <w:rPr>
          <w:rFonts w:ascii="AvantGarde Bk BT" w:eastAsia="Questrial" w:hAnsi="AvantGarde Bk BT" w:cs="Arial"/>
          <w:sz w:val="20"/>
          <w:szCs w:val="20"/>
          <w:lang w:val="es-ES" w:eastAsia="es-MX"/>
        </w:rPr>
      </w:pPr>
    </w:p>
    <w:p w14:paraId="3E7C7228" w14:textId="019B5901" w:rsidR="008133E8" w:rsidRPr="00063DBE" w:rsidRDefault="008133E8" w:rsidP="008133E8">
      <w:pPr>
        <w:pStyle w:val="Prrafodelista"/>
        <w:pBdr>
          <w:top w:val="nil"/>
          <w:left w:val="nil"/>
          <w:bottom w:val="nil"/>
          <w:right w:val="nil"/>
          <w:between w:val="nil"/>
        </w:pBdr>
        <w:spacing w:after="0" w:line="240" w:lineRule="auto"/>
        <w:ind w:left="360"/>
        <w:jc w:val="both"/>
        <w:rPr>
          <w:rFonts w:ascii="AvantGarde Bk BT" w:eastAsia="Questrial" w:hAnsi="AvantGarde Bk BT" w:cs="Arial"/>
          <w:sz w:val="20"/>
          <w:szCs w:val="20"/>
          <w:lang w:val="es-ES" w:eastAsia="es-MX"/>
        </w:rPr>
      </w:pPr>
      <w:r w:rsidRPr="00063DBE">
        <w:rPr>
          <w:rFonts w:ascii="AvantGarde Bk BT" w:eastAsia="Questrial" w:hAnsi="AvantGarde Bk BT" w:cs="Arial"/>
          <w:sz w:val="20"/>
          <w:szCs w:val="20"/>
          <w:lang w:val="es-ES" w:eastAsia="es-MX"/>
        </w:rPr>
        <w:t>Tiene las habilidades y aptitudes para la investigación temprana. Se inserta en el mercado laboral que tenga procesos de manufactura y de transformación automatizados con actitud autocrítica y creativa para lograr liderazgo y trabajo colaborativo para la gestión de los equipos de trabajo. Por su formación, el egresado puede integrarse de manera natural en programas de posgrado para fortalecer su formación científica.</w:t>
      </w:r>
    </w:p>
    <w:p w14:paraId="0BC631DC" w14:textId="704B9A38" w:rsidR="0045399F" w:rsidRPr="00063DBE" w:rsidRDefault="0045399F">
      <w:pPr>
        <w:spacing w:after="200" w:line="276" w:lineRule="auto"/>
        <w:rPr>
          <w:rFonts w:ascii="AvantGarde Bk BT" w:eastAsia="Questrial" w:hAnsi="AvantGarde Bk BT"/>
          <w:sz w:val="20"/>
          <w:szCs w:val="20"/>
          <w:lang w:val="es-ES_tradnl"/>
        </w:rPr>
      </w:pPr>
      <w:r w:rsidRPr="00063DBE">
        <w:rPr>
          <w:rFonts w:ascii="AvantGarde Bk BT" w:eastAsia="Questrial" w:hAnsi="AvantGarde Bk BT"/>
          <w:sz w:val="20"/>
          <w:lang w:val="es-ES_tradnl"/>
        </w:rPr>
        <w:br w:type="page"/>
      </w:r>
    </w:p>
    <w:p w14:paraId="1F684192" w14:textId="77777777" w:rsidR="00EF2D52" w:rsidRPr="00063DBE" w:rsidRDefault="00EF2D52" w:rsidP="00EF2D52">
      <w:pPr>
        <w:pStyle w:val="Textoindependiente"/>
        <w:ind w:left="360" w:right="-93"/>
        <w:rPr>
          <w:rFonts w:ascii="AvantGarde Bk BT" w:eastAsia="Questrial" w:hAnsi="AvantGarde Bk BT" w:cs="Arial"/>
          <w:sz w:val="20"/>
          <w:lang w:val="es-ES_tradnl" w:eastAsia="es-MX"/>
        </w:rPr>
      </w:pPr>
    </w:p>
    <w:p w14:paraId="359522EC" w14:textId="1B111EBA" w:rsidR="00111A76" w:rsidRPr="00063DBE" w:rsidRDefault="006A58C2" w:rsidP="00111A76">
      <w:pPr>
        <w:pStyle w:val="Textoindependiente"/>
        <w:numPr>
          <w:ilvl w:val="0"/>
          <w:numId w:val="5"/>
        </w:numPr>
        <w:ind w:right="-93"/>
        <w:rPr>
          <w:rFonts w:ascii="AvantGarde Bk BT" w:eastAsia="Questrial" w:hAnsi="AvantGarde Bk BT" w:cs="Arial"/>
          <w:sz w:val="20"/>
          <w:lang w:val="es-ES_tradnl" w:eastAsia="es-MX"/>
        </w:rPr>
      </w:pPr>
      <w:r w:rsidRPr="00063DBE">
        <w:rPr>
          <w:rFonts w:ascii="AvantGarde Bk BT" w:eastAsia="Questrial" w:hAnsi="AvantGarde Bk BT" w:cs="Arial"/>
          <w:sz w:val="20"/>
          <w:lang w:val="es-ES_tradnl" w:eastAsia="es-MX"/>
        </w:rPr>
        <w:t xml:space="preserve">Que </w:t>
      </w:r>
      <w:r w:rsidR="00111A76" w:rsidRPr="00063DBE">
        <w:rPr>
          <w:rFonts w:ascii="AvantGarde Bk BT" w:eastAsia="Questrial" w:hAnsi="AvantGarde Bk BT" w:cs="Arial"/>
          <w:sz w:val="20"/>
          <w:lang w:val="es-ES_tradnl" w:eastAsia="es-MX"/>
        </w:rPr>
        <w:t xml:space="preserve">el campo laboral es amplio para un egresado en Ingeniería </w:t>
      </w:r>
      <w:r w:rsidR="00A0016F" w:rsidRPr="00063DBE">
        <w:rPr>
          <w:rFonts w:ascii="AvantGarde Bk BT" w:eastAsia="Questrial" w:hAnsi="AvantGarde Bk BT" w:cs="Arial"/>
          <w:sz w:val="20"/>
          <w:lang w:val="es-ES_tradnl" w:eastAsia="es-MX"/>
        </w:rPr>
        <w:t>Mecatrónica Dual</w:t>
      </w:r>
      <w:r w:rsidR="00111A76" w:rsidRPr="00063DBE">
        <w:rPr>
          <w:rFonts w:ascii="AvantGarde Bk BT" w:eastAsia="Questrial" w:hAnsi="AvantGarde Bk BT" w:cs="Arial"/>
          <w:sz w:val="20"/>
          <w:lang w:val="es-ES_tradnl" w:eastAsia="es-MX"/>
        </w:rPr>
        <w:t xml:space="preserve"> ya que es capaz de laborar en diversas empresas, tanto del sector público como privado. Puede trabajar en las áreas como ingeniero en:</w:t>
      </w:r>
    </w:p>
    <w:p w14:paraId="3569928C" w14:textId="77777777" w:rsidR="00111A76" w:rsidRPr="00063DBE" w:rsidRDefault="00111A76" w:rsidP="00111A76">
      <w:pPr>
        <w:pStyle w:val="Textoindependiente"/>
        <w:ind w:left="360" w:right="-93"/>
        <w:rPr>
          <w:rFonts w:ascii="AvantGarde Bk BT" w:eastAsia="Questrial" w:hAnsi="AvantGarde Bk BT" w:cs="Arial"/>
          <w:sz w:val="20"/>
          <w:lang w:val="es-ES_tradnl" w:eastAsia="es-MX"/>
        </w:rPr>
      </w:pPr>
    </w:p>
    <w:p w14:paraId="2E27E465" w14:textId="771DE34C" w:rsidR="00111A76" w:rsidRPr="00063DBE" w:rsidRDefault="00111A76" w:rsidP="00111A76">
      <w:pPr>
        <w:pStyle w:val="Textoindependiente"/>
        <w:numPr>
          <w:ilvl w:val="0"/>
          <w:numId w:val="27"/>
        </w:numPr>
        <w:ind w:right="-93"/>
        <w:rPr>
          <w:rFonts w:ascii="AvantGarde Bk BT" w:eastAsia="Questrial" w:hAnsi="AvantGarde Bk BT" w:cs="Arial"/>
          <w:sz w:val="20"/>
          <w:lang w:val="es-ES_tradnl" w:eastAsia="es-MX"/>
        </w:rPr>
      </w:pPr>
      <w:r w:rsidRPr="00063DBE">
        <w:rPr>
          <w:rFonts w:ascii="AvantGarde Bk BT" w:eastAsia="Questrial" w:hAnsi="AvantGarde Bk BT" w:cs="Arial"/>
          <w:sz w:val="20"/>
          <w:lang w:val="es-ES_tradnl" w:eastAsia="es-MX"/>
        </w:rPr>
        <w:t>Seguridad e higiene en el trabajo;</w:t>
      </w:r>
    </w:p>
    <w:p w14:paraId="4B71C0DF" w14:textId="61CADF41" w:rsidR="00111A76" w:rsidRPr="00063DBE" w:rsidRDefault="00111A76" w:rsidP="00111A76">
      <w:pPr>
        <w:pStyle w:val="Textoindependiente"/>
        <w:numPr>
          <w:ilvl w:val="0"/>
          <w:numId w:val="27"/>
        </w:numPr>
        <w:ind w:right="-93"/>
        <w:rPr>
          <w:rFonts w:ascii="AvantGarde Bk BT" w:eastAsia="Questrial" w:hAnsi="AvantGarde Bk BT" w:cs="Arial"/>
          <w:sz w:val="20"/>
          <w:lang w:val="es-ES_tradnl" w:eastAsia="es-MX"/>
        </w:rPr>
      </w:pPr>
      <w:r w:rsidRPr="00063DBE">
        <w:rPr>
          <w:rFonts w:ascii="AvantGarde Bk BT" w:eastAsia="Questrial" w:hAnsi="AvantGarde Bk BT" w:cs="Arial"/>
          <w:sz w:val="20"/>
          <w:lang w:val="es-ES_tradnl" w:eastAsia="es-MX"/>
        </w:rPr>
        <w:t>Gestión de redes de cómputo y telecomunicaciones industriales;</w:t>
      </w:r>
    </w:p>
    <w:p w14:paraId="6600FE1B" w14:textId="068E9496" w:rsidR="00111A76" w:rsidRPr="00063DBE" w:rsidRDefault="00111A76" w:rsidP="00111A76">
      <w:pPr>
        <w:pStyle w:val="Textoindependiente"/>
        <w:numPr>
          <w:ilvl w:val="0"/>
          <w:numId w:val="27"/>
        </w:numPr>
        <w:ind w:right="-93"/>
        <w:rPr>
          <w:rFonts w:ascii="AvantGarde Bk BT" w:eastAsia="Questrial" w:hAnsi="AvantGarde Bk BT" w:cs="Arial"/>
          <w:sz w:val="20"/>
          <w:lang w:val="es-ES_tradnl" w:eastAsia="es-MX"/>
        </w:rPr>
      </w:pPr>
      <w:r w:rsidRPr="00063DBE">
        <w:rPr>
          <w:rFonts w:ascii="AvantGarde Bk BT" w:eastAsia="Questrial" w:hAnsi="AvantGarde Bk BT" w:cs="Arial"/>
          <w:sz w:val="20"/>
          <w:lang w:val="es-ES_tradnl" w:eastAsia="es-MX"/>
        </w:rPr>
        <w:t>Programación y diseño;</w:t>
      </w:r>
    </w:p>
    <w:p w14:paraId="4F213C82" w14:textId="4FCC952A" w:rsidR="00111A76" w:rsidRPr="00063DBE" w:rsidRDefault="00111A76" w:rsidP="00111A76">
      <w:pPr>
        <w:pStyle w:val="Textoindependiente"/>
        <w:numPr>
          <w:ilvl w:val="0"/>
          <w:numId w:val="27"/>
        </w:numPr>
        <w:ind w:right="-93"/>
        <w:rPr>
          <w:rFonts w:ascii="AvantGarde Bk BT" w:eastAsia="Questrial" w:hAnsi="AvantGarde Bk BT" w:cs="Arial"/>
          <w:sz w:val="20"/>
          <w:lang w:val="es-ES_tradnl" w:eastAsia="es-MX"/>
        </w:rPr>
      </w:pPr>
      <w:r w:rsidRPr="00063DBE">
        <w:rPr>
          <w:rFonts w:ascii="AvantGarde Bk BT" w:eastAsia="Questrial" w:hAnsi="AvantGarde Bk BT" w:cs="Arial"/>
          <w:sz w:val="20"/>
          <w:lang w:val="es-ES_tradnl" w:eastAsia="es-MX"/>
        </w:rPr>
        <w:t>Análisis y pruebas electrónicas;</w:t>
      </w:r>
    </w:p>
    <w:p w14:paraId="491B13E1" w14:textId="65B6A185" w:rsidR="00111A76" w:rsidRPr="00063DBE" w:rsidRDefault="00111A76" w:rsidP="00111A76">
      <w:pPr>
        <w:pStyle w:val="Textoindependiente"/>
        <w:numPr>
          <w:ilvl w:val="0"/>
          <w:numId w:val="27"/>
        </w:numPr>
        <w:ind w:right="-93"/>
        <w:rPr>
          <w:rFonts w:ascii="AvantGarde Bk BT" w:eastAsia="Questrial" w:hAnsi="AvantGarde Bk BT" w:cs="Arial"/>
          <w:sz w:val="20"/>
          <w:lang w:val="es-ES_tradnl" w:eastAsia="es-MX"/>
        </w:rPr>
      </w:pPr>
      <w:r w:rsidRPr="00063DBE">
        <w:rPr>
          <w:rFonts w:ascii="AvantGarde Bk BT" w:eastAsia="Questrial" w:hAnsi="AvantGarde Bk BT" w:cs="Arial"/>
          <w:sz w:val="20"/>
          <w:lang w:val="es-ES_tradnl" w:eastAsia="es-MX"/>
        </w:rPr>
        <w:t>Redes industriales;</w:t>
      </w:r>
    </w:p>
    <w:p w14:paraId="2ED6719C" w14:textId="2D63B79B" w:rsidR="00111A76" w:rsidRPr="00063DBE" w:rsidRDefault="00111A76" w:rsidP="00111A76">
      <w:pPr>
        <w:pStyle w:val="Textoindependiente"/>
        <w:numPr>
          <w:ilvl w:val="0"/>
          <w:numId w:val="27"/>
        </w:numPr>
        <w:ind w:right="-93"/>
        <w:rPr>
          <w:rFonts w:ascii="AvantGarde Bk BT" w:eastAsia="Questrial" w:hAnsi="AvantGarde Bk BT" w:cs="Arial"/>
          <w:sz w:val="20"/>
          <w:lang w:val="es-ES_tradnl" w:eastAsia="es-MX"/>
        </w:rPr>
      </w:pPr>
      <w:r w:rsidRPr="00063DBE">
        <w:rPr>
          <w:rFonts w:ascii="AvantGarde Bk BT" w:eastAsia="Questrial" w:hAnsi="AvantGarde Bk BT" w:cs="Arial"/>
          <w:sz w:val="20"/>
          <w:lang w:val="es-ES_tradnl" w:eastAsia="es-MX"/>
        </w:rPr>
        <w:t>Electricidad y electrónica;</w:t>
      </w:r>
    </w:p>
    <w:p w14:paraId="73D14376" w14:textId="69A87430" w:rsidR="00111A76" w:rsidRPr="00063DBE" w:rsidRDefault="00111A76" w:rsidP="00111A76">
      <w:pPr>
        <w:pStyle w:val="Textoindependiente"/>
        <w:numPr>
          <w:ilvl w:val="0"/>
          <w:numId w:val="27"/>
        </w:numPr>
        <w:ind w:right="-93"/>
        <w:rPr>
          <w:rFonts w:ascii="AvantGarde Bk BT" w:eastAsia="Questrial" w:hAnsi="AvantGarde Bk BT" w:cs="Arial"/>
          <w:sz w:val="20"/>
          <w:lang w:val="es-ES_tradnl" w:eastAsia="es-MX"/>
        </w:rPr>
      </w:pPr>
      <w:r w:rsidRPr="00063DBE">
        <w:rPr>
          <w:rFonts w:ascii="AvantGarde Bk BT" w:eastAsia="Questrial" w:hAnsi="AvantGarde Bk BT" w:cs="Arial"/>
          <w:sz w:val="20"/>
          <w:lang w:val="es-ES_tradnl" w:eastAsia="es-MX"/>
        </w:rPr>
        <w:t>Automatización;</w:t>
      </w:r>
    </w:p>
    <w:p w14:paraId="3E16053F" w14:textId="776D210C" w:rsidR="00111A76" w:rsidRPr="00063DBE" w:rsidRDefault="00111A76" w:rsidP="00111A76">
      <w:pPr>
        <w:pStyle w:val="Textoindependiente"/>
        <w:numPr>
          <w:ilvl w:val="0"/>
          <w:numId w:val="27"/>
        </w:numPr>
        <w:ind w:right="-93"/>
        <w:rPr>
          <w:rFonts w:ascii="AvantGarde Bk BT" w:eastAsia="Questrial" w:hAnsi="AvantGarde Bk BT" w:cs="Arial"/>
          <w:sz w:val="20"/>
          <w:lang w:val="es-ES_tradnl" w:eastAsia="es-MX"/>
        </w:rPr>
      </w:pPr>
      <w:r w:rsidRPr="00063DBE">
        <w:rPr>
          <w:rFonts w:ascii="AvantGarde Bk BT" w:eastAsia="Questrial" w:hAnsi="AvantGarde Bk BT" w:cs="Arial"/>
          <w:sz w:val="20"/>
          <w:lang w:val="es-ES_tradnl" w:eastAsia="es-MX"/>
        </w:rPr>
        <w:t>Sistemas embebidos;</w:t>
      </w:r>
    </w:p>
    <w:p w14:paraId="6DD413A2" w14:textId="68916223" w:rsidR="00111A76" w:rsidRPr="00063DBE" w:rsidRDefault="00111A76" w:rsidP="00111A76">
      <w:pPr>
        <w:pStyle w:val="Textoindependiente"/>
        <w:numPr>
          <w:ilvl w:val="0"/>
          <w:numId w:val="27"/>
        </w:numPr>
        <w:ind w:right="-93"/>
        <w:rPr>
          <w:rFonts w:ascii="AvantGarde Bk BT" w:eastAsia="Questrial" w:hAnsi="AvantGarde Bk BT" w:cs="Arial"/>
          <w:sz w:val="20"/>
          <w:lang w:val="es-ES_tradnl" w:eastAsia="es-MX"/>
        </w:rPr>
      </w:pPr>
      <w:r w:rsidRPr="00063DBE">
        <w:rPr>
          <w:rFonts w:ascii="AvantGarde Bk BT" w:eastAsia="Questrial" w:hAnsi="AvantGarde Bk BT" w:cs="Arial"/>
          <w:sz w:val="20"/>
          <w:lang w:val="es-ES_tradnl" w:eastAsia="es-MX"/>
        </w:rPr>
        <w:t>Control automático;</w:t>
      </w:r>
    </w:p>
    <w:p w14:paraId="7C020E35" w14:textId="1107D93D" w:rsidR="00111A76" w:rsidRPr="00063DBE" w:rsidRDefault="00111A76" w:rsidP="00111A76">
      <w:pPr>
        <w:pStyle w:val="Textoindependiente"/>
        <w:numPr>
          <w:ilvl w:val="0"/>
          <w:numId w:val="27"/>
        </w:numPr>
        <w:ind w:right="-93"/>
        <w:rPr>
          <w:rFonts w:ascii="AvantGarde Bk BT" w:eastAsia="Questrial" w:hAnsi="AvantGarde Bk BT" w:cs="Arial"/>
          <w:sz w:val="20"/>
          <w:lang w:val="es-ES_tradnl" w:eastAsia="es-MX"/>
        </w:rPr>
      </w:pPr>
      <w:r w:rsidRPr="00063DBE">
        <w:rPr>
          <w:rFonts w:ascii="AvantGarde Bk BT" w:eastAsia="Questrial" w:hAnsi="AvantGarde Bk BT" w:cs="Arial"/>
          <w:sz w:val="20"/>
          <w:lang w:val="es-ES_tradnl" w:eastAsia="es-MX"/>
        </w:rPr>
        <w:t>Robótica</w:t>
      </w:r>
      <w:r w:rsidR="00AE6831" w:rsidRPr="00063DBE">
        <w:rPr>
          <w:rFonts w:ascii="AvantGarde Bk BT" w:eastAsia="Questrial" w:hAnsi="AvantGarde Bk BT" w:cs="Arial"/>
          <w:sz w:val="20"/>
          <w:lang w:val="es-ES_tradnl" w:eastAsia="es-MX"/>
        </w:rPr>
        <w:t>, y</w:t>
      </w:r>
    </w:p>
    <w:p w14:paraId="75E7F7DE" w14:textId="040B461E" w:rsidR="00111A76" w:rsidRPr="00063DBE" w:rsidRDefault="00111A76" w:rsidP="00111A76">
      <w:pPr>
        <w:pStyle w:val="Textoindependiente"/>
        <w:numPr>
          <w:ilvl w:val="0"/>
          <w:numId w:val="27"/>
        </w:numPr>
        <w:ind w:right="-93"/>
        <w:rPr>
          <w:rFonts w:ascii="AvantGarde Bk BT" w:eastAsia="Questrial" w:hAnsi="AvantGarde Bk BT" w:cs="Arial"/>
          <w:sz w:val="20"/>
          <w:lang w:val="es-ES_tradnl" w:eastAsia="es-MX"/>
        </w:rPr>
      </w:pPr>
      <w:r w:rsidRPr="00063DBE">
        <w:rPr>
          <w:rFonts w:ascii="AvantGarde Bk BT" w:eastAsia="Questrial" w:hAnsi="AvantGarde Bk BT" w:cs="Arial"/>
          <w:sz w:val="20"/>
          <w:lang w:val="es-ES_tradnl" w:eastAsia="es-MX"/>
        </w:rPr>
        <w:t>Al ejercicio libre de la profesión, como a la docencia, consultoría técnica o emprendimiento en temáticas de mecánica, electrónica, electricidad y/o programación.</w:t>
      </w:r>
    </w:p>
    <w:p w14:paraId="3F8D901D" w14:textId="3390AB37" w:rsidR="00627BB5" w:rsidRPr="00063DBE" w:rsidRDefault="00627BB5" w:rsidP="00627BB5">
      <w:pPr>
        <w:pStyle w:val="Textoindependiente"/>
        <w:ind w:right="-93"/>
        <w:rPr>
          <w:rFonts w:ascii="AvantGarde Bk BT" w:eastAsia="Questrial" w:hAnsi="AvantGarde Bk BT" w:cs="Arial"/>
          <w:sz w:val="20"/>
          <w:lang w:val="es-ES_tradnl" w:eastAsia="es-MX"/>
        </w:rPr>
      </w:pPr>
    </w:p>
    <w:p w14:paraId="2C8980A7" w14:textId="48B53F2C" w:rsidR="00627BB5" w:rsidRPr="00063DBE" w:rsidRDefault="00627BB5" w:rsidP="00AE6831">
      <w:pPr>
        <w:ind w:left="360"/>
        <w:jc w:val="both"/>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t xml:space="preserve">Sin ser limitativo, el egresado de la Ingeniería en </w:t>
      </w:r>
      <w:r w:rsidR="00A0016F" w:rsidRPr="00063DBE">
        <w:rPr>
          <w:rFonts w:ascii="AvantGarde Bk BT" w:eastAsia="Questrial" w:hAnsi="AvantGarde Bk BT"/>
          <w:sz w:val="20"/>
          <w:szCs w:val="20"/>
          <w:lang w:val="es-ES_tradnl"/>
        </w:rPr>
        <w:t>Mecatrónica Dual</w:t>
      </w:r>
      <w:r w:rsidRPr="00063DBE">
        <w:rPr>
          <w:rFonts w:ascii="AvantGarde Bk BT" w:eastAsia="Questrial" w:hAnsi="AvantGarde Bk BT"/>
          <w:sz w:val="20"/>
          <w:szCs w:val="20"/>
          <w:lang w:val="es-ES_tradnl"/>
        </w:rPr>
        <w:t xml:space="preserve"> es capaz de emplearse en los siguientes puestos laborales:</w:t>
      </w:r>
    </w:p>
    <w:p w14:paraId="3219580B" w14:textId="77777777" w:rsidR="00627BB5" w:rsidRPr="00063DBE" w:rsidRDefault="00627BB5" w:rsidP="00C97376">
      <w:pPr>
        <w:rPr>
          <w:rFonts w:ascii="AvantGarde Bk BT" w:eastAsia="Questrial" w:hAnsi="AvantGarde Bk BT"/>
          <w:sz w:val="20"/>
          <w:szCs w:val="20"/>
          <w:lang w:val="es-ES_tradnl"/>
        </w:rPr>
      </w:pPr>
    </w:p>
    <w:p w14:paraId="11535B84" w14:textId="28C69175" w:rsidR="00627BB5" w:rsidRPr="00063DBE" w:rsidRDefault="00627BB5" w:rsidP="00C97376">
      <w:pPr>
        <w:pStyle w:val="Prrafodelista"/>
        <w:numPr>
          <w:ilvl w:val="0"/>
          <w:numId w:val="28"/>
        </w:numPr>
        <w:spacing w:after="0"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Ingeniero de seguridad e higiene en el trabajo, con capacidad para implementar sistemas de calidad;</w:t>
      </w:r>
    </w:p>
    <w:p w14:paraId="45EA8F4D" w14:textId="6B3DFE7D" w:rsidR="00627BB5" w:rsidRPr="00063DBE" w:rsidRDefault="00627BB5" w:rsidP="00C97376">
      <w:pPr>
        <w:pStyle w:val="Prrafodelista"/>
        <w:numPr>
          <w:ilvl w:val="0"/>
          <w:numId w:val="28"/>
        </w:numPr>
        <w:spacing w:after="0"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Redes de cómputo orientadas al campo industrial, con capacidad para implementar sistemas de la industria 4.0;</w:t>
      </w:r>
    </w:p>
    <w:p w14:paraId="5288473A" w14:textId="2D060CC5" w:rsidR="00627BB5" w:rsidRPr="00063DBE" w:rsidRDefault="00627BB5" w:rsidP="00C97376">
      <w:pPr>
        <w:pStyle w:val="Prrafodelista"/>
        <w:numPr>
          <w:ilvl w:val="0"/>
          <w:numId w:val="28"/>
        </w:numPr>
        <w:spacing w:after="0" w:line="240" w:lineRule="auto"/>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Programador y diseñador de dispositivos y sistemas mecánicos, hidráulicos, electrónicos y eléctricos;</w:t>
      </w:r>
    </w:p>
    <w:p w14:paraId="51215622" w14:textId="35D894AF" w:rsidR="00627BB5" w:rsidRPr="00063DBE" w:rsidRDefault="00627BB5" w:rsidP="00627BB5">
      <w:pPr>
        <w:pStyle w:val="Prrafodelista"/>
        <w:numPr>
          <w:ilvl w:val="0"/>
          <w:numId w:val="28"/>
        </w:numPr>
        <w:spacing w:after="0"/>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Análisis y pruebas electrónicas orientadas al desarrollo de procesos de producción automatizados;</w:t>
      </w:r>
    </w:p>
    <w:p w14:paraId="06F23CEF" w14:textId="31ECB5C5" w:rsidR="00627BB5" w:rsidRPr="00063DBE" w:rsidRDefault="00627BB5" w:rsidP="00C97376">
      <w:pPr>
        <w:pStyle w:val="Prrafodelista"/>
        <w:numPr>
          <w:ilvl w:val="0"/>
          <w:numId w:val="28"/>
        </w:numPr>
        <w:spacing w:after="0" w:line="240" w:lineRule="auto"/>
        <w:ind w:left="714" w:hanging="357"/>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Programador e implementador de redes industriales aplicada a maquinaria de producción</w:t>
      </w:r>
      <w:r w:rsidR="00AE6831" w:rsidRPr="00063DBE">
        <w:rPr>
          <w:rFonts w:ascii="AvantGarde Bk BT" w:eastAsia="Questrial" w:hAnsi="AvantGarde Bk BT" w:cs="Arial"/>
          <w:sz w:val="20"/>
          <w:szCs w:val="20"/>
          <w:lang w:val="es-ES_tradnl" w:eastAsia="es-MX"/>
        </w:rPr>
        <w:t>, y</w:t>
      </w:r>
    </w:p>
    <w:p w14:paraId="1618437D" w14:textId="77777777" w:rsidR="00627BB5" w:rsidRPr="00063DBE" w:rsidRDefault="00627BB5" w:rsidP="00C97376">
      <w:pPr>
        <w:pStyle w:val="Prrafodelista"/>
        <w:numPr>
          <w:ilvl w:val="0"/>
          <w:numId w:val="28"/>
        </w:numPr>
        <w:spacing w:after="0" w:line="240" w:lineRule="auto"/>
        <w:ind w:left="714" w:hanging="357"/>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Ingeniero de procesos en los que se involucren automatización, sistemas embebidos, control automático y/o robótica.</w:t>
      </w:r>
    </w:p>
    <w:p w14:paraId="02C5DF4B" w14:textId="77777777" w:rsidR="00627BB5" w:rsidRPr="00063DBE" w:rsidRDefault="00627BB5" w:rsidP="00627BB5">
      <w:pPr>
        <w:pStyle w:val="Textoindependiente"/>
        <w:ind w:right="-93"/>
        <w:rPr>
          <w:rFonts w:ascii="AvantGarde Bk BT" w:eastAsia="Questrial" w:hAnsi="AvantGarde Bk BT" w:cs="Arial"/>
          <w:sz w:val="20"/>
          <w:lang w:val="es-ES_tradnl" w:eastAsia="es-MX"/>
        </w:rPr>
      </w:pPr>
    </w:p>
    <w:p w14:paraId="684F22C7" w14:textId="74742710" w:rsidR="00FE3871" w:rsidRPr="00063DBE" w:rsidRDefault="00FE3871" w:rsidP="00352B26">
      <w:pPr>
        <w:pStyle w:val="Prrafodelista"/>
        <w:numPr>
          <w:ilvl w:val="0"/>
          <w:numId w:val="5"/>
        </w:numPr>
        <w:spacing w:after="0" w:line="240" w:lineRule="auto"/>
        <w:jc w:val="both"/>
        <w:rPr>
          <w:rFonts w:ascii="AvantGarde Bk BT" w:hAnsi="AvantGarde Bk BT" w:cs="Arial"/>
          <w:sz w:val="20"/>
          <w:szCs w:val="20"/>
          <w:lang w:val="es-ES_tradnl"/>
        </w:rPr>
      </w:pPr>
      <w:r w:rsidRPr="00063DBE">
        <w:rPr>
          <w:rFonts w:ascii="AvantGarde Bk BT" w:hAnsi="AvantGarde Bk BT" w:cs="Arial"/>
          <w:sz w:val="20"/>
          <w:szCs w:val="20"/>
          <w:lang w:val="es-ES_tradnl"/>
        </w:rPr>
        <w:t>Que, con la creación del plan de estudios, se requerirá de la implementación de un programa de formación que prepare al personal docente para el conocimiento de este plan de estudios y en las estrategias pedagógicas acordes al modelo educativo del Centro Universitario. El C</w:t>
      </w:r>
      <w:r w:rsidR="004B7573" w:rsidRPr="00063DBE">
        <w:rPr>
          <w:rFonts w:ascii="AvantGarde Bk BT" w:hAnsi="AvantGarde Bk BT" w:cs="Arial"/>
          <w:sz w:val="20"/>
          <w:szCs w:val="20"/>
          <w:lang w:val="es-ES_tradnl"/>
        </w:rPr>
        <w:t>entro Universitario de Tlajomulco</w:t>
      </w:r>
      <w:r w:rsidRPr="00063DBE">
        <w:rPr>
          <w:rFonts w:ascii="AvantGarde Bk BT" w:hAnsi="AvantGarde Bk BT" w:cs="Arial"/>
          <w:sz w:val="20"/>
          <w:szCs w:val="20"/>
          <w:lang w:val="es-ES_tradnl"/>
        </w:rPr>
        <w:t xml:space="preserve"> fomentará la capacitación continua para profesores con la finalidad de que obtengan conocimientos profesionales y la oportunidad de actualizarse en áreas específicas, incorporando avances recientes, técnicas científicas, humanísticas y artísticas.</w:t>
      </w:r>
    </w:p>
    <w:p w14:paraId="3EF61B69" w14:textId="7DA82ED0" w:rsidR="0045399F" w:rsidRPr="00063DBE" w:rsidRDefault="0045399F">
      <w:pPr>
        <w:spacing w:after="200" w:line="276" w:lineRule="auto"/>
        <w:rPr>
          <w:rFonts w:ascii="AvantGarde Bk BT" w:eastAsia="Calibri" w:hAnsi="AvantGarde Bk BT"/>
          <w:sz w:val="20"/>
          <w:szCs w:val="20"/>
          <w:lang w:val="es-ES_tradnl" w:eastAsia="en-US"/>
        </w:rPr>
      </w:pPr>
      <w:r w:rsidRPr="00063DBE">
        <w:rPr>
          <w:rFonts w:ascii="AvantGarde Bk BT" w:hAnsi="AvantGarde Bk BT"/>
          <w:sz w:val="20"/>
          <w:szCs w:val="20"/>
          <w:lang w:val="es-ES_tradnl"/>
        </w:rPr>
        <w:br w:type="page"/>
      </w:r>
    </w:p>
    <w:p w14:paraId="3818EB48" w14:textId="77777777" w:rsidR="00FE3871" w:rsidRPr="00063DBE" w:rsidRDefault="00FE3871" w:rsidP="00352B26">
      <w:pPr>
        <w:pStyle w:val="Prrafodelista"/>
        <w:spacing w:after="0" w:line="240" w:lineRule="auto"/>
        <w:ind w:left="360"/>
        <w:jc w:val="both"/>
        <w:rPr>
          <w:rFonts w:ascii="AvantGarde Bk BT" w:hAnsi="AvantGarde Bk BT" w:cs="Arial"/>
          <w:sz w:val="20"/>
          <w:szCs w:val="20"/>
          <w:lang w:val="es-ES_tradnl"/>
        </w:rPr>
      </w:pPr>
    </w:p>
    <w:p w14:paraId="0286734D" w14:textId="77777777" w:rsidR="00FE3871" w:rsidRPr="00063DBE" w:rsidRDefault="00FE3871" w:rsidP="00352B26">
      <w:pPr>
        <w:pStyle w:val="Prrafodelista"/>
        <w:numPr>
          <w:ilvl w:val="0"/>
          <w:numId w:val="5"/>
        </w:numPr>
        <w:spacing w:after="0" w:line="240" w:lineRule="auto"/>
        <w:jc w:val="both"/>
        <w:rPr>
          <w:rFonts w:ascii="AvantGarde Bk BT" w:hAnsi="AvantGarde Bk BT" w:cs="Arial"/>
          <w:sz w:val="20"/>
          <w:szCs w:val="20"/>
          <w:lang w:val="es-ES_tradnl"/>
        </w:rPr>
      </w:pPr>
      <w:r w:rsidRPr="00063DBE">
        <w:rPr>
          <w:rFonts w:ascii="AvantGarde Bk BT" w:hAnsi="AvantGarde Bk BT" w:cs="Arial"/>
          <w:sz w:val="20"/>
          <w:szCs w:val="20"/>
          <w:lang w:val="es-ES_tradnl"/>
        </w:rPr>
        <w:t>Que la tutoría será un elemento básico en la formación profesional de los estudiantes, ya que está orientada a proveer acompañamiento, asesoría, orientación y seguimiento; apoyar al estudiante desde los primeros ciclos, vinculando las habilidades propias de la formación y la adquisición de estrategias de aprendizaje; facilitar su integración a la vida universitaria y darle a conocer la oferta de servicios de apoyo; ofrecer recursos adicionales que permitan al estudiante apoyarse en diversos asesores disciplinares y metodológicos que atiendan sus dudas por materia y la dirección de los trabajos de titulación; y proveer habilidades al estudiante para la interpretación del conocimiento y su implicación en la vida profesional.</w:t>
      </w:r>
    </w:p>
    <w:p w14:paraId="1474E3DB" w14:textId="77777777" w:rsidR="00FE3871" w:rsidRPr="00063DBE" w:rsidRDefault="00FE3871" w:rsidP="00AD0863">
      <w:pPr>
        <w:pStyle w:val="Prrafodelista"/>
        <w:spacing w:after="0" w:line="240" w:lineRule="auto"/>
        <w:ind w:left="360"/>
        <w:jc w:val="both"/>
        <w:rPr>
          <w:rFonts w:ascii="AvantGarde Bk BT" w:hAnsi="AvantGarde Bk BT" w:cs="Arial"/>
          <w:sz w:val="20"/>
          <w:szCs w:val="20"/>
          <w:lang w:val="es-ES_tradnl"/>
        </w:rPr>
      </w:pPr>
    </w:p>
    <w:p w14:paraId="2F242C5F" w14:textId="1D680300" w:rsidR="001B2413" w:rsidRPr="00063DBE" w:rsidRDefault="00FE3871" w:rsidP="001B2413">
      <w:pPr>
        <w:pStyle w:val="Prrafodelista"/>
        <w:numPr>
          <w:ilvl w:val="0"/>
          <w:numId w:val="5"/>
        </w:numPr>
        <w:spacing w:after="0" w:line="240" w:lineRule="auto"/>
        <w:jc w:val="both"/>
        <w:rPr>
          <w:rFonts w:ascii="AvantGarde Bk BT" w:hAnsi="AvantGarde Bk BT" w:cs="Arial"/>
          <w:sz w:val="20"/>
          <w:szCs w:val="20"/>
          <w:lang w:val="es-ES_tradnl"/>
        </w:rPr>
      </w:pPr>
      <w:proofErr w:type="gramStart"/>
      <w:r w:rsidRPr="00063DBE">
        <w:rPr>
          <w:rFonts w:ascii="AvantGarde Bk BT" w:hAnsi="AvantGarde Bk BT" w:cs="Arial"/>
          <w:sz w:val="20"/>
          <w:szCs w:val="20"/>
          <w:lang w:val="es-ES_tradnl"/>
        </w:rPr>
        <w:t>Que</w:t>
      </w:r>
      <w:proofErr w:type="gramEnd"/>
      <w:r w:rsidRPr="00063DBE">
        <w:rPr>
          <w:rFonts w:ascii="AvantGarde Bk BT" w:hAnsi="AvantGarde Bk BT" w:cs="Arial"/>
          <w:sz w:val="20"/>
          <w:szCs w:val="20"/>
          <w:lang w:val="es-ES_tradnl"/>
        </w:rPr>
        <w:t xml:space="preserve"> para la vinculación del programa educativo, el C</w:t>
      </w:r>
      <w:r w:rsidR="00227AD7" w:rsidRPr="00063DBE">
        <w:rPr>
          <w:rFonts w:ascii="AvantGarde Bk BT" w:hAnsi="AvantGarde Bk BT" w:cs="Arial"/>
          <w:sz w:val="20"/>
          <w:szCs w:val="20"/>
          <w:lang w:val="es-ES_tradnl"/>
        </w:rPr>
        <w:t>entro Universitario de Tlajomulco</w:t>
      </w:r>
      <w:r w:rsidRPr="00063DBE">
        <w:rPr>
          <w:rFonts w:ascii="AvantGarde Bk BT" w:hAnsi="AvantGarde Bk BT" w:cs="Arial"/>
          <w:sz w:val="20"/>
          <w:szCs w:val="20"/>
          <w:lang w:val="es-ES_tradnl"/>
        </w:rPr>
        <w:t xml:space="preserve"> además de los convenios institucionales con que cuenta, ha realizado gestiones con </w:t>
      </w:r>
      <w:r w:rsidR="00E95C65" w:rsidRPr="00063DBE">
        <w:rPr>
          <w:rFonts w:ascii="AvantGarde Bk BT" w:hAnsi="AvantGarde Bk BT" w:cs="Arial"/>
          <w:sz w:val="20"/>
          <w:szCs w:val="20"/>
          <w:lang w:val="es-ES_tradnl"/>
        </w:rPr>
        <w:t xml:space="preserve">empresas e instituciones </w:t>
      </w:r>
      <w:r w:rsidRPr="00063DBE">
        <w:rPr>
          <w:rFonts w:ascii="AvantGarde Bk BT" w:hAnsi="AvantGarde Bk BT" w:cs="Arial"/>
          <w:sz w:val="20"/>
          <w:szCs w:val="20"/>
          <w:lang w:val="es-ES_tradnl"/>
        </w:rPr>
        <w:t xml:space="preserve">públicos, privados y no gubernamentales respecto a los compromisos para futuros acuerdos para el servicio social </w:t>
      </w:r>
      <w:r w:rsidR="00BE4024" w:rsidRPr="00063DBE">
        <w:rPr>
          <w:rFonts w:ascii="AvantGarde Bk BT" w:hAnsi="AvantGarde Bk BT" w:cs="Arial"/>
          <w:sz w:val="20"/>
          <w:szCs w:val="20"/>
          <w:lang w:val="es-ES_tradnl"/>
        </w:rPr>
        <w:t>y l</w:t>
      </w:r>
      <w:r w:rsidR="00A87853" w:rsidRPr="00063DBE">
        <w:rPr>
          <w:rFonts w:ascii="AvantGarde Bk BT" w:hAnsi="AvantGarde Bk BT" w:cs="Arial"/>
          <w:sz w:val="20"/>
          <w:szCs w:val="20"/>
          <w:lang w:val="es-ES_tradnl"/>
        </w:rPr>
        <w:t>os periodos</w:t>
      </w:r>
      <w:r w:rsidR="00BE4024" w:rsidRPr="00063DBE">
        <w:rPr>
          <w:rFonts w:ascii="AvantGarde Bk BT" w:hAnsi="AvantGarde Bk BT" w:cs="Arial"/>
          <w:sz w:val="20"/>
          <w:szCs w:val="20"/>
          <w:lang w:val="es-ES_tradnl"/>
        </w:rPr>
        <w:t xml:space="preserve"> de la fase práctica </w:t>
      </w:r>
      <w:r w:rsidR="001B2413" w:rsidRPr="00063DBE">
        <w:rPr>
          <w:rFonts w:ascii="AvantGarde Bk BT" w:hAnsi="AvantGarde Bk BT" w:cs="Arial"/>
          <w:sz w:val="20"/>
          <w:szCs w:val="20"/>
          <w:lang w:val="es-ES_tradnl"/>
        </w:rPr>
        <w:t xml:space="preserve">contemplados en el programa educativo. </w:t>
      </w:r>
    </w:p>
    <w:p w14:paraId="75A42C13" w14:textId="56101CFB" w:rsidR="00FE3871" w:rsidRPr="00063DBE" w:rsidRDefault="00FE3871" w:rsidP="001B2413">
      <w:pPr>
        <w:pStyle w:val="Prrafodelista"/>
        <w:spacing w:after="0" w:line="240" w:lineRule="auto"/>
        <w:ind w:left="360"/>
        <w:jc w:val="both"/>
        <w:rPr>
          <w:rFonts w:ascii="AvantGarde Bk BT" w:hAnsi="AvantGarde Bk BT" w:cs="Arial"/>
          <w:sz w:val="20"/>
          <w:szCs w:val="20"/>
          <w:lang w:val="es-ES_tradnl"/>
        </w:rPr>
      </w:pPr>
    </w:p>
    <w:p w14:paraId="78E821DC" w14:textId="50D22BC1" w:rsidR="00BE4024" w:rsidRPr="00063DBE" w:rsidRDefault="00FE3871" w:rsidP="00AD0863">
      <w:pPr>
        <w:pStyle w:val="Prrafodelista"/>
        <w:numPr>
          <w:ilvl w:val="0"/>
          <w:numId w:val="5"/>
        </w:numPr>
        <w:spacing w:after="0" w:line="240" w:lineRule="auto"/>
        <w:jc w:val="both"/>
        <w:rPr>
          <w:rFonts w:ascii="AvantGarde Bk BT" w:hAnsi="AvantGarde Bk BT" w:cs="Arial"/>
          <w:sz w:val="20"/>
          <w:szCs w:val="20"/>
          <w:lang w:val="es-ES_tradnl"/>
        </w:rPr>
      </w:pPr>
      <w:r w:rsidRPr="00063DBE">
        <w:rPr>
          <w:rFonts w:ascii="AvantGarde Bk BT" w:hAnsi="AvantGarde Bk BT" w:cs="Arial"/>
          <w:sz w:val="20"/>
          <w:szCs w:val="20"/>
          <w:lang w:val="es-ES_tradnl"/>
        </w:rPr>
        <w:t>Que para efectos de la movilidad de</w:t>
      </w:r>
      <w:r w:rsidR="00F63F28" w:rsidRPr="00063DBE">
        <w:rPr>
          <w:rFonts w:ascii="AvantGarde Bk BT" w:hAnsi="AvantGarde Bk BT" w:cs="Arial"/>
          <w:sz w:val="20"/>
          <w:szCs w:val="20"/>
          <w:lang w:val="es-ES_tradnl"/>
        </w:rPr>
        <w:t>l estudiantado</w:t>
      </w:r>
      <w:r w:rsidRPr="00063DBE">
        <w:rPr>
          <w:rFonts w:ascii="AvantGarde Bk BT" w:hAnsi="AvantGarde Bk BT" w:cs="Arial"/>
          <w:sz w:val="20"/>
          <w:szCs w:val="20"/>
          <w:lang w:val="es-ES_tradnl"/>
        </w:rPr>
        <w:t xml:space="preserve"> del programa educativo se ha previsto que, acorde a la normatividad universitaria y los convenios de colaboración institucionales, los estudiantes puedan tomar unidades de aprendizaje en otros Centros Universitarios de la Red Universitaria y en otras IES nacionales e internacionales.</w:t>
      </w:r>
      <w:r w:rsidR="00BE4024" w:rsidRPr="00063DBE">
        <w:rPr>
          <w:rFonts w:ascii="AvantGarde Bk BT" w:hAnsi="AvantGarde Bk BT" w:cs="Arial"/>
          <w:sz w:val="20"/>
          <w:szCs w:val="20"/>
          <w:lang w:val="es-ES_tradnl"/>
        </w:rPr>
        <w:t xml:space="preserve"> Además, puedan realizar alguna de las estancias de la fase práctica en diferentes estados de la república o el extranjero. </w:t>
      </w:r>
    </w:p>
    <w:p w14:paraId="303780E2" w14:textId="77777777" w:rsidR="00FE3871" w:rsidRPr="00063DBE" w:rsidRDefault="00FE3871" w:rsidP="00FE3871">
      <w:pPr>
        <w:pStyle w:val="Prrafodelista"/>
        <w:spacing w:after="0" w:line="240" w:lineRule="auto"/>
        <w:ind w:left="502"/>
        <w:jc w:val="both"/>
        <w:rPr>
          <w:rFonts w:ascii="AvantGarde Bk BT" w:hAnsi="AvantGarde Bk BT" w:cs="Arial"/>
          <w:sz w:val="20"/>
          <w:szCs w:val="20"/>
          <w:lang w:val="es-ES_tradnl"/>
        </w:rPr>
      </w:pPr>
    </w:p>
    <w:p w14:paraId="5C583BE9" w14:textId="467E43C2" w:rsidR="00FE3871" w:rsidRPr="00063DBE" w:rsidRDefault="00FE3871" w:rsidP="00FE3871">
      <w:pPr>
        <w:pStyle w:val="Prrafodelista"/>
        <w:numPr>
          <w:ilvl w:val="0"/>
          <w:numId w:val="5"/>
        </w:numPr>
        <w:spacing w:after="0" w:line="240" w:lineRule="auto"/>
        <w:jc w:val="both"/>
        <w:rPr>
          <w:rFonts w:ascii="AvantGarde Bk BT" w:hAnsi="AvantGarde Bk BT" w:cs="Arial"/>
          <w:sz w:val="20"/>
          <w:szCs w:val="20"/>
          <w:lang w:val="es-ES"/>
        </w:rPr>
      </w:pPr>
      <w:r w:rsidRPr="00063DBE">
        <w:rPr>
          <w:rFonts w:ascii="AvantGarde Bk BT" w:hAnsi="AvantGarde Bk BT" w:cs="Arial"/>
          <w:sz w:val="20"/>
          <w:szCs w:val="20"/>
          <w:lang w:val="es-ES"/>
        </w:rPr>
        <w:t>Que el C</w:t>
      </w:r>
      <w:r w:rsidR="00D36376" w:rsidRPr="00063DBE">
        <w:rPr>
          <w:rFonts w:ascii="AvantGarde Bk BT" w:hAnsi="AvantGarde Bk BT" w:cs="Arial"/>
          <w:sz w:val="20"/>
          <w:szCs w:val="20"/>
          <w:lang w:val="es-ES"/>
        </w:rPr>
        <w:t>entro Universitario de Tl</w:t>
      </w:r>
      <w:r w:rsidRPr="00063DBE">
        <w:rPr>
          <w:rFonts w:ascii="AvantGarde Bk BT" w:hAnsi="AvantGarde Bk BT" w:cs="Arial"/>
          <w:sz w:val="20"/>
          <w:szCs w:val="20"/>
          <w:lang w:val="es-ES"/>
        </w:rPr>
        <w:t xml:space="preserve">ajomulco </w:t>
      </w:r>
      <w:r w:rsidR="00AF54B7" w:rsidRPr="00063DBE">
        <w:rPr>
          <w:rFonts w:ascii="AvantGarde Bk BT" w:hAnsi="AvantGarde Bk BT" w:cs="Arial"/>
          <w:sz w:val="20"/>
          <w:szCs w:val="20"/>
          <w:lang w:val="es-ES"/>
        </w:rPr>
        <w:t>cuenta</w:t>
      </w:r>
      <w:r w:rsidRPr="00063DBE">
        <w:rPr>
          <w:rFonts w:ascii="AvantGarde Bk BT" w:hAnsi="AvantGarde Bk BT" w:cs="Arial"/>
          <w:sz w:val="20"/>
          <w:szCs w:val="20"/>
          <w:lang w:val="es-ES"/>
        </w:rPr>
        <w:t xml:space="preserve"> con el personal académico con el perfil apropiado para respaldar la docencia del plan de estudios de</w:t>
      </w:r>
      <w:r w:rsidR="00AF54B7" w:rsidRPr="00063DBE">
        <w:rPr>
          <w:rFonts w:ascii="AvantGarde Bk BT" w:hAnsi="AvantGarde Bk BT" w:cs="Arial"/>
          <w:sz w:val="20"/>
          <w:szCs w:val="20"/>
          <w:lang w:val="es-ES"/>
        </w:rPr>
        <w:t xml:space="preserve"> Ingeniería </w:t>
      </w:r>
      <w:r w:rsidR="00A0016F" w:rsidRPr="00063DBE">
        <w:rPr>
          <w:rFonts w:ascii="AvantGarde Bk BT" w:hAnsi="AvantGarde Bk BT" w:cs="Arial"/>
          <w:sz w:val="20"/>
          <w:szCs w:val="20"/>
          <w:lang w:val="es-ES"/>
        </w:rPr>
        <w:t>Mecatrónica Dual</w:t>
      </w:r>
      <w:r w:rsidR="0063263C" w:rsidRPr="00063DBE">
        <w:rPr>
          <w:rFonts w:ascii="AvantGarde Bk BT" w:hAnsi="AvantGarde Bk BT" w:cs="Arial"/>
          <w:sz w:val="20"/>
          <w:szCs w:val="20"/>
          <w:lang w:val="es-ES"/>
        </w:rPr>
        <w:t xml:space="preserve">, son </w:t>
      </w:r>
      <w:r w:rsidR="00375A69" w:rsidRPr="00063DBE">
        <w:rPr>
          <w:rFonts w:ascii="AvantGarde Bk BT" w:hAnsi="AvantGarde Bk BT" w:cs="Arial"/>
          <w:sz w:val="20"/>
          <w:szCs w:val="20"/>
          <w:lang w:val="es-ES"/>
        </w:rPr>
        <w:t>2</w:t>
      </w:r>
      <w:r w:rsidR="0063263C" w:rsidRPr="00063DBE">
        <w:rPr>
          <w:rFonts w:ascii="AvantGarde Bk BT" w:hAnsi="AvantGarde Bk BT" w:cs="Arial"/>
          <w:sz w:val="20"/>
          <w:szCs w:val="20"/>
          <w:lang w:val="es-ES"/>
        </w:rPr>
        <w:t xml:space="preserve">4 profesores: </w:t>
      </w:r>
      <w:r w:rsidR="00375A69" w:rsidRPr="00063DBE">
        <w:rPr>
          <w:rFonts w:ascii="AvantGarde Bk BT" w:hAnsi="AvantGarde Bk BT" w:cs="Arial"/>
          <w:sz w:val="20"/>
          <w:szCs w:val="20"/>
          <w:lang w:val="es-ES"/>
        </w:rPr>
        <w:t>9</w:t>
      </w:r>
      <w:r w:rsidR="00295C25" w:rsidRPr="00063DBE">
        <w:rPr>
          <w:rFonts w:ascii="AvantGarde Bk BT" w:hAnsi="AvantGarde Bk BT" w:cs="Arial"/>
          <w:sz w:val="20"/>
          <w:szCs w:val="20"/>
          <w:lang w:val="es-ES"/>
        </w:rPr>
        <w:t xml:space="preserve"> con el grado de doctor, </w:t>
      </w:r>
      <w:r w:rsidR="00375A69" w:rsidRPr="00063DBE">
        <w:rPr>
          <w:rFonts w:ascii="AvantGarde Bk BT" w:hAnsi="AvantGarde Bk BT" w:cs="Arial"/>
          <w:sz w:val="20"/>
          <w:szCs w:val="20"/>
          <w:lang w:val="es-ES"/>
        </w:rPr>
        <w:t>13</w:t>
      </w:r>
      <w:r w:rsidR="00295C25" w:rsidRPr="00063DBE">
        <w:rPr>
          <w:rFonts w:ascii="AvantGarde Bk BT" w:hAnsi="AvantGarde Bk BT" w:cs="Arial"/>
          <w:sz w:val="20"/>
          <w:szCs w:val="20"/>
          <w:lang w:val="es-ES"/>
        </w:rPr>
        <w:t xml:space="preserve"> con maestría</w:t>
      </w:r>
      <w:r w:rsidR="00375A69" w:rsidRPr="00063DBE">
        <w:rPr>
          <w:rFonts w:ascii="AvantGarde Bk BT" w:hAnsi="AvantGarde Bk BT" w:cs="Arial"/>
          <w:sz w:val="20"/>
          <w:szCs w:val="20"/>
          <w:lang w:val="es-ES"/>
        </w:rPr>
        <w:t xml:space="preserve"> y 2 Ingenieros</w:t>
      </w:r>
      <w:r w:rsidR="00295C25" w:rsidRPr="00063DBE">
        <w:rPr>
          <w:rFonts w:ascii="AvantGarde Bk BT" w:hAnsi="AvantGarde Bk BT" w:cs="Arial"/>
          <w:sz w:val="20"/>
          <w:szCs w:val="20"/>
          <w:lang w:val="es-ES"/>
        </w:rPr>
        <w:t xml:space="preserve">; en su mayoría son profesores de asignatura B, también cuenta con </w:t>
      </w:r>
      <w:r w:rsidR="00375A69" w:rsidRPr="00063DBE">
        <w:rPr>
          <w:rFonts w:ascii="AvantGarde Bk BT" w:hAnsi="AvantGarde Bk BT" w:cs="Arial"/>
          <w:sz w:val="20"/>
          <w:szCs w:val="20"/>
          <w:lang w:val="es-ES"/>
        </w:rPr>
        <w:t xml:space="preserve">5 investigadores titular A, </w:t>
      </w:r>
      <w:r w:rsidR="00295C25" w:rsidRPr="00063DBE">
        <w:rPr>
          <w:rFonts w:ascii="AvantGarde Bk BT" w:hAnsi="AvantGarde Bk BT" w:cs="Arial"/>
          <w:sz w:val="20"/>
          <w:szCs w:val="20"/>
          <w:lang w:val="es-ES"/>
        </w:rPr>
        <w:t xml:space="preserve">un investigador asociado </w:t>
      </w:r>
      <w:r w:rsidR="00375A69" w:rsidRPr="00063DBE">
        <w:rPr>
          <w:rFonts w:ascii="AvantGarde Bk BT" w:hAnsi="AvantGarde Bk BT" w:cs="Arial"/>
          <w:sz w:val="20"/>
          <w:szCs w:val="20"/>
          <w:lang w:val="es-ES"/>
        </w:rPr>
        <w:t>A</w:t>
      </w:r>
      <w:r w:rsidR="00295C25" w:rsidRPr="00063DBE">
        <w:rPr>
          <w:rFonts w:ascii="AvantGarde Bk BT" w:hAnsi="AvantGarde Bk BT" w:cs="Arial"/>
          <w:sz w:val="20"/>
          <w:szCs w:val="20"/>
          <w:lang w:val="es-ES"/>
        </w:rPr>
        <w:t xml:space="preserve"> y </w:t>
      </w:r>
      <w:r w:rsidR="00375A69" w:rsidRPr="00063DBE">
        <w:rPr>
          <w:rFonts w:ascii="AvantGarde Bk BT" w:hAnsi="AvantGarde Bk BT" w:cs="Arial"/>
          <w:sz w:val="20"/>
          <w:szCs w:val="20"/>
          <w:lang w:val="es-ES"/>
        </w:rPr>
        <w:t>profesores de asignatura A</w:t>
      </w:r>
      <w:r w:rsidR="00295C25" w:rsidRPr="00063DBE">
        <w:rPr>
          <w:rFonts w:ascii="AvantGarde Bk BT" w:hAnsi="AvantGarde Bk BT" w:cs="Arial"/>
          <w:sz w:val="20"/>
          <w:szCs w:val="20"/>
          <w:lang w:val="es-ES"/>
        </w:rPr>
        <w:t xml:space="preserve">, </w:t>
      </w:r>
      <w:r w:rsidRPr="00063DBE">
        <w:rPr>
          <w:rFonts w:ascii="AvantGarde Bk BT" w:hAnsi="AvantGarde Bk BT" w:cs="Arial"/>
          <w:sz w:val="20"/>
          <w:szCs w:val="20"/>
          <w:lang w:val="es-ES"/>
        </w:rPr>
        <w:t>requerirá la incorporación de docentes para completar la planta académica conforme a los indicadores de calidad establecidos por los organis</w:t>
      </w:r>
      <w:r w:rsidR="00CC2431" w:rsidRPr="00063DBE">
        <w:rPr>
          <w:rFonts w:ascii="AvantGarde Bk BT" w:hAnsi="AvantGarde Bk BT" w:cs="Arial"/>
          <w:sz w:val="20"/>
          <w:szCs w:val="20"/>
          <w:lang w:val="es-ES"/>
        </w:rPr>
        <w:t>mos evaluadores y acreditadores, para ello</w:t>
      </w:r>
      <w:r w:rsidR="005F0242" w:rsidRPr="00063DBE">
        <w:rPr>
          <w:rFonts w:ascii="AvantGarde Bk BT" w:hAnsi="AvantGarde Bk BT" w:cs="Arial"/>
          <w:sz w:val="20"/>
          <w:szCs w:val="20"/>
          <w:lang w:val="es-ES"/>
        </w:rPr>
        <w:t>,</w:t>
      </w:r>
      <w:r w:rsidR="00CC2431" w:rsidRPr="00063DBE">
        <w:rPr>
          <w:rFonts w:ascii="AvantGarde Bk BT" w:hAnsi="AvantGarde Bk BT" w:cs="Arial"/>
          <w:sz w:val="20"/>
          <w:szCs w:val="20"/>
          <w:lang w:val="es-ES"/>
        </w:rPr>
        <w:t xml:space="preserve"> ya cuenta con un listado de profesores que cubren los</w:t>
      </w:r>
      <w:r w:rsidR="005571E0" w:rsidRPr="00063DBE">
        <w:rPr>
          <w:rFonts w:ascii="AvantGarde Bk BT" w:hAnsi="AvantGarde Bk BT" w:cs="Arial"/>
          <w:sz w:val="20"/>
          <w:szCs w:val="20"/>
          <w:lang w:val="es-ES"/>
        </w:rPr>
        <w:t xml:space="preserve"> perfiles especializados necesarios para la impartición de las unidades de aprendizaje conforme el avance de los ciclos escolares.</w:t>
      </w:r>
    </w:p>
    <w:p w14:paraId="110AB8BD" w14:textId="77777777" w:rsidR="00FE3871" w:rsidRPr="00063DBE" w:rsidRDefault="00FE3871" w:rsidP="00FE3871">
      <w:pPr>
        <w:pStyle w:val="Prrafodelista"/>
        <w:spacing w:after="0" w:line="240" w:lineRule="auto"/>
        <w:ind w:left="360"/>
        <w:jc w:val="both"/>
        <w:rPr>
          <w:rFonts w:ascii="AvantGarde Bk BT" w:hAnsi="AvantGarde Bk BT" w:cs="Arial"/>
          <w:sz w:val="20"/>
          <w:szCs w:val="20"/>
          <w:lang w:val="es-ES"/>
        </w:rPr>
      </w:pPr>
    </w:p>
    <w:p w14:paraId="6F7A2BE2" w14:textId="3463D901" w:rsidR="0045399F" w:rsidRPr="00063DBE" w:rsidRDefault="0047715D" w:rsidP="0047715D">
      <w:pPr>
        <w:pStyle w:val="Prrafodelista"/>
        <w:numPr>
          <w:ilvl w:val="0"/>
          <w:numId w:val="5"/>
        </w:numPr>
        <w:spacing w:line="240" w:lineRule="auto"/>
        <w:jc w:val="both"/>
        <w:rPr>
          <w:rFonts w:ascii="AvantGarde Bk BT" w:hAnsi="AvantGarde Bk BT" w:cs="Arial"/>
          <w:sz w:val="20"/>
          <w:szCs w:val="20"/>
          <w:lang w:val="es-ES_tradnl"/>
        </w:rPr>
      </w:pPr>
      <w:proofErr w:type="gramStart"/>
      <w:r w:rsidRPr="00063DBE">
        <w:rPr>
          <w:rFonts w:ascii="AvantGarde Bk BT" w:hAnsi="AvantGarde Bk BT" w:cs="Arial"/>
          <w:sz w:val="20"/>
          <w:szCs w:val="20"/>
          <w:lang w:val="es-ES_tradnl"/>
        </w:rPr>
        <w:t>Que</w:t>
      </w:r>
      <w:proofErr w:type="gramEnd"/>
      <w:r w:rsidRPr="00063DBE">
        <w:rPr>
          <w:rFonts w:ascii="AvantGarde Bk BT" w:hAnsi="AvantGarde Bk BT" w:cs="Arial"/>
          <w:sz w:val="20"/>
          <w:szCs w:val="20"/>
          <w:lang w:val="es-ES_tradnl"/>
        </w:rPr>
        <w:t xml:space="preserve"> en cuanto a la infraestructura, equipo y bibliografía necesarios para la operación del plan de estudios de Ingeniería </w:t>
      </w:r>
      <w:r w:rsidR="00A0016F" w:rsidRPr="00063DBE">
        <w:rPr>
          <w:rFonts w:ascii="AvantGarde Bk BT" w:hAnsi="AvantGarde Bk BT" w:cs="Arial"/>
          <w:sz w:val="20"/>
          <w:szCs w:val="20"/>
          <w:lang w:val="es-ES_tradnl"/>
        </w:rPr>
        <w:t>Mecatrónica Dual</w:t>
      </w:r>
      <w:r w:rsidRPr="00063DBE">
        <w:rPr>
          <w:rFonts w:ascii="AvantGarde Bk BT" w:hAnsi="AvantGarde Bk BT" w:cs="Arial"/>
          <w:sz w:val="20"/>
          <w:szCs w:val="20"/>
          <w:lang w:val="es-ES_tradnl"/>
        </w:rPr>
        <w:t xml:space="preserve">, el </w:t>
      </w:r>
      <w:proofErr w:type="spellStart"/>
      <w:r w:rsidRPr="00063DBE">
        <w:rPr>
          <w:rFonts w:ascii="AvantGarde Bk BT" w:hAnsi="AvantGarde Bk BT" w:cs="Arial"/>
          <w:sz w:val="20"/>
          <w:szCs w:val="20"/>
          <w:lang w:val="es-ES_tradnl"/>
        </w:rPr>
        <w:t>CUTlajomulco</w:t>
      </w:r>
      <w:proofErr w:type="spellEnd"/>
      <w:r w:rsidRPr="00063DBE">
        <w:rPr>
          <w:rFonts w:ascii="AvantGarde Bk BT" w:hAnsi="AvantGarde Bk BT" w:cs="Arial"/>
          <w:sz w:val="20"/>
          <w:szCs w:val="20"/>
          <w:lang w:val="es-ES_tradnl"/>
        </w:rPr>
        <w:t xml:space="preserve">, cuenta en esta primera etapa conforme al Plan Maestro del Centro Universitario, con la infraestructura en aulas, biblioteca y equipo para la implementación del programa educativo. En cuanto a los laboratorios, actualmente se cuenta con la proyección y el recurso asignado para el equipamiento inicial de los siguientes: desarrollo tecnológico, circuitos eléctricos y electrónica, hidroneumática, cómputo avanzado y de </w:t>
      </w:r>
      <w:proofErr w:type="spellStart"/>
      <w:r w:rsidRPr="00063DBE">
        <w:rPr>
          <w:rFonts w:ascii="AvantGarde Bk BT" w:hAnsi="AvantGarde Bk BT" w:cs="Arial"/>
          <w:sz w:val="20"/>
          <w:szCs w:val="20"/>
          <w:lang w:val="es-ES_tradnl"/>
        </w:rPr>
        <w:t>Prototipado</w:t>
      </w:r>
      <w:proofErr w:type="spellEnd"/>
      <w:r w:rsidRPr="00063DBE">
        <w:rPr>
          <w:rFonts w:ascii="AvantGarde Bk BT" w:hAnsi="AvantGarde Bk BT" w:cs="Arial"/>
          <w:sz w:val="20"/>
          <w:szCs w:val="20"/>
          <w:lang w:val="es-ES_tradnl"/>
        </w:rPr>
        <w:t xml:space="preserve"> </w:t>
      </w:r>
      <w:proofErr w:type="spellStart"/>
      <w:r w:rsidRPr="00063DBE">
        <w:rPr>
          <w:rFonts w:ascii="AvantGarde Bk BT" w:hAnsi="AvantGarde Bk BT" w:cs="Arial"/>
          <w:sz w:val="20"/>
          <w:szCs w:val="20"/>
          <w:lang w:val="es-ES_tradnl"/>
        </w:rPr>
        <w:t>Maker</w:t>
      </w:r>
      <w:proofErr w:type="spellEnd"/>
      <w:r w:rsidRPr="00063DBE">
        <w:rPr>
          <w:rFonts w:ascii="AvantGarde Bk BT" w:hAnsi="AvantGarde Bk BT" w:cs="Arial"/>
          <w:sz w:val="20"/>
          <w:szCs w:val="20"/>
          <w:lang w:val="es-ES_tradnl"/>
        </w:rPr>
        <w:t xml:space="preserve">. Se prevé en etapas subsecuentes, de los espacios, proyectos de laboratorio, equipamiento y demás, conforme a lo planeado dentro del Plan Maestro, considerando los laboratorios de física y óptica, química, biomédica, nanotecnología, máquinas y herramienta, control y sistemas embebidos, electrónica de potencia, metrología, resistencia de materiales, de </w:t>
      </w:r>
      <w:proofErr w:type="spellStart"/>
      <w:r w:rsidRPr="00063DBE">
        <w:rPr>
          <w:rFonts w:ascii="AvantGarde Bk BT" w:hAnsi="AvantGarde Bk BT" w:cs="Arial"/>
          <w:sz w:val="20"/>
          <w:szCs w:val="20"/>
          <w:lang w:val="es-ES_tradnl"/>
        </w:rPr>
        <w:t>IoT</w:t>
      </w:r>
      <w:proofErr w:type="spellEnd"/>
      <w:r w:rsidRPr="00063DBE">
        <w:rPr>
          <w:rFonts w:ascii="AvantGarde Bk BT" w:hAnsi="AvantGarde Bk BT" w:cs="Arial"/>
          <w:sz w:val="20"/>
          <w:szCs w:val="20"/>
          <w:lang w:val="es-ES_tradnl"/>
        </w:rPr>
        <w:t xml:space="preserve">, y de inteligencia y visión artificial. </w:t>
      </w:r>
    </w:p>
    <w:p w14:paraId="1B7F538D" w14:textId="77777777" w:rsidR="005F0242" w:rsidRPr="00063DBE" w:rsidRDefault="005F0242" w:rsidP="005F0242">
      <w:pPr>
        <w:pStyle w:val="Prrafodelista"/>
        <w:rPr>
          <w:rFonts w:ascii="AvantGarde Bk BT" w:hAnsi="AvantGarde Bk BT" w:cs="Arial"/>
          <w:sz w:val="20"/>
          <w:szCs w:val="20"/>
          <w:lang w:val="es-ES_tradnl"/>
        </w:rPr>
      </w:pPr>
    </w:p>
    <w:p w14:paraId="7588C876" w14:textId="4A538567" w:rsidR="005C05C6" w:rsidRDefault="005C05C6">
      <w:pPr>
        <w:spacing w:after="200" w:line="276" w:lineRule="auto"/>
        <w:rPr>
          <w:rFonts w:ascii="AvantGarde Bk BT" w:eastAsia="Calibri" w:hAnsi="AvantGarde Bk BT"/>
          <w:sz w:val="20"/>
          <w:szCs w:val="20"/>
          <w:lang w:val="es-ES_tradnl" w:eastAsia="en-US"/>
        </w:rPr>
      </w:pPr>
      <w:r>
        <w:rPr>
          <w:rFonts w:ascii="AvantGarde Bk BT" w:hAnsi="AvantGarde Bk BT"/>
          <w:sz w:val="20"/>
          <w:szCs w:val="20"/>
          <w:lang w:val="es-ES_tradnl"/>
        </w:rPr>
        <w:br w:type="page"/>
      </w:r>
    </w:p>
    <w:p w14:paraId="0131A62D" w14:textId="77777777" w:rsidR="005F0242" w:rsidRPr="00063DBE" w:rsidRDefault="005F0242" w:rsidP="005F0242">
      <w:pPr>
        <w:pStyle w:val="Prrafodelista"/>
        <w:spacing w:line="240" w:lineRule="auto"/>
        <w:ind w:left="360"/>
        <w:jc w:val="both"/>
        <w:rPr>
          <w:rFonts w:ascii="AvantGarde Bk BT" w:hAnsi="AvantGarde Bk BT" w:cs="Arial"/>
          <w:sz w:val="20"/>
          <w:szCs w:val="20"/>
          <w:lang w:val="es-ES_tradnl"/>
        </w:rPr>
      </w:pPr>
    </w:p>
    <w:p w14:paraId="708CCC41" w14:textId="534B509B" w:rsidR="001B2413" w:rsidRPr="00063DBE" w:rsidRDefault="00191C4A" w:rsidP="001B2413">
      <w:pPr>
        <w:pStyle w:val="Textoindependiente"/>
        <w:numPr>
          <w:ilvl w:val="0"/>
          <w:numId w:val="5"/>
        </w:numPr>
        <w:spacing w:before="119"/>
        <w:ind w:right="49"/>
        <w:rPr>
          <w:rFonts w:ascii="AvantGarde Bk BT" w:eastAsia="Calibri" w:hAnsi="AvantGarde Bk BT" w:cs="Arial"/>
          <w:sz w:val="20"/>
          <w:lang w:val="es-ES_tradnl" w:eastAsia="en-US"/>
        </w:rPr>
      </w:pPr>
      <w:r w:rsidRPr="00063DBE">
        <w:rPr>
          <w:rFonts w:ascii="AvantGarde Bk BT" w:eastAsia="Calibri" w:hAnsi="AvantGarde Bk BT" w:cs="Arial"/>
          <w:sz w:val="20"/>
          <w:lang w:val="es-ES_tradnl" w:eastAsia="en-US"/>
        </w:rPr>
        <w:t xml:space="preserve">Que el plan de evaluación del programa de Ingeniería </w:t>
      </w:r>
      <w:r w:rsidR="00A0016F" w:rsidRPr="00063DBE">
        <w:rPr>
          <w:rFonts w:ascii="AvantGarde Bk BT" w:eastAsia="Calibri" w:hAnsi="AvantGarde Bk BT" w:cs="Arial"/>
          <w:sz w:val="20"/>
          <w:lang w:val="es-ES_tradnl" w:eastAsia="en-US"/>
        </w:rPr>
        <w:t>Mecatrónica Dual</w:t>
      </w:r>
      <w:r w:rsidRPr="00063DBE">
        <w:rPr>
          <w:rFonts w:ascii="AvantGarde Bk BT" w:eastAsia="Calibri" w:hAnsi="AvantGarde Bk BT" w:cs="Arial"/>
          <w:sz w:val="20"/>
          <w:lang w:val="es-ES_tradnl" w:eastAsia="en-US"/>
        </w:rPr>
        <w:t xml:space="preserve"> identifica tres grandes categorías: lo académico, lo administrativo y lo relacionado con lo técnico y la infraestructura. De esta forma, </w:t>
      </w:r>
      <w:r w:rsidR="001B22F4" w:rsidRPr="00063DBE">
        <w:rPr>
          <w:rFonts w:ascii="AvantGarde Bk BT" w:eastAsia="Calibri" w:hAnsi="AvantGarde Bk BT" w:cs="Arial"/>
          <w:sz w:val="20"/>
          <w:lang w:val="es-ES_tradnl" w:eastAsia="en-US"/>
        </w:rPr>
        <w:t xml:space="preserve">el Centro Universitario de Tlajomulco a través de la Coordinación del programa, </w:t>
      </w:r>
      <w:r w:rsidRPr="00063DBE">
        <w:rPr>
          <w:rFonts w:ascii="AvantGarde Bk BT" w:eastAsia="Calibri" w:hAnsi="AvantGarde Bk BT" w:cs="Arial"/>
          <w:sz w:val="20"/>
          <w:lang w:val="es-ES_tradnl" w:eastAsia="en-US"/>
        </w:rPr>
        <w:t>implementarán las medidas, instrumentos, procesos y acciones necesarios para generar una adecuada evaluación de las categorías académica, administrativa y de infraestructura de esta carrera. El programa realizará dos tipos de evaluación: interna y externa. La evaluación interna implica una evaluación institucional, donde se realizan ejercicios de a</w:t>
      </w:r>
      <w:r w:rsidR="00AE6831" w:rsidRPr="00063DBE">
        <w:rPr>
          <w:rFonts w:ascii="AvantGarde Bk BT" w:eastAsia="Calibri" w:hAnsi="AvantGarde Bk BT" w:cs="Arial"/>
          <w:sz w:val="20"/>
          <w:lang w:val="es-ES_tradnl" w:eastAsia="en-US"/>
        </w:rPr>
        <w:t xml:space="preserve">utoevaluación de mediano plazo -entre tres y cinco años- </w:t>
      </w:r>
      <w:r w:rsidRPr="00063DBE">
        <w:rPr>
          <w:rFonts w:ascii="AvantGarde Bk BT" w:eastAsia="Calibri" w:hAnsi="AvantGarde Bk BT" w:cs="Arial"/>
          <w:sz w:val="20"/>
          <w:lang w:val="es-ES_tradnl" w:eastAsia="en-US"/>
        </w:rPr>
        <w:t>con base en los indicadores, las normas y las políticas institucionales, nacionales e internacionales y con la creación de comités internos creados por expertos en el campo. Por su parte, la evaluación externa involucra una evaluación de pares a mediano plazo mediante los principios y estándares de evaluación y acreditación de programas educativos de una institución acreditadora externa de renombre, como el Consejo de Acreditación de la Enseñanza de la Ingeniería A.C. (CACEI).</w:t>
      </w:r>
      <w:r w:rsidR="001B2413" w:rsidRPr="00063DBE">
        <w:rPr>
          <w:rFonts w:ascii="AvantGarde Bk BT" w:eastAsia="Calibri" w:hAnsi="AvantGarde Bk BT" w:cs="Arial"/>
          <w:sz w:val="20"/>
          <w:lang w:val="es-ES_tradnl" w:eastAsia="en-US"/>
        </w:rPr>
        <w:t xml:space="preserve"> Además, este programa educativo buscará la certificación internacional por parte </w:t>
      </w:r>
      <w:r w:rsidR="0084271B" w:rsidRPr="00063DBE">
        <w:rPr>
          <w:rFonts w:ascii="AvantGarde Bk BT" w:eastAsia="Calibri" w:hAnsi="AvantGarde Bk BT" w:cs="Arial"/>
          <w:sz w:val="20"/>
          <w:lang w:val="es-ES_tradnl" w:eastAsia="en-US"/>
        </w:rPr>
        <w:t xml:space="preserve">de la </w:t>
      </w:r>
      <w:r w:rsidR="001B2413" w:rsidRPr="00063DBE">
        <w:rPr>
          <w:rFonts w:ascii="AvantGarde Bk BT" w:eastAsia="Calibri" w:hAnsi="AvantGarde Bk BT" w:cs="Arial"/>
          <w:sz w:val="20"/>
          <w:lang w:val="es-ES_tradnl" w:eastAsia="en-US"/>
        </w:rPr>
        <w:t>Universidad Dual de América Latina (</w:t>
      </w:r>
      <w:proofErr w:type="spellStart"/>
      <w:r w:rsidR="0084271B" w:rsidRPr="00063DBE">
        <w:rPr>
          <w:rFonts w:ascii="AvantGarde Bk BT" w:eastAsia="Calibri" w:hAnsi="AvantGarde Bk BT"/>
          <w:sz w:val="20"/>
          <w:lang w:val="es-ES_tradnl" w:eastAsia="en-US"/>
        </w:rPr>
        <w:t>Duale</w:t>
      </w:r>
      <w:proofErr w:type="spellEnd"/>
      <w:r w:rsidR="0084271B" w:rsidRPr="00063DBE">
        <w:rPr>
          <w:rFonts w:ascii="AvantGarde Bk BT" w:eastAsia="Calibri" w:hAnsi="AvantGarde Bk BT"/>
          <w:sz w:val="20"/>
          <w:lang w:val="es-ES_tradnl" w:eastAsia="en-US"/>
        </w:rPr>
        <w:t xml:space="preserve"> </w:t>
      </w:r>
      <w:proofErr w:type="spellStart"/>
      <w:r w:rsidR="0084271B" w:rsidRPr="00063DBE">
        <w:rPr>
          <w:rFonts w:ascii="AvantGarde Bk BT" w:eastAsia="Calibri" w:hAnsi="AvantGarde Bk BT"/>
          <w:sz w:val="20"/>
          <w:lang w:val="es-ES_tradnl" w:eastAsia="en-US"/>
        </w:rPr>
        <w:t>Hochschule</w:t>
      </w:r>
      <w:proofErr w:type="spellEnd"/>
      <w:r w:rsidR="0084271B" w:rsidRPr="00063DBE">
        <w:rPr>
          <w:rFonts w:ascii="AvantGarde Bk BT" w:eastAsia="Calibri" w:hAnsi="AvantGarde Bk BT" w:cs="Arial"/>
          <w:sz w:val="20"/>
          <w:lang w:val="es-ES_tradnl" w:eastAsia="en-US"/>
        </w:rPr>
        <w:t> Latinoamérica</w:t>
      </w:r>
      <w:r w:rsidR="001B2413" w:rsidRPr="00063DBE">
        <w:rPr>
          <w:rFonts w:ascii="AvantGarde Bk BT" w:eastAsia="Calibri" w:hAnsi="AvantGarde Bk BT" w:cs="Arial"/>
          <w:sz w:val="20"/>
          <w:lang w:val="es-ES_tradnl" w:eastAsia="en-US"/>
        </w:rPr>
        <w:t xml:space="preserve">-DHLA). </w:t>
      </w:r>
    </w:p>
    <w:p w14:paraId="260A360E" w14:textId="77777777" w:rsidR="00FE3871" w:rsidRPr="00063DBE" w:rsidRDefault="00FE3871" w:rsidP="00FE3871">
      <w:pPr>
        <w:pStyle w:val="Prrafodelista"/>
        <w:rPr>
          <w:rFonts w:ascii="AvantGarde Bk BT" w:hAnsi="AvantGarde Bk BT" w:cs="Arial"/>
          <w:sz w:val="20"/>
          <w:szCs w:val="20"/>
          <w:lang w:val="es-ES_tradnl"/>
        </w:rPr>
      </w:pPr>
    </w:p>
    <w:p w14:paraId="70C88801" w14:textId="30C6BDD2" w:rsidR="00FE3871" w:rsidRPr="00063DBE" w:rsidRDefault="00FE3871" w:rsidP="00FE3871">
      <w:pPr>
        <w:pStyle w:val="Prrafodelista"/>
        <w:numPr>
          <w:ilvl w:val="0"/>
          <w:numId w:val="5"/>
        </w:numPr>
        <w:spacing w:after="0" w:line="240" w:lineRule="auto"/>
        <w:jc w:val="both"/>
        <w:rPr>
          <w:rFonts w:ascii="AvantGarde Bk BT" w:hAnsi="AvantGarde Bk BT" w:cs="Arial"/>
          <w:sz w:val="20"/>
          <w:szCs w:val="20"/>
          <w:lang w:val="es-ES_tradnl"/>
        </w:rPr>
      </w:pPr>
      <w:r w:rsidRPr="00063DBE">
        <w:rPr>
          <w:rFonts w:ascii="AvantGarde Bk BT" w:hAnsi="AvantGarde Bk BT" w:cs="Arial"/>
          <w:sz w:val="20"/>
          <w:szCs w:val="20"/>
          <w:lang w:val="es-ES_tradnl"/>
        </w:rPr>
        <w:t xml:space="preserve">Que </w:t>
      </w:r>
      <w:r w:rsidR="00F36AF0" w:rsidRPr="00063DBE">
        <w:rPr>
          <w:rFonts w:ascii="AvantGarde Bk BT" w:hAnsi="AvantGarde Bk BT" w:cs="Arial"/>
          <w:sz w:val="20"/>
          <w:szCs w:val="20"/>
          <w:lang w:val="es-ES_tradnl"/>
        </w:rPr>
        <w:t>u</w:t>
      </w:r>
      <w:r w:rsidRPr="00063DBE">
        <w:rPr>
          <w:rFonts w:ascii="AvantGarde Bk BT" w:hAnsi="AvantGarde Bk BT" w:cs="Arial"/>
          <w:sz w:val="20"/>
          <w:szCs w:val="20"/>
          <w:lang w:val="es-ES_tradnl"/>
        </w:rPr>
        <w:t>no de los compromisos del C</w:t>
      </w:r>
      <w:r w:rsidR="00F36AF0" w:rsidRPr="00063DBE">
        <w:rPr>
          <w:rFonts w:ascii="AvantGarde Bk BT" w:hAnsi="AvantGarde Bk BT" w:cs="Arial"/>
          <w:sz w:val="20"/>
          <w:szCs w:val="20"/>
          <w:lang w:val="es-ES_tradnl"/>
        </w:rPr>
        <w:t>entro Universitario de Tl</w:t>
      </w:r>
      <w:r w:rsidRPr="00063DBE">
        <w:rPr>
          <w:rFonts w:ascii="AvantGarde Bk BT" w:hAnsi="AvantGarde Bk BT" w:cs="Arial"/>
          <w:sz w:val="20"/>
          <w:szCs w:val="20"/>
          <w:lang w:val="es-ES_tradnl"/>
        </w:rPr>
        <w:t>ajomulco, es la formación y consolidación de cuerpos académicos capaces de desarrollar líneas de investigación tomando en cuenta las necesidades de contexto, es por esta razón que la colaboración con otros Centros Universitarios u otras Instituciones de Educación Superior será relevante.</w:t>
      </w:r>
    </w:p>
    <w:p w14:paraId="58169528" w14:textId="77777777" w:rsidR="00FE3871" w:rsidRPr="00063DBE" w:rsidRDefault="00FE3871" w:rsidP="00FE3871">
      <w:pPr>
        <w:pStyle w:val="Prrafodelista"/>
        <w:spacing w:after="0" w:line="240" w:lineRule="auto"/>
        <w:ind w:left="360"/>
        <w:jc w:val="both"/>
        <w:rPr>
          <w:rFonts w:ascii="AvantGarde Bk BT" w:hAnsi="AvantGarde Bk BT" w:cs="Arial"/>
          <w:sz w:val="20"/>
          <w:szCs w:val="20"/>
          <w:lang w:val="es-ES_tradnl"/>
        </w:rPr>
      </w:pPr>
    </w:p>
    <w:p w14:paraId="7565170A" w14:textId="049346AA" w:rsidR="00FE3871" w:rsidRPr="00063DBE" w:rsidRDefault="00FE3871" w:rsidP="00FE3871">
      <w:pPr>
        <w:pStyle w:val="Prrafodelista"/>
        <w:numPr>
          <w:ilvl w:val="0"/>
          <w:numId w:val="5"/>
        </w:numPr>
        <w:spacing w:after="0" w:line="240" w:lineRule="auto"/>
        <w:jc w:val="both"/>
        <w:rPr>
          <w:rFonts w:ascii="AvantGarde Bk BT" w:hAnsi="AvantGarde Bk BT" w:cs="Arial"/>
          <w:sz w:val="20"/>
          <w:szCs w:val="20"/>
          <w:lang w:val="es-ES_tradnl"/>
        </w:rPr>
      </w:pPr>
      <w:r w:rsidRPr="00063DBE">
        <w:rPr>
          <w:rFonts w:ascii="AvantGarde Bk BT" w:hAnsi="AvantGarde Bk BT" w:cs="Arial"/>
          <w:sz w:val="20"/>
          <w:szCs w:val="20"/>
          <w:lang w:val="es-ES_tradnl"/>
        </w:rPr>
        <w:t>Que las unidades de aprendizajes</w:t>
      </w:r>
      <w:r w:rsidR="00F01D9C" w:rsidRPr="00063DBE">
        <w:rPr>
          <w:rFonts w:ascii="AvantGarde Bk BT" w:hAnsi="AvantGarde Bk BT" w:cs="Arial"/>
          <w:sz w:val="20"/>
          <w:szCs w:val="20"/>
          <w:lang w:val="es-ES_tradnl"/>
        </w:rPr>
        <w:t xml:space="preserve"> y</w:t>
      </w:r>
      <w:r w:rsidRPr="00063DBE">
        <w:rPr>
          <w:rFonts w:ascii="AvantGarde Bk BT" w:hAnsi="AvantGarde Bk BT" w:cs="Arial"/>
          <w:sz w:val="20"/>
          <w:szCs w:val="20"/>
          <w:lang w:val="es-ES_tradnl"/>
        </w:rPr>
        <w:t xml:space="preserve"> </w:t>
      </w:r>
      <w:r w:rsidR="00F01D9C" w:rsidRPr="00063DBE">
        <w:rPr>
          <w:rFonts w:ascii="AvantGarde Bk BT" w:hAnsi="AvantGarde Bk BT" w:cs="Arial"/>
          <w:sz w:val="20"/>
          <w:szCs w:val="20"/>
          <w:lang w:val="es-ES_tradnl"/>
        </w:rPr>
        <w:t xml:space="preserve">planes de formación con puestos claves de aprendizaje para la fase práctica </w:t>
      </w:r>
      <w:r w:rsidRPr="00063DBE">
        <w:rPr>
          <w:rFonts w:ascii="AvantGarde Bk BT" w:hAnsi="AvantGarde Bk BT" w:cs="Arial"/>
          <w:sz w:val="20"/>
          <w:szCs w:val="20"/>
          <w:lang w:val="es-ES_tradnl"/>
        </w:rPr>
        <w:t>se mantendrán actualizadas mediante revisiones periódicas, avaladas por los Colegios Departamentales correspondientes, los cuales evaluarán la pertinencia con el propósito de que los programas concuerden con las necesidades profesionales de los estudiantes.</w:t>
      </w:r>
    </w:p>
    <w:p w14:paraId="4231CFF9" w14:textId="77777777" w:rsidR="00FE3871" w:rsidRPr="00063DBE" w:rsidRDefault="00FE3871" w:rsidP="00FE3871">
      <w:pPr>
        <w:pStyle w:val="Prrafodelista"/>
        <w:spacing w:after="0" w:line="240" w:lineRule="auto"/>
        <w:ind w:left="502"/>
        <w:jc w:val="both"/>
        <w:rPr>
          <w:rFonts w:ascii="AvantGarde Bk BT" w:hAnsi="AvantGarde Bk BT" w:cs="Arial"/>
          <w:sz w:val="20"/>
          <w:szCs w:val="20"/>
          <w:lang w:val="es-ES_tradnl"/>
        </w:rPr>
      </w:pPr>
    </w:p>
    <w:p w14:paraId="0C044852" w14:textId="346FEF14" w:rsidR="00FE3871" w:rsidRDefault="00FE3871" w:rsidP="00FE3871">
      <w:pPr>
        <w:pStyle w:val="Prrafodelista"/>
        <w:numPr>
          <w:ilvl w:val="0"/>
          <w:numId w:val="5"/>
        </w:numPr>
        <w:spacing w:after="0" w:line="240" w:lineRule="auto"/>
        <w:jc w:val="both"/>
        <w:rPr>
          <w:rFonts w:ascii="AvantGarde Bk BT" w:hAnsi="AvantGarde Bk BT" w:cs="Arial"/>
          <w:sz w:val="20"/>
          <w:szCs w:val="20"/>
          <w:lang w:val="es-ES_tradnl"/>
        </w:rPr>
      </w:pPr>
      <w:r w:rsidRPr="00063DBE">
        <w:rPr>
          <w:rFonts w:ascii="AvantGarde Bk BT" w:hAnsi="AvantGarde Bk BT" w:cs="Arial"/>
          <w:sz w:val="20"/>
          <w:szCs w:val="20"/>
          <w:lang w:val="es-ES_tradnl"/>
        </w:rPr>
        <w:t xml:space="preserve">Que la propuesta de </w:t>
      </w:r>
      <w:r w:rsidR="001B22F4" w:rsidRPr="00063DBE">
        <w:rPr>
          <w:rFonts w:ascii="AvantGarde Bk BT" w:hAnsi="AvantGarde Bk BT" w:cs="Arial"/>
          <w:sz w:val="20"/>
          <w:szCs w:val="20"/>
          <w:lang w:val="es-ES_tradnl"/>
        </w:rPr>
        <w:t xml:space="preserve">creación del plan de estudios de Ingeniería </w:t>
      </w:r>
      <w:r w:rsidR="00A0016F" w:rsidRPr="00063DBE">
        <w:rPr>
          <w:rFonts w:ascii="AvantGarde Bk BT" w:hAnsi="AvantGarde Bk BT" w:cs="Arial"/>
          <w:sz w:val="20"/>
          <w:szCs w:val="20"/>
          <w:lang w:val="es-ES_tradnl"/>
        </w:rPr>
        <w:t>Mecatrónica Dual</w:t>
      </w:r>
      <w:r w:rsidR="001B22F4" w:rsidRPr="00063DBE">
        <w:rPr>
          <w:rFonts w:ascii="AvantGarde Bk BT" w:hAnsi="AvantGarde Bk BT" w:cs="Arial"/>
          <w:sz w:val="20"/>
          <w:szCs w:val="20"/>
          <w:lang w:val="es-ES_tradnl"/>
        </w:rPr>
        <w:t xml:space="preserve"> </w:t>
      </w:r>
      <w:r w:rsidRPr="00063DBE">
        <w:rPr>
          <w:rFonts w:ascii="AvantGarde Bk BT" w:hAnsi="AvantGarde Bk BT" w:cs="Arial"/>
          <w:sz w:val="20"/>
          <w:szCs w:val="20"/>
          <w:lang w:val="es-ES_tradnl"/>
        </w:rPr>
        <w:t xml:space="preserve">tiene como compromiso ofertar un programa educativo de calidad que refleje los valores y principios de la Universidad de Guadalajara teniendo en cuenta las necesidades nacionales, estatales y regionales que en el ejercicio de esta profesión representan, siendo este programa educativo un impulso para </w:t>
      </w:r>
      <w:r w:rsidR="00F63F28" w:rsidRPr="00063DBE">
        <w:rPr>
          <w:rFonts w:ascii="AvantGarde Bk BT" w:hAnsi="AvantGarde Bk BT" w:cs="Arial"/>
          <w:sz w:val="20"/>
          <w:szCs w:val="20"/>
          <w:lang w:val="es-ES_tradnl"/>
        </w:rPr>
        <w:t>el Área</w:t>
      </w:r>
      <w:r w:rsidRPr="00063DBE">
        <w:rPr>
          <w:rFonts w:ascii="AvantGarde Bk BT" w:hAnsi="AvantGarde Bk BT" w:cs="Arial"/>
          <w:sz w:val="20"/>
          <w:szCs w:val="20"/>
          <w:lang w:val="es-ES_tradnl"/>
        </w:rPr>
        <w:t xml:space="preserve"> Metropolitana de Guadalajara en el sector social, </w:t>
      </w:r>
      <w:r w:rsidR="00F36AF0" w:rsidRPr="00063DBE">
        <w:rPr>
          <w:rFonts w:ascii="AvantGarde Bk BT" w:hAnsi="AvantGarde Bk BT" w:cs="Arial"/>
          <w:sz w:val="20"/>
          <w:szCs w:val="20"/>
          <w:lang w:val="es-ES_tradnl"/>
        </w:rPr>
        <w:t xml:space="preserve">industrial, </w:t>
      </w:r>
      <w:r w:rsidRPr="00063DBE">
        <w:rPr>
          <w:rFonts w:ascii="AvantGarde Bk BT" w:hAnsi="AvantGarde Bk BT" w:cs="Arial"/>
          <w:sz w:val="20"/>
          <w:szCs w:val="20"/>
          <w:lang w:val="es-ES_tradnl"/>
        </w:rPr>
        <w:t>educativo y gubernamental.</w:t>
      </w:r>
    </w:p>
    <w:p w14:paraId="45450167" w14:textId="77777777" w:rsidR="00706DF4" w:rsidRPr="0022502C" w:rsidRDefault="00706DF4" w:rsidP="0022502C">
      <w:pPr>
        <w:rPr>
          <w:rFonts w:ascii="AvantGarde Bk BT" w:hAnsi="AvantGarde Bk BT"/>
          <w:sz w:val="20"/>
          <w:szCs w:val="20"/>
          <w:lang w:val="es-ES_tradnl"/>
        </w:rPr>
      </w:pPr>
    </w:p>
    <w:p w14:paraId="4533988C" w14:textId="05D5D360" w:rsidR="00706DF4" w:rsidRPr="00720CBE" w:rsidRDefault="00706DF4" w:rsidP="00706DF4">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Arial"/>
          <w:sz w:val="20"/>
          <w:szCs w:val="20"/>
          <w:lang w:val="es-ES_tradnl" w:eastAsia="es-MX"/>
        </w:rPr>
      </w:pPr>
      <w:r w:rsidRPr="00720CBE">
        <w:rPr>
          <w:rFonts w:ascii="AvantGarde Bk BT" w:eastAsia="Questrial" w:hAnsi="AvantGarde Bk BT" w:cs="Arial"/>
          <w:sz w:val="20"/>
          <w:szCs w:val="20"/>
          <w:lang w:val="es-ES_tradnl" w:eastAsia="es-MX"/>
        </w:rPr>
        <w:t xml:space="preserve">Que derivado de lo anterior, y tomando en consideración que no habrá ingreso de alumnos </w:t>
      </w:r>
      <w:r w:rsidR="00546103" w:rsidRPr="00720CBE">
        <w:rPr>
          <w:rFonts w:ascii="AvantGarde Bk BT" w:eastAsia="Questrial" w:hAnsi="AvantGarde Bk BT" w:cs="Arial"/>
          <w:sz w:val="20"/>
          <w:szCs w:val="20"/>
          <w:lang w:val="es-ES_tradnl" w:eastAsia="es-MX"/>
        </w:rPr>
        <w:t>en</w:t>
      </w:r>
      <w:r w:rsidRPr="00720CBE">
        <w:rPr>
          <w:rFonts w:ascii="AvantGarde Bk BT" w:eastAsia="Questrial" w:hAnsi="AvantGarde Bk BT" w:cs="Arial"/>
          <w:sz w:val="20"/>
          <w:szCs w:val="20"/>
          <w:lang w:val="es-ES_tradnl" w:eastAsia="es-MX"/>
        </w:rPr>
        <w:t xml:space="preserve"> los planes de estudio señalados en los puntos de antecedentes </w:t>
      </w:r>
      <w:r w:rsidR="00546103" w:rsidRPr="00720CBE">
        <w:rPr>
          <w:rFonts w:ascii="AvantGarde Bk BT" w:eastAsia="Questrial" w:hAnsi="AvantGarde Bk BT" w:cs="Arial"/>
          <w:sz w:val="20"/>
          <w:szCs w:val="20"/>
          <w:lang w:val="es-ES_tradnl" w:eastAsia="es-MX"/>
        </w:rPr>
        <w:t>5</w:t>
      </w:r>
      <w:r w:rsidRPr="00720CBE">
        <w:rPr>
          <w:rFonts w:ascii="AvantGarde Bk BT" w:eastAsia="Questrial" w:hAnsi="AvantGarde Bk BT" w:cs="Arial"/>
          <w:sz w:val="20"/>
          <w:szCs w:val="20"/>
          <w:lang w:val="es-ES_tradnl" w:eastAsia="es-MX"/>
        </w:rPr>
        <w:t xml:space="preserve"> (</w:t>
      </w:r>
      <w:r w:rsidRPr="00720CBE">
        <w:rPr>
          <w:rFonts w:ascii="AvantGarde Bk BT" w:hAnsi="AvantGarde Bk BT"/>
          <w:sz w:val="20"/>
          <w:szCs w:val="20"/>
          <w:lang w:val="es-ES_tradnl"/>
        </w:rPr>
        <w:t>dictamen número I/2020/394, Ingeniería en Mecatrónica cuatrimestral</w:t>
      </w:r>
      <w:r w:rsidRPr="00720CBE">
        <w:rPr>
          <w:rFonts w:ascii="AvantGarde Bk BT" w:eastAsia="Questrial" w:hAnsi="AvantGarde Bk BT" w:cs="Arial"/>
          <w:sz w:val="20"/>
          <w:szCs w:val="20"/>
          <w:lang w:val="es-ES_tradnl" w:eastAsia="es-MX"/>
        </w:rPr>
        <w:t xml:space="preserve">) y </w:t>
      </w:r>
      <w:r w:rsidR="00546103" w:rsidRPr="00720CBE">
        <w:rPr>
          <w:rFonts w:ascii="AvantGarde Bk BT" w:eastAsia="Questrial" w:hAnsi="AvantGarde Bk BT" w:cs="Arial"/>
          <w:sz w:val="20"/>
          <w:szCs w:val="20"/>
          <w:lang w:val="es-ES_tradnl" w:eastAsia="es-MX"/>
        </w:rPr>
        <w:t>6</w:t>
      </w:r>
      <w:r w:rsidRPr="00720CBE">
        <w:rPr>
          <w:rFonts w:ascii="AvantGarde Bk BT" w:eastAsia="Questrial" w:hAnsi="AvantGarde Bk BT" w:cs="Arial"/>
          <w:sz w:val="20"/>
          <w:szCs w:val="20"/>
          <w:lang w:val="es-ES_tradnl" w:eastAsia="es-MX"/>
        </w:rPr>
        <w:t xml:space="preserve"> (</w:t>
      </w:r>
      <w:r w:rsidRPr="00720CBE">
        <w:rPr>
          <w:rFonts w:ascii="AvantGarde Bk BT" w:hAnsi="AvantGarde Bk BT"/>
          <w:sz w:val="20"/>
          <w:szCs w:val="20"/>
          <w:lang w:val="es-ES_tradnl"/>
        </w:rPr>
        <w:t>dictamen I/2021/014 Ingeniería en Mecatrónica semestral</w:t>
      </w:r>
      <w:r w:rsidRPr="00720CBE">
        <w:rPr>
          <w:rFonts w:ascii="AvantGarde Bk BT" w:eastAsia="Questrial" w:hAnsi="AvantGarde Bk BT" w:cs="Arial"/>
          <w:sz w:val="20"/>
          <w:szCs w:val="20"/>
          <w:lang w:val="es-ES_tradnl" w:eastAsia="es-MX"/>
        </w:rPr>
        <w:t xml:space="preserve">), se propone que la bolsa de horas aprobadas en su momento, para dichos planes de estudio, se utilicen para cubrir la bolsa de horas para la impartición </w:t>
      </w:r>
      <w:r w:rsidRPr="00720CBE">
        <w:rPr>
          <w:rFonts w:ascii="AvantGarde Bk BT" w:eastAsia="Questrial" w:hAnsi="AvantGarde Bk BT"/>
          <w:sz w:val="20"/>
          <w:szCs w:val="20"/>
          <w:lang w:val="es-ES_tradnl"/>
        </w:rPr>
        <w:t>del plan de estudios de Ingeniería Mecatrónica Dual que se propone mediante el presente dictamen.</w:t>
      </w:r>
    </w:p>
    <w:p w14:paraId="01A39028" w14:textId="43A32950" w:rsidR="005C05C6" w:rsidRDefault="005C05C6">
      <w:pPr>
        <w:spacing w:after="200" w:line="276" w:lineRule="auto"/>
        <w:rPr>
          <w:rFonts w:ascii="AvantGarde Bk BT" w:hAnsi="AvantGarde Bk BT"/>
          <w:sz w:val="20"/>
          <w:szCs w:val="20"/>
          <w:lang w:val="es-ES_tradnl"/>
        </w:rPr>
      </w:pPr>
      <w:r>
        <w:rPr>
          <w:rFonts w:ascii="AvantGarde Bk BT" w:hAnsi="AvantGarde Bk BT"/>
          <w:sz w:val="20"/>
          <w:szCs w:val="20"/>
          <w:lang w:val="es-ES_tradnl"/>
        </w:rPr>
        <w:br w:type="page"/>
      </w:r>
    </w:p>
    <w:p w14:paraId="6574AA97" w14:textId="77777777" w:rsidR="00F36AF0" w:rsidRPr="00063DBE" w:rsidRDefault="00F36AF0" w:rsidP="0082095B">
      <w:pPr>
        <w:jc w:val="both"/>
        <w:rPr>
          <w:rFonts w:ascii="AvantGarde Bk BT" w:hAnsi="AvantGarde Bk BT"/>
          <w:sz w:val="20"/>
          <w:szCs w:val="20"/>
          <w:lang w:val="es-ES_tradnl"/>
        </w:rPr>
      </w:pPr>
    </w:p>
    <w:p w14:paraId="78D31828" w14:textId="323A4CDD" w:rsidR="00AB36FC" w:rsidRPr="00063DBE" w:rsidRDefault="00B41E41" w:rsidP="0082095B">
      <w:pPr>
        <w:jc w:val="both"/>
        <w:rPr>
          <w:rFonts w:ascii="AvantGarde Bk BT" w:hAnsi="AvantGarde Bk BT"/>
          <w:sz w:val="20"/>
          <w:szCs w:val="20"/>
          <w:lang w:val="es-ES_tradnl"/>
        </w:rPr>
      </w:pPr>
      <w:r w:rsidRPr="00063DBE">
        <w:rPr>
          <w:rFonts w:ascii="AvantGarde Bk BT" w:hAnsi="AvantGarde Bk BT"/>
          <w:sz w:val="20"/>
          <w:szCs w:val="20"/>
          <w:lang w:val="es-ES_tradnl"/>
        </w:rPr>
        <w:t>En virtud de los antecedentes expuestos y tomando en consideración los siguientes:</w:t>
      </w:r>
    </w:p>
    <w:p w14:paraId="5B9EDA43" w14:textId="7C9DC6D8" w:rsidR="0045399F" w:rsidRPr="00063DBE" w:rsidRDefault="0045399F">
      <w:pPr>
        <w:spacing w:after="200" w:line="276" w:lineRule="auto"/>
        <w:rPr>
          <w:rFonts w:ascii="AvantGarde Bk BT" w:hAnsi="AvantGarde Bk BT"/>
          <w:b/>
          <w:bCs/>
          <w:sz w:val="20"/>
          <w:szCs w:val="20"/>
          <w:lang w:val="es-ES_tradnl"/>
        </w:rPr>
      </w:pPr>
    </w:p>
    <w:p w14:paraId="61027E6D" w14:textId="4DFC1AD9" w:rsidR="0057007E" w:rsidRPr="00063DBE" w:rsidRDefault="00B41E41" w:rsidP="0082095B">
      <w:pPr>
        <w:jc w:val="center"/>
        <w:rPr>
          <w:rFonts w:ascii="AvantGarde Bk BT" w:hAnsi="AvantGarde Bk BT"/>
          <w:b/>
          <w:bCs/>
          <w:sz w:val="20"/>
          <w:szCs w:val="20"/>
          <w:lang w:val="es-ES_tradnl"/>
        </w:rPr>
      </w:pPr>
      <w:r w:rsidRPr="00063DBE">
        <w:rPr>
          <w:rFonts w:ascii="AvantGarde Bk BT" w:hAnsi="AvantGarde Bk BT"/>
          <w:b/>
          <w:bCs/>
          <w:sz w:val="20"/>
          <w:szCs w:val="20"/>
          <w:lang w:val="es-ES_tradnl"/>
        </w:rPr>
        <w:t>FUNDAMENTOS JURÍDICOS</w:t>
      </w:r>
    </w:p>
    <w:p w14:paraId="37B8F690" w14:textId="77777777" w:rsidR="00CA7840" w:rsidRPr="00063DBE" w:rsidRDefault="00CA7840" w:rsidP="0082095B">
      <w:pPr>
        <w:jc w:val="center"/>
        <w:rPr>
          <w:rFonts w:ascii="AvantGarde Bk BT" w:hAnsi="AvantGarde Bk BT"/>
          <w:b/>
          <w:sz w:val="20"/>
          <w:szCs w:val="20"/>
          <w:lang w:val="es-ES_tradnl"/>
        </w:rPr>
      </w:pPr>
    </w:p>
    <w:p w14:paraId="4DD7B96B" w14:textId="74AA2C1F" w:rsidR="000B0630" w:rsidRPr="00063DBE" w:rsidRDefault="00CA7840" w:rsidP="003B6CF6">
      <w:pPr>
        <w:pStyle w:val="Prrafodelista"/>
        <w:numPr>
          <w:ilvl w:val="0"/>
          <w:numId w:val="6"/>
        </w:numPr>
        <w:spacing w:after="0" w:line="240" w:lineRule="auto"/>
        <w:jc w:val="both"/>
        <w:rPr>
          <w:rFonts w:ascii="AvantGarde Bk BT" w:eastAsia="Questrial" w:hAnsi="AvantGarde Bk BT" w:cs="Arial"/>
          <w:sz w:val="20"/>
          <w:szCs w:val="20"/>
          <w:lang w:val="es-ES_tradnl"/>
        </w:rPr>
      </w:pPr>
      <w:r w:rsidRPr="00063DBE">
        <w:rPr>
          <w:rFonts w:ascii="AvantGarde Bk BT" w:eastAsia="Questrial" w:hAnsi="AvantGarde Bk BT" w:cs="Arial"/>
          <w:sz w:val="20"/>
          <w:szCs w:val="20"/>
          <w:lang w:val="es-ES_tradnl"/>
        </w:rPr>
        <w:t>Que la Universidad de Guadalajara es un organismo público descentralizado del gobierno del estado de Jalisco con autonomía, personalidad jurídica y patrimonio propio</w:t>
      </w:r>
      <w:r w:rsidR="00D134CE" w:rsidRPr="00063DBE">
        <w:rPr>
          <w:rFonts w:ascii="AvantGarde Bk BT" w:eastAsia="Questrial" w:hAnsi="AvantGarde Bk BT" w:cs="Arial"/>
          <w:sz w:val="20"/>
          <w:szCs w:val="20"/>
          <w:lang w:val="es-ES_tradnl"/>
        </w:rPr>
        <w:t>s</w:t>
      </w:r>
      <w:r w:rsidRPr="00063DBE">
        <w:rPr>
          <w:rFonts w:ascii="AvantGarde Bk BT" w:eastAsia="Questrial" w:hAnsi="AvantGarde Bk BT" w:cs="Arial"/>
          <w:sz w:val="20"/>
          <w:szCs w:val="20"/>
          <w:lang w:val="es-ES_tradnl"/>
        </w:rPr>
        <w:t xml:space="preserve">, de conformidad con lo dispuesto en el artículo 1 de su Ley Orgánica, promulgada y publicada por el titular del Poder Ejecutivo local </w:t>
      </w:r>
      <w:r w:rsidR="00F25656" w:rsidRPr="00063DBE">
        <w:rPr>
          <w:rFonts w:ascii="AvantGarde Bk BT" w:eastAsia="Questrial" w:hAnsi="AvantGarde Bk BT" w:cs="Arial"/>
          <w:sz w:val="20"/>
          <w:szCs w:val="20"/>
          <w:lang w:val="es-ES_tradnl"/>
        </w:rPr>
        <w:t xml:space="preserve">el </w:t>
      </w:r>
      <w:r w:rsidRPr="00063DBE">
        <w:rPr>
          <w:rFonts w:ascii="AvantGarde Bk BT" w:eastAsia="Questrial" w:hAnsi="AvantGarde Bk BT" w:cs="Arial"/>
          <w:sz w:val="20"/>
          <w:szCs w:val="20"/>
          <w:lang w:val="es-ES_tradnl"/>
        </w:rPr>
        <w:t>día 15 de enero de 1994 en el Periódico Oficial “El Estado de Jalisco”, en ejecución del decreto número 15319 del Congreso local.</w:t>
      </w:r>
    </w:p>
    <w:p w14:paraId="67F1262B" w14:textId="77777777" w:rsidR="000B0630" w:rsidRPr="00063DBE" w:rsidRDefault="000B0630" w:rsidP="000B0630">
      <w:pPr>
        <w:pStyle w:val="Prrafodelista"/>
        <w:spacing w:after="0" w:line="240" w:lineRule="auto"/>
        <w:jc w:val="both"/>
        <w:rPr>
          <w:rFonts w:ascii="AvantGarde Bk BT" w:eastAsia="Questrial" w:hAnsi="AvantGarde Bk BT" w:cs="Arial"/>
          <w:sz w:val="20"/>
          <w:szCs w:val="20"/>
          <w:lang w:val="es-ES_tradnl"/>
        </w:rPr>
      </w:pPr>
    </w:p>
    <w:p w14:paraId="295239D5" w14:textId="77777777" w:rsidR="00CA7840" w:rsidRPr="00063DBE" w:rsidRDefault="00CA7840" w:rsidP="003B6CF6">
      <w:pPr>
        <w:pStyle w:val="Prrafodelista"/>
        <w:numPr>
          <w:ilvl w:val="0"/>
          <w:numId w:val="6"/>
        </w:numPr>
        <w:spacing w:after="0" w:line="240" w:lineRule="auto"/>
        <w:jc w:val="both"/>
        <w:rPr>
          <w:rFonts w:ascii="AvantGarde Bk BT" w:eastAsia="Questrial" w:hAnsi="AvantGarde Bk BT" w:cs="Arial"/>
          <w:sz w:val="20"/>
          <w:szCs w:val="20"/>
          <w:lang w:val="es-ES_tradnl"/>
        </w:rPr>
      </w:pPr>
      <w:r w:rsidRPr="00063DBE">
        <w:rPr>
          <w:rFonts w:ascii="AvantGarde Bk BT" w:eastAsia="Questrial" w:hAnsi="AvantGarde Bk BT" w:cs="Arial"/>
          <w:sz w:val="20"/>
          <w:szCs w:val="20"/>
          <w:lang w:val="es-ES_tradnl"/>
        </w:rPr>
        <w:t>Que como lo señalan las fracciones I, II y IV de 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52815DAB" w14:textId="77777777" w:rsidR="000B0630" w:rsidRPr="00063DBE" w:rsidRDefault="000B0630" w:rsidP="000B0630">
      <w:pPr>
        <w:pStyle w:val="Prrafodelista"/>
        <w:spacing w:after="0" w:line="240" w:lineRule="auto"/>
        <w:rPr>
          <w:rFonts w:ascii="AvantGarde Bk BT" w:eastAsia="Questrial" w:hAnsi="AvantGarde Bk BT" w:cs="Arial"/>
          <w:sz w:val="20"/>
          <w:szCs w:val="20"/>
          <w:lang w:val="es-ES_tradnl"/>
        </w:rPr>
      </w:pPr>
    </w:p>
    <w:p w14:paraId="47F3594A" w14:textId="77777777" w:rsidR="00CA7840" w:rsidRPr="00063DBE" w:rsidRDefault="00CA7840" w:rsidP="003B6CF6">
      <w:pPr>
        <w:pStyle w:val="Prrafodelista"/>
        <w:numPr>
          <w:ilvl w:val="0"/>
          <w:numId w:val="6"/>
        </w:numPr>
        <w:spacing w:after="0" w:line="240" w:lineRule="auto"/>
        <w:jc w:val="both"/>
        <w:rPr>
          <w:rFonts w:ascii="AvantGarde Bk BT" w:eastAsia="Questrial" w:hAnsi="AvantGarde Bk BT" w:cs="Arial"/>
          <w:sz w:val="20"/>
          <w:szCs w:val="20"/>
          <w:lang w:val="es-ES_tradnl"/>
        </w:rPr>
      </w:pPr>
      <w:r w:rsidRPr="00063DBE">
        <w:rPr>
          <w:rFonts w:ascii="AvantGarde Bk BT" w:eastAsia="Questrial" w:hAnsi="AvantGarde Bk BT" w:cs="Arial"/>
          <w:sz w:val="20"/>
          <w:szCs w:val="20"/>
          <w:lang w:val="es-ES_tradnl"/>
        </w:rPr>
        <w:t>Que es atribución de la Universidad, según lo dispuesto por la fracción III del artículo 6 de la Ley Orgánica, realizar programas de docencia, investigación y difusión de la cultura, de acuerdo con los principios y orientaciones previstos en el artículo 3</w:t>
      </w:r>
      <w:r w:rsidR="000B0630" w:rsidRPr="00063DBE">
        <w:rPr>
          <w:rFonts w:ascii="AvantGarde Bk BT" w:eastAsia="Questrial" w:hAnsi="AvantGarde Bk BT" w:cs="Arial"/>
          <w:sz w:val="20"/>
          <w:szCs w:val="20"/>
          <w:lang w:val="es-ES_tradnl"/>
        </w:rPr>
        <w:t>o.</w:t>
      </w:r>
      <w:r w:rsidRPr="00063DBE">
        <w:rPr>
          <w:rFonts w:ascii="AvantGarde Bk BT" w:eastAsia="Questrial" w:hAnsi="AvantGarde Bk BT" w:cs="Arial"/>
          <w:sz w:val="20"/>
          <w:szCs w:val="20"/>
          <w:lang w:val="es-ES_tradnl"/>
        </w:rPr>
        <w:t xml:space="preserve"> de la Constitución Federal.</w:t>
      </w:r>
    </w:p>
    <w:p w14:paraId="5DB54280" w14:textId="77777777" w:rsidR="000B0630" w:rsidRPr="00063DBE" w:rsidRDefault="000B0630" w:rsidP="000B0630">
      <w:pPr>
        <w:pStyle w:val="Prrafodelista"/>
        <w:spacing w:after="0" w:line="240" w:lineRule="auto"/>
        <w:rPr>
          <w:rFonts w:ascii="AvantGarde Bk BT" w:eastAsia="Questrial" w:hAnsi="AvantGarde Bk BT" w:cs="Arial"/>
          <w:sz w:val="20"/>
          <w:szCs w:val="20"/>
          <w:lang w:val="es-ES_tradnl"/>
        </w:rPr>
      </w:pPr>
    </w:p>
    <w:p w14:paraId="0DC50171" w14:textId="77777777" w:rsidR="00CA7840" w:rsidRPr="00063DBE" w:rsidRDefault="00CA7840" w:rsidP="003B6CF6">
      <w:pPr>
        <w:pStyle w:val="Prrafodelista"/>
        <w:numPr>
          <w:ilvl w:val="0"/>
          <w:numId w:val="6"/>
        </w:numPr>
        <w:spacing w:after="0" w:line="240" w:lineRule="auto"/>
        <w:jc w:val="both"/>
        <w:rPr>
          <w:rFonts w:ascii="AvantGarde Bk BT" w:eastAsia="Questrial" w:hAnsi="AvantGarde Bk BT" w:cs="Arial"/>
          <w:sz w:val="20"/>
          <w:szCs w:val="20"/>
          <w:lang w:val="es-ES_tradnl"/>
        </w:rPr>
      </w:pPr>
      <w:r w:rsidRPr="00063DBE">
        <w:rPr>
          <w:rFonts w:ascii="AvantGarde Bk BT" w:eastAsia="Questrial" w:hAnsi="AvantGarde Bk BT" w:cs="Arial"/>
          <w:sz w:val="20"/>
          <w:szCs w:val="20"/>
          <w:lang w:val="es-ES_tradnl"/>
        </w:rPr>
        <w:t>Que de acuerdo con el artículo 22 de su Ley Orgánica, la Universidad de Guadalajara adopta el modelo de Red para organizar sus actividades académicas y administrativas.</w:t>
      </w:r>
    </w:p>
    <w:p w14:paraId="59D516D4" w14:textId="77777777" w:rsidR="000B0630" w:rsidRPr="00063DBE" w:rsidRDefault="000B0630" w:rsidP="000B0630">
      <w:pPr>
        <w:pStyle w:val="Prrafodelista"/>
        <w:spacing w:after="0" w:line="240" w:lineRule="auto"/>
        <w:rPr>
          <w:rFonts w:ascii="AvantGarde Bk BT" w:eastAsia="Questrial" w:hAnsi="AvantGarde Bk BT" w:cs="Arial"/>
          <w:sz w:val="20"/>
          <w:szCs w:val="20"/>
          <w:lang w:val="es-ES_tradnl"/>
        </w:rPr>
      </w:pPr>
    </w:p>
    <w:p w14:paraId="5ED9A77E" w14:textId="77777777" w:rsidR="00CA7840" w:rsidRPr="00063DBE" w:rsidRDefault="00CA7840" w:rsidP="003B6CF6">
      <w:pPr>
        <w:pStyle w:val="Prrafodelista"/>
        <w:numPr>
          <w:ilvl w:val="0"/>
          <w:numId w:val="6"/>
        </w:numPr>
        <w:spacing w:after="0" w:line="240" w:lineRule="auto"/>
        <w:jc w:val="both"/>
        <w:rPr>
          <w:rFonts w:ascii="AvantGarde Bk BT" w:eastAsia="Questrial" w:hAnsi="AvantGarde Bk BT" w:cs="Arial"/>
          <w:sz w:val="20"/>
          <w:szCs w:val="20"/>
          <w:lang w:val="es-ES_tradnl"/>
        </w:rPr>
      </w:pPr>
      <w:r w:rsidRPr="00063DBE">
        <w:rPr>
          <w:rFonts w:ascii="AvantGarde Bk BT" w:eastAsia="Questrial" w:hAnsi="AvantGarde Bk BT" w:cs="Arial"/>
          <w:sz w:val="20"/>
          <w:szCs w:val="20"/>
          <w:lang w:val="es-ES_tradnl"/>
        </w:rPr>
        <w:t xml:space="preserve">Que el </w:t>
      </w:r>
      <w:r w:rsidR="00A16901" w:rsidRPr="00063DBE">
        <w:rPr>
          <w:rFonts w:ascii="AvantGarde Bk BT" w:eastAsia="Questrial" w:hAnsi="AvantGarde Bk BT" w:cs="Arial"/>
          <w:sz w:val="20"/>
          <w:szCs w:val="20"/>
          <w:lang w:val="es-ES_tradnl"/>
        </w:rPr>
        <w:t>H. Consejo General Universitario</w:t>
      </w:r>
      <w:r w:rsidRPr="00063DBE">
        <w:rPr>
          <w:rFonts w:ascii="AvantGarde Bk BT" w:eastAsia="Questrial" w:hAnsi="AvantGarde Bk BT" w:cs="Arial"/>
          <w:sz w:val="20"/>
          <w:szCs w:val="20"/>
          <w:lang w:val="es-ES_tradnl"/>
        </w:rPr>
        <w:t xml:space="preserve"> funciona en pleno o por comisiones, las que pueden se</w:t>
      </w:r>
      <w:r w:rsidR="00B81136" w:rsidRPr="00063DBE">
        <w:rPr>
          <w:rFonts w:ascii="AvantGarde Bk BT" w:eastAsia="Questrial" w:hAnsi="AvantGarde Bk BT" w:cs="Arial"/>
          <w:sz w:val="20"/>
          <w:szCs w:val="20"/>
          <w:lang w:val="es-ES_tradnl"/>
        </w:rPr>
        <w:t>r permanentes o especiales, tal</w:t>
      </w:r>
      <w:r w:rsidRPr="00063DBE">
        <w:rPr>
          <w:rFonts w:ascii="AvantGarde Bk BT" w:eastAsia="Questrial" w:hAnsi="AvantGarde Bk BT" w:cs="Arial"/>
          <w:sz w:val="20"/>
          <w:szCs w:val="20"/>
          <w:lang w:val="es-ES_tradnl"/>
        </w:rPr>
        <w:t xml:space="preserve"> como lo señala el artículo 27 de la Ley Orgánica.</w:t>
      </w:r>
    </w:p>
    <w:p w14:paraId="5EFB7CDD" w14:textId="77777777" w:rsidR="000B0630" w:rsidRPr="00063DBE" w:rsidRDefault="000B0630" w:rsidP="000B0630">
      <w:pPr>
        <w:pStyle w:val="Prrafodelista"/>
        <w:spacing w:after="0" w:line="240" w:lineRule="auto"/>
        <w:rPr>
          <w:rFonts w:ascii="AvantGarde Bk BT" w:eastAsia="Questrial" w:hAnsi="AvantGarde Bk BT" w:cs="Arial"/>
          <w:sz w:val="20"/>
          <w:szCs w:val="20"/>
          <w:lang w:val="es-ES_tradnl"/>
        </w:rPr>
      </w:pPr>
    </w:p>
    <w:p w14:paraId="70F2204B" w14:textId="77777777" w:rsidR="00CA7840" w:rsidRPr="00063DBE" w:rsidRDefault="00CA7840" w:rsidP="003B6CF6">
      <w:pPr>
        <w:pStyle w:val="Prrafodelista"/>
        <w:numPr>
          <w:ilvl w:val="0"/>
          <w:numId w:val="6"/>
        </w:numPr>
        <w:spacing w:after="0" w:line="240" w:lineRule="auto"/>
        <w:jc w:val="both"/>
        <w:rPr>
          <w:rFonts w:ascii="AvantGarde Bk BT" w:eastAsia="Questrial" w:hAnsi="AvantGarde Bk BT" w:cs="Arial"/>
          <w:sz w:val="20"/>
          <w:szCs w:val="20"/>
          <w:lang w:val="es-ES_tradnl"/>
        </w:rPr>
      </w:pPr>
      <w:r w:rsidRPr="00063DBE">
        <w:rPr>
          <w:rFonts w:ascii="AvantGarde Bk BT" w:eastAsia="Questrial" w:hAnsi="AvantGarde Bk BT" w:cs="Arial"/>
          <w:sz w:val="20"/>
          <w:szCs w:val="20"/>
          <w:lang w:val="es-ES_tradnl"/>
        </w:rPr>
        <w:t xml:space="preserve">Que es atribución del </w:t>
      </w:r>
      <w:r w:rsidR="00A16901" w:rsidRPr="00063DBE">
        <w:rPr>
          <w:rFonts w:ascii="AvantGarde Bk BT" w:eastAsia="Questrial" w:hAnsi="AvantGarde Bk BT" w:cs="Arial"/>
          <w:sz w:val="20"/>
          <w:szCs w:val="20"/>
          <w:lang w:val="es-ES_tradnl"/>
        </w:rPr>
        <w:t xml:space="preserve">H. </w:t>
      </w:r>
      <w:r w:rsidRPr="00063DBE">
        <w:rPr>
          <w:rFonts w:ascii="AvantGarde Bk BT" w:eastAsia="Questrial" w:hAnsi="AvantGarde Bk BT" w:cs="Arial"/>
          <w:sz w:val="20"/>
          <w:szCs w:val="20"/>
          <w:lang w:val="es-ES_tradnl"/>
        </w:rPr>
        <w:t>C</w:t>
      </w:r>
      <w:r w:rsidR="0031004F" w:rsidRPr="00063DBE">
        <w:rPr>
          <w:rFonts w:ascii="AvantGarde Bk BT" w:eastAsia="Questrial" w:hAnsi="AvantGarde Bk BT" w:cs="Arial"/>
          <w:sz w:val="20"/>
          <w:szCs w:val="20"/>
          <w:lang w:val="es-ES_tradnl"/>
        </w:rPr>
        <w:t xml:space="preserve">onsejo </w:t>
      </w:r>
      <w:r w:rsidRPr="00063DBE">
        <w:rPr>
          <w:rFonts w:ascii="AvantGarde Bk BT" w:eastAsia="Questrial" w:hAnsi="AvantGarde Bk BT" w:cs="Arial"/>
          <w:sz w:val="20"/>
          <w:szCs w:val="20"/>
          <w:lang w:val="es-ES_tradnl"/>
        </w:rPr>
        <w:t>G</w:t>
      </w:r>
      <w:r w:rsidR="0031004F" w:rsidRPr="00063DBE">
        <w:rPr>
          <w:rFonts w:ascii="AvantGarde Bk BT" w:eastAsia="Questrial" w:hAnsi="AvantGarde Bk BT" w:cs="Arial"/>
          <w:sz w:val="20"/>
          <w:szCs w:val="20"/>
          <w:lang w:val="es-ES_tradnl"/>
        </w:rPr>
        <w:t xml:space="preserve">eneral </w:t>
      </w:r>
      <w:r w:rsidRPr="00063DBE">
        <w:rPr>
          <w:rFonts w:ascii="AvantGarde Bk BT" w:eastAsia="Questrial" w:hAnsi="AvantGarde Bk BT" w:cs="Arial"/>
          <w:sz w:val="20"/>
          <w:szCs w:val="20"/>
          <w:lang w:val="es-ES_tradnl"/>
        </w:rPr>
        <w:t>U</w:t>
      </w:r>
      <w:r w:rsidR="0031004F" w:rsidRPr="00063DBE">
        <w:rPr>
          <w:rFonts w:ascii="AvantGarde Bk BT" w:eastAsia="Questrial" w:hAnsi="AvantGarde Bk BT" w:cs="Arial"/>
          <w:sz w:val="20"/>
          <w:szCs w:val="20"/>
          <w:lang w:val="es-ES_tradnl"/>
        </w:rPr>
        <w:t>niversitario</w:t>
      </w:r>
      <w:r w:rsidRPr="00063DBE">
        <w:rPr>
          <w:rFonts w:ascii="AvantGarde Bk BT" w:eastAsia="Questrial" w:hAnsi="AvantGarde Bk BT" w:cs="Arial"/>
          <w:sz w:val="20"/>
          <w:szCs w:val="20"/>
          <w:lang w:val="es-ES_tradnl"/>
        </w:rPr>
        <w:t xml:space="preserve"> 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14:paraId="13CDE0AC" w14:textId="77777777" w:rsidR="000B0630" w:rsidRPr="00063DBE" w:rsidRDefault="000B0630" w:rsidP="000B0630">
      <w:pPr>
        <w:pStyle w:val="Prrafodelista"/>
        <w:spacing w:after="0" w:line="240" w:lineRule="auto"/>
        <w:jc w:val="both"/>
        <w:rPr>
          <w:rFonts w:ascii="AvantGarde Bk BT" w:eastAsia="Questrial" w:hAnsi="AvantGarde Bk BT" w:cs="Arial"/>
          <w:sz w:val="20"/>
          <w:szCs w:val="20"/>
          <w:lang w:val="es-ES_tradnl"/>
        </w:rPr>
      </w:pPr>
    </w:p>
    <w:p w14:paraId="5C30F109" w14:textId="77777777" w:rsidR="000B0630" w:rsidRPr="00063DBE" w:rsidRDefault="00CA7840" w:rsidP="003B6CF6">
      <w:pPr>
        <w:pStyle w:val="Prrafodelista"/>
        <w:numPr>
          <w:ilvl w:val="0"/>
          <w:numId w:val="6"/>
        </w:numPr>
        <w:spacing w:after="0" w:line="240" w:lineRule="auto"/>
        <w:jc w:val="both"/>
        <w:rPr>
          <w:rFonts w:ascii="AvantGarde Bk BT" w:eastAsia="Questrial" w:hAnsi="AvantGarde Bk BT" w:cs="Arial"/>
          <w:sz w:val="20"/>
          <w:szCs w:val="20"/>
          <w:lang w:val="es-ES_tradnl"/>
        </w:rPr>
      </w:pPr>
      <w:r w:rsidRPr="00063DBE">
        <w:rPr>
          <w:rFonts w:ascii="AvantGarde Bk BT" w:eastAsia="Questrial" w:hAnsi="AvantGarde Bk BT" w:cs="Arial"/>
          <w:sz w:val="20"/>
          <w:szCs w:val="20"/>
          <w:lang w:val="es-ES_tradnl"/>
        </w:rPr>
        <w:t xml:space="preserve">Que es atribución de la Comisión </w:t>
      </w:r>
      <w:r w:rsidR="00A16901" w:rsidRPr="00063DBE">
        <w:rPr>
          <w:rFonts w:ascii="AvantGarde Bk BT" w:eastAsia="Questrial" w:hAnsi="AvantGarde Bk BT" w:cs="Arial"/>
          <w:sz w:val="20"/>
          <w:szCs w:val="20"/>
          <w:lang w:val="es-ES_tradnl"/>
        </w:rPr>
        <w:t xml:space="preserve">Permanente </w:t>
      </w:r>
      <w:r w:rsidRPr="00063DBE">
        <w:rPr>
          <w:rFonts w:ascii="AvantGarde Bk BT" w:eastAsia="Questrial" w:hAnsi="AvantGarde Bk BT" w:cs="Arial"/>
          <w:sz w:val="20"/>
          <w:szCs w:val="20"/>
          <w:lang w:val="es-ES_tradnl"/>
        </w:rPr>
        <w:t xml:space="preserve">de Educación del </w:t>
      </w:r>
      <w:r w:rsidR="00A16901" w:rsidRPr="00063DBE">
        <w:rPr>
          <w:rFonts w:ascii="AvantGarde Bk BT" w:eastAsia="Questrial" w:hAnsi="AvantGarde Bk BT" w:cs="Arial"/>
          <w:sz w:val="20"/>
          <w:szCs w:val="20"/>
          <w:lang w:val="es-ES_tradnl"/>
        </w:rPr>
        <w:t xml:space="preserve">H. Consejo General Universitario, </w:t>
      </w:r>
      <w:r w:rsidRPr="00063DBE">
        <w:rPr>
          <w:rFonts w:ascii="AvantGarde Bk BT" w:eastAsia="Questrial" w:hAnsi="AvantGarde Bk BT" w:cs="Arial"/>
          <w:sz w:val="20"/>
          <w:szCs w:val="20"/>
          <w:lang w:val="es-ES_tradnl"/>
        </w:rPr>
        <w:t xml:space="preserve">conocer y dictaminar acerca de las propuestas de los consejeros, </w:t>
      </w:r>
      <w:r w:rsidR="00A16901" w:rsidRPr="00063DBE">
        <w:rPr>
          <w:rFonts w:ascii="AvantGarde Bk BT" w:eastAsia="Questrial" w:hAnsi="AvantGarde Bk BT" w:cs="Arial"/>
          <w:sz w:val="20"/>
          <w:szCs w:val="20"/>
          <w:lang w:val="es-ES_tradnl"/>
        </w:rPr>
        <w:t>d</w:t>
      </w:r>
      <w:r w:rsidRPr="00063DBE">
        <w:rPr>
          <w:rFonts w:ascii="AvantGarde Bk BT" w:eastAsia="Questrial" w:hAnsi="AvantGarde Bk BT" w:cs="Arial"/>
          <w:sz w:val="20"/>
          <w:szCs w:val="20"/>
          <w:lang w:val="es-ES_tradnl"/>
        </w:rPr>
        <w:t>el Rector General o de los titulares de los Centros, Divisiones y Escuelas, así como proponer las medidas necesarias para el mejoramiento de los sist</w:t>
      </w:r>
      <w:r w:rsidR="005C7535" w:rsidRPr="00063DBE">
        <w:rPr>
          <w:rFonts w:ascii="AvantGarde Bk BT" w:eastAsia="Questrial" w:hAnsi="AvantGarde Bk BT" w:cs="Arial"/>
          <w:sz w:val="20"/>
          <w:szCs w:val="20"/>
          <w:lang w:val="es-ES_tradnl"/>
        </w:rPr>
        <w:t xml:space="preserve">emas educativos, los criterios </w:t>
      </w:r>
      <w:r w:rsidRPr="00063DBE">
        <w:rPr>
          <w:rFonts w:ascii="AvantGarde Bk BT" w:eastAsia="Questrial" w:hAnsi="AvantGarde Bk BT" w:cs="Arial"/>
          <w:sz w:val="20"/>
          <w:szCs w:val="20"/>
          <w:lang w:val="es-ES_tradnl"/>
        </w:rPr>
        <w:t>e innovaciones pedagógicas, la administración académica y las reformas de las que estén en vigor, conforme lo establece el artículo 85, fracciones I y IV, del Estatuto General.</w:t>
      </w:r>
    </w:p>
    <w:p w14:paraId="25E5B672" w14:textId="78281799" w:rsidR="0045399F" w:rsidRPr="00063DBE" w:rsidRDefault="0045399F">
      <w:pPr>
        <w:spacing w:after="200" w:line="276" w:lineRule="auto"/>
        <w:rPr>
          <w:rFonts w:ascii="AvantGarde Bk BT" w:eastAsia="Questrial" w:hAnsi="AvantGarde Bk BT"/>
          <w:sz w:val="20"/>
          <w:szCs w:val="20"/>
          <w:lang w:val="es-ES_tradnl" w:eastAsia="en-US"/>
        </w:rPr>
      </w:pPr>
      <w:r w:rsidRPr="00063DBE">
        <w:rPr>
          <w:rFonts w:ascii="AvantGarde Bk BT" w:eastAsia="Questrial" w:hAnsi="AvantGarde Bk BT"/>
          <w:sz w:val="20"/>
          <w:szCs w:val="20"/>
          <w:lang w:val="es-ES_tradnl"/>
        </w:rPr>
        <w:br w:type="page"/>
      </w:r>
    </w:p>
    <w:p w14:paraId="351E51ED" w14:textId="77777777" w:rsidR="000B0630" w:rsidRPr="00063DBE" w:rsidRDefault="000B0630" w:rsidP="000B0630">
      <w:pPr>
        <w:pStyle w:val="Prrafodelista"/>
        <w:spacing w:after="0" w:line="240" w:lineRule="auto"/>
        <w:rPr>
          <w:rFonts w:ascii="AvantGarde Bk BT" w:eastAsia="Questrial" w:hAnsi="AvantGarde Bk BT" w:cs="Arial"/>
          <w:sz w:val="20"/>
          <w:szCs w:val="20"/>
          <w:lang w:val="es-ES_tradnl"/>
        </w:rPr>
      </w:pPr>
    </w:p>
    <w:p w14:paraId="72FC2BDB" w14:textId="0F747DAC" w:rsidR="000B0630" w:rsidRPr="00063DBE" w:rsidRDefault="004C53C9" w:rsidP="003B6CF6">
      <w:pPr>
        <w:pStyle w:val="Prrafodelista"/>
        <w:numPr>
          <w:ilvl w:val="0"/>
          <w:numId w:val="6"/>
        </w:numPr>
        <w:spacing w:after="0" w:line="240" w:lineRule="auto"/>
        <w:jc w:val="both"/>
        <w:rPr>
          <w:rFonts w:ascii="AvantGarde Bk BT" w:eastAsia="Questrial" w:hAnsi="AvantGarde Bk BT" w:cs="Arial"/>
          <w:sz w:val="20"/>
          <w:szCs w:val="20"/>
          <w:lang w:val="es-ES_tradnl"/>
        </w:rPr>
      </w:pPr>
      <w:r w:rsidRPr="00063DBE">
        <w:rPr>
          <w:rFonts w:ascii="AvantGarde Bk BT" w:eastAsia="Questrial" w:hAnsi="AvantGarde Bk BT" w:cs="Arial"/>
          <w:sz w:val="20"/>
          <w:szCs w:val="20"/>
          <w:lang w:val="es-ES_tradnl"/>
        </w:rPr>
        <w:t>Que la</w:t>
      </w:r>
      <w:r w:rsidR="00CA7840" w:rsidRPr="00063DBE">
        <w:rPr>
          <w:rFonts w:ascii="AvantGarde Bk BT" w:eastAsia="Questrial" w:hAnsi="AvantGarde Bk BT" w:cs="Arial"/>
          <w:sz w:val="20"/>
          <w:szCs w:val="20"/>
          <w:lang w:val="es-ES_tradnl"/>
        </w:rPr>
        <w:t xml:space="preserve"> Comisión </w:t>
      </w:r>
      <w:r w:rsidR="00A16901" w:rsidRPr="00063DBE">
        <w:rPr>
          <w:rFonts w:ascii="AvantGarde Bk BT" w:eastAsia="Questrial" w:hAnsi="AvantGarde Bk BT" w:cs="Arial"/>
          <w:sz w:val="20"/>
          <w:szCs w:val="20"/>
          <w:lang w:val="es-ES_tradnl"/>
        </w:rPr>
        <w:t xml:space="preserve">Permanente </w:t>
      </w:r>
      <w:r w:rsidR="00CA7840" w:rsidRPr="00063DBE">
        <w:rPr>
          <w:rFonts w:ascii="AvantGarde Bk BT" w:eastAsia="Questrial" w:hAnsi="AvantGarde Bk BT" w:cs="Arial"/>
          <w:sz w:val="20"/>
          <w:szCs w:val="20"/>
          <w:lang w:val="es-ES_tradnl"/>
        </w:rPr>
        <w:t>de Educación</w:t>
      </w:r>
      <w:r w:rsidR="00C242D0" w:rsidRPr="00063DBE">
        <w:rPr>
          <w:rFonts w:ascii="AvantGarde Bk BT" w:eastAsia="Questrial" w:hAnsi="AvantGarde Bk BT" w:cs="Arial"/>
          <w:sz w:val="20"/>
          <w:szCs w:val="20"/>
          <w:lang w:val="es-ES_tradnl"/>
        </w:rPr>
        <w:t xml:space="preserve"> del H. Consejo General Universitario</w:t>
      </w:r>
      <w:r w:rsidR="00CA7840" w:rsidRPr="00063DBE">
        <w:rPr>
          <w:rFonts w:ascii="AvantGarde Bk BT" w:eastAsia="Questrial" w:hAnsi="AvantGarde Bk BT" w:cs="Arial"/>
          <w:sz w:val="20"/>
          <w:szCs w:val="20"/>
          <w:lang w:val="es-ES_tradnl"/>
        </w:rPr>
        <w:t xml:space="preserve">, tomando en cuenta las opiniones recibidas, estudiará los planes y programas presentados y emitirá el dictamen correspondiente –que deberá estar fundado y motivado–, y se pondrá a consideración del </w:t>
      </w:r>
      <w:r w:rsidR="00A16901" w:rsidRPr="00063DBE">
        <w:rPr>
          <w:rFonts w:ascii="AvantGarde Bk BT" w:eastAsia="Questrial" w:hAnsi="AvantGarde Bk BT" w:cs="Arial"/>
          <w:sz w:val="20"/>
          <w:szCs w:val="20"/>
          <w:lang w:val="es-ES_tradnl"/>
        </w:rPr>
        <w:t xml:space="preserve">H. </w:t>
      </w:r>
      <w:r w:rsidR="0031004F" w:rsidRPr="00063DBE">
        <w:rPr>
          <w:rFonts w:ascii="AvantGarde Bk BT" w:eastAsia="Questrial" w:hAnsi="AvantGarde Bk BT" w:cs="Arial"/>
          <w:sz w:val="20"/>
          <w:szCs w:val="20"/>
          <w:lang w:val="es-ES_tradnl"/>
        </w:rPr>
        <w:t xml:space="preserve">Consejo </w:t>
      </w:r>
      <w:r w:rsidR="00CA7840" w:rsidRPr="00063DBE">
        <w:rPr>
          <w:rFonts w:ascii="AvantGarde Bk BT" w:eastAsia="Questrial" w:hAnsi="AvantGarde Bk BT" w:cs="Arial"/>
          <w:sz w:val="20"/>
          <w:szCs w:val="20"/>
          <w:lang w:val="es-ES_tradnl"/>
        </w:rPr>
        <w:t>G</w:t>
      </w:r>
      <w:r w:rsidR="0031004F" w:rsidRPr="00063DBE">
        <w:rPr>
          <w:rFonts w:ascii="AvantGarde Bk BT" w:eastAsia="Questrial" w:hAnsi="AvantGarde Bk BT" w:cs="Arial"/>
          <w:sz w:val="20"/>
          <w:szCs w:val="20"/>
          <w:lang w:val="es-ES_tradnl"/>
        </w:rPr>
        <w:t xml:space="preserve">eneral </w:t>
      </w:r>
      <w:r w:rsidR="00CA7840" w:rsidRPr="00063DBE">
        <w:rPr>
          <w:rFonts w:ascii="AvantGarde Bk BT" w:eastAsia="Questrial" w:hAnsi="AvantGarde Bk BT" w:cs="Arial"/>
          <w:sz w:val="20"/>
          <w:szCs w:val="20"/>
          <w:lang w:val="es-ES_tradnl"/>
        </w:rPr>
        <w:t>U</w:t>
      </w:r>
      <w:r w:rsidR="0031004F" w:rsidRPr="00063DBE">
        <w:rPr>
          <w:rFonts w:ascii="AvantGarde Bk BT" w:eastAsia="Questrial" w:hAnsi="AvantGarde Bk BT" w:cs="Arial"/>
          <w:sz w:val="20"/>
          <w:szCs w:val="20"/>
          <w:lang w:val="es-ES_tradnl"/>
        </w:rPr>
        <w:t>niversitario</w:t>
      </w:r>
      <w:r w:rsidR="00CA7840" w:rsidRPr="00063DBE">
        <w:rPr>
          <w:rFonts w:ascii="AvantGarde Bk BT" w:eastAsia="Questrial" w:hAnsi="AvantGarde Bk BT" w:cs="Arial"/>
          <w:sz w:val="20"/>
          <w:szCs w:val="20"/>
          <w:lang w:val="es-ES_tradnl"/>
        </w:rPr>
        <w:t>, según lo establece el artículo 17 del Reglamento General de Planes de Estudio de esta Universidad.</w:t>
      </w:r>
    </w:p>
    <w:p w14:paraId="4F2B582F" w14:textId="77777777" w:rsidR="000B0630" w:rsidRPr="00063DBE" w:rsidRDefault="000B0630" w:rsidP="000B0630">
      <w:pPr>
        <w:pStyle w:val="Prrafodelista"/>
        <w:spacing w:after="0" w:line="240" w:lineRule="auto"/>
        <w:rPr>
          <w:rFonts w:ascii="AvantGarde Bk BT" w:eastAsia="Questrial" w:hAnsi="AvantGarde Bk BT" w:cs="Arial"/>
          <w:sz w:val="20"/>
          <w:szCs w:val="20"/>
          <w:lang w:val="es-ES_tradnl"/>
        </w:rPr>
      </w:pPr>
    </w:p>
    <w:p w14:paraId="2BCBCBEE" w14:textId="441FA13F" w:rsidR="00CA7840" w:rsidRPr="00063DBE" w:rsidRDefault="00CA7840" w:rsidP="00CA7840">
      <w:pPr>
        <w:jc w:val="both"/>
        <w:outlineLvl w:val="0"/>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t>Por lo antes expuesto y fundado, esta Comisi</w:t>
      </w:r>
      <w:r w:rsidR="00F7663B" w:rsidRPr="00063DBE">
        <w:rPr>
          <w:rFonts w:ascii="AvantGarde Bk BT" w:eastAsia="Questrial" w:hAnsi="AvantGarde Bk BT"/>
          <w:sz w:val="20"/>
          <w:szCs w:val="20"/>
          <w:lang w:val="es-ES_tradnl"/>
        </w:rPr>
        <w:t>ón</w:t>
      </w:r>
      <w:r w:rsidRPr="00063DBE">
        <w:rPr>
          <w:rFonts w:ascii="AvantGarde Bk BT" w:eastAsia="Questrial" w:hAnsi="AvantGarde Bk BT"/>
          <w:sz w:val="20"/>
          <w:szCs w:val="20"/>
          <w:lang w:val="es-ES_tradnl"/>
        </w:rPr>
        <w:t xml:space="preserve"> Permanente de Educación tienen a bien proponer al pleno del </w:t>
      </w:r>
      <w:r w:rsidR="001D1E4C" w:rsidRPr="00063DBE">
        <w:rPr>
          <w:rFonts w:ascii="AvantGarde Bk BT" w:eastAsia="Questrial" w:hAnsi="AvantGarde Bk BT"/>
          <w:sz w:val="20"/>
          <w:szCs w:val="20"/>
          <w:lang w:val="es-ES_tradnl"/>
        </w:rPr>
        <w:t xml:space="preserve">H. </w:t>
      </w:r>
      <w:r w:rsidRPr="00063DBE">
        <w:rPr>
          <w:rFonts w:ascii="AvantGarde Bk BT" w:eastAsia="Questrial" w:hAnsi="AvantGarde Bk BT"/>
          <w:sz w:val="20"/>
          <w:szCs w:val="20"/>
          <w:lang w:val="es-ES_tradnl"/>
        </w:rPr>
        <w:t>C</w:t>
      </w:r>
      <w:r w:rsidR="0031004F" w:rsidRPr="00063DBE">
        <w:rPr>
          <w:rFonts w:ascii="AvantGarde Bk BT" w:eastAsia="Questrial" w:hAnsi="AvantGarde Bk BT"/>
          <w:sz w:val="20"/>
          <w:szCs w:val="20"/>
          <w:lang w:val="es-ES_tradnl"/>
        </w:rPr>
        <w:t xml:space="preserve">onsejo </w:t>
      </w:r>
      <w:r w:rsidRPr="00063DBE">
        <w:rPr>
          <w:rFonts w:ascii="AvantGarde Bk BT" w:eastAsia="Questrial" w:hAnsi="AvantGarde Bk BT"/>
          <w:sz w:val="20"/>
          <w:szCs w:val="20"/>
          <w:lang w:val="es-ES_tradnl"/>
        </w:rPr>
        <w:t>G</w:t>
      </w:r>
      <w:r w:rsidR="0031004F" w:rsidRPr="00063DBE">
        <w:rPr>
          <w:rFonts w:ascii="AvantGarde Bk BT" w:eastAsia="Questrial" w:hAnsi="AvantGarde Bk BT"/>
          <w:sz w:val="20"/>
          <w:szCs w:val="20"/>
          <w:lang w:val="es-ES_tradnl"/>
        </w:rPr>
        <w:t xml:space="preserve">eneral </w:t>
      </w:r>
      <w:r w:rsidRPr="00063DBE">
        <w:rPr>
          <w:rFonts w:ascii="AvantGarde Bk BT" w:eastAsia="Questrial" w:hAnsi="AvantGarde Bk BT"/>
          <w:sz w:val="20"/>
          <w:szCs w:val="20"/>
          <w:lang w:val="es-ES_tradnl"/>
        </w:rPr>
        <w:t>U</w:t>
      </w:r>
      <w:r w:rsidR="0031004F" w:rsidRPr="00063DBE">
        <w:rPr>
          <w:rFonts w:ascii="AvantGarde Bk BT" w:eastAsia="Questrial" w:hAnsi="AvantGarde Bk BT"/>
          <w:sz w:val="20"/>
          <w:szCs w:val="20"/>
          <w:lang w:val="es-ES_tradnl"/>
        </w:rPr>
        <w:t>niversitario</w:t>
      </w:r>
      <w:r w:rsidRPr="00063DBE">
        <w:rPr>
          <w:rFonts w:ascii="AvantGarde Bk BT" w:eastAsia="Questrial" w:hAnsi="AvantGarde Bk BT"/>
          <w:sz w:val="20"/>
          <w:szCs w:val="20"/>
          <w:lang w:val="es-ES_tradnl"/>
        </w:rPr>
        <w:t xml:space="preserve"> los siguientes:</w:t>
      </w:r>
    </w:p>
    <w:p w14:paraId="415B72DF" w14:textId="77777777" w:rsidR="00C242D0" w:rsidRPr="00063DBE" w:rsidRDefault="00C242D0" w:rsidP="00CA7840">
      <w:pPr>
        <w:jc w:val="center"/>
        <w:outlineLvl w:val="0"/>
        <w:rPr>
          <w:rFonts w:ascii="AvantGarde Bk BT" w:eastAsia="Questrial" w:hAnsi="AvantGarde Bk BT"/>
          <w:b/>
          <w:sz w:val="20"/>
          <w:szCs w:val="20"/>
          <w:lang w:val="es-ES_tradnl"/>
        </w:rPr>
      </w:pPr>
    </w:p>
    <w:p w14:paraId="7A34E988" w14:textId="03391EB3" w:rsidR="00CA7840" w:rsidRPr="00063DBE" w:rsidRDefault="00CA7840" w:rsidP="00CA7840">
      <w:pPr>
        <w:jc w:val="center"/>
        <w:outlineLvl w:val="0"/>
        <w:rPr>
          <w:rFonts w:ascii="AvantGarde Bk BT" w:eastAsia="Questrial" w:hAnsi="AvantGarde Bk BT"/>
          <w:b/>
          <w:sz w:val="20"/>
          <w:szCs w:val="20"/>
          <w:lang w:val="es-ES_tradnl"/>
        </w:rPr>
      </w:pPr>
      <w:r w:rsidRPr="00063DBE">
        <w:rPr>
          <w:rFonts w:ascii="AvantGarde Bk BT" w:eastAsia="Questrial" w:hAnsi="AvantGarde Bk BT"/>
          <w:b/>
          <w:sz w:val="20"/>
          <w:szCs w:val="20"/>
          <w:lang w:val="es-ES_tradnl"/>
        </w:rPr>
        <w:t>RESOLUTIVOS</w:t>
      </w:r>
    </w:p>
    <w:p w14:paraId="5AF006AF" w14:textId="77777777" w:rsidR="00CA7840" w:rsidRPr="00063DBE" w:rsidRDefault="00CA7840" w:rsidP="00CA7840">
      <w:pPr>
        <w:jc w:val="both"/>
        <w:rPr>
          <w:rFonts w:ascii="AvantGarde Bk BT" w:eastAsia="Questrial" w:hAnsi="AvantGarde Bk BT"/>
          <w:sz w:val="20"/>
          <w:szCs w:val="20"/>
          <w:lang w:val="es-ES_tradnl"/>
        </w:rPr>
      </w:pPr>
    </w:p>
    <w:p w14:paraId="453D4037" w14:textId="707ED251" w:rsidR="00CA7840" w:rsidRPr="00063DBE" w:rsidRDefault="00CA7840" w:rsidP="00CA7840">
      <w:pPr>
        <w:jc w:val="both"/>
        <w:rPr>
          <w:rFonts w:ascii="AvantGarde Bk BT" w:eastAsia="Questrial" w:hAnsi="AvantGarde Bk BT"/>
          <w:sz w:val="20"/>
          <w:szCs w:val="20"/>
          <w:lang w:val="es-ES_tradnl"/>
        </w:rPr>
      </w:pPr>
      <w:r w:rsidRPr="00063DBE">
        <w:rPr>
          <w:rFonts w:ascii="AvantGarde Bk BT" w:eastAsia="Questrial" w:hAnsi="AvantGarde Bk BT"/>
          <w:b/>
          <w:sz w:val="20"/>
          <w:szCs w:val="20"/>
          <w:lang w:val="es-ES_tradnl"/>
        </w:rPr>
        <w:t>PRIMERO</w:t>
      </w:r>
      <w:r w:rsidRPr="00063DBE">
        <w:rPr>
          <w:rFonts w:ascii="AvantGarde Bk BT" w:eastAsia="Questrial" w:hAnsi="AvantGarde Bk BT"/>
          <w:sz w:val="20"/>
          <w:szCs w:val="20"/>
          <w:lang w:val="es-ES_tradnl"/>
        </w:rPr>
        <w:t xml:space="preserve">. </w:t>
      </w:r>
      <w:r w:rsidR="00A149CB" w:rsidRPr="00063DBE">
        <w:rPr>
          <w:rFonts w:ascii="AvantGarde Bk BT" w:eastAsia="Questrial" w:hAnsi="AvantGarde Bk BT"/>
          <w:sz w:val="20"/>
          <w:szCs w:val="20"/>
          <w:lang w:val="es-ES_tradnl"/>
        </w:rPr>
        <w:t>Se</w:t>
      </w:r>
      <w:r w:rsidR="00265538" w:rsidRPr="00063DBE">
        <w:rPr>
          <w:rFonts w:ascii="AvantGarde Bk BT" w:eastAsia="Questrial" w:hAnsi="AvantGarde Bk BT"/>
          <w:sz w:val="20"/>
          <w:szCs w:val="20"/>
          <w:lang w:val="es-ES_tradnl"/>
        </w:rPr>
        <w:t xml:space="preserve"> </w:t>
      </w:r>
      <w:r w:rsidR="00265538" w:rsidRPr="00063DBE">
        <w:rPr>
          <w:rFonts w:ascii="AvantGarde Bk BT" w:eastAsia="Questrial" w:hAnsi="AvantGarde Bk BT"/>
          <w:b/>
          <w:sz w:val="20"/>
          <w:szCs w:val="20"/>
          <w:lang w:val="es-ES_tradnl"/>
        </w:rPr>
        <w:t xml:space="preserve">crea el plan de estudios de Ingeniería </w:t>
      </w:r>
      <w:r w:rsidR="00A0016F" w:rsidRPr="00063DBE">
        <w:rPr>
          <w:rFonts w:ascii="AvantGarde Bk BT" w:eastAsia="Questrial" w:hAnsi="AvantGarde Bk BT"/>
          <w:b/>
          <w:sz w:val="20"/>
          <w:szCs w:val="20"/>
          <w:lang w:val="es-ES_tradnl"/>
        </w:rPr>
        <w:t>Mecatrónica Dual</w:t>
      </w:r>
      <w:r w:rsidR="00265538" w:rsidRPr="00063DBE">
        <w:rPr>
          <w:rFonts w:ascii="AvantGarde Bk BT" w:eastAsia="Questrial" w:hAnsi="AvantGarde Bk BT"/>
          <w:b/>
          <w:sz w:val="20"/>
          <w:szCs w:val="20"/>
          <w:lang w:val="es-ES_tradnl"/>
        </w:rPr>
        <w:t>,</w:t>
      </w:r>
      <w:r w:rsidR="0088579B" w:rsidRPr="00063DBE">
        <w:rPr>
          <w:rFonts w:ascii="AvantGarde Bk BT" w:eastAsia="Questrial" w:hAnsi="AvantGarde Bk BT"/>
          <w:b/>
          <w:sz w:val="20"/>
          <w:szCs w:val="20"/>
          <w:lang w:val="es-ES_tradnl"/>
        </w:rPr>
        <w:t xml:space="preserve"> </w:t>
      </w:r>
      <w:r w:rsidR="00A149CB" w:rsidRPr="00063DBE">
        <w:rPr>
          <w:rFonts w:ascii="AvantGarde Bk BT" w:eastAsia="Questrial" w:hAnsi="AvantGarde Bk BT"/>
          <w:sz w:val="20"/>
          <w:szCs w:val="20"/>
          <w:lang w:val="es-ES_tradnl"/>
        </w:rPr>
        <w:t>para operar en la modalidad escolarizada</w:t>
      </w:r>
      <w:r w:rsidR="00AB2A71" w:rsidRPr="00063DBE">
        <w:rPr>
          <w:rFonts w:ascii="AvantGarde Bk BT" w:eastAsia="Questrial" w:hAnsi="AvantGarde Bk BT"/>
          <w:sz w:val="20"/>
          <w:szCs w:val="20"/>
          <w:lang w:val="es-ES_tradnl"/>
        </w:rPr>
        <w:t xml:space="preserve"> y</w:t>
      </w:r>
      <w:r w:rsidR="004B204F" w:rsidRPr="00063DBE">
        <w:rPr>
          <w:rFonts w:ascii="AvantGarde Bk BT" w:eastAsia="Questrial" w:hAnsi="AvantGarde Bk BT"/>
          <w:sz w:val="20"/>
          <w:szCs w:val="20"/>
          <w:lang w:val="es-ES_tradnl"/>
        </w:rPr>
        <w:t>/o</w:t>
      </w:r>
      <w:r w:rsidR="00AB2A71" w:rsidRPr="00063DBE">
        <w:rPr>
          <w:rFonts w:ascii="AvantGarde Bk BT" w:eastAsia="Questrial" w:hAnsi="AvantGarde Bk BT"/>
          <w:sz w:val="20"/>
          <w:szCs w:val="20"/>
          <w:lang w:val="es-ES_tradnl"/>
        </w:rPr>
        <w:t xml:space="preserve"> mixta</w:t>
      </w:r>
      <w:r w:rsidRPr="00063DBE">
        <w:rPr>
          <w:rFonts w:ascii="AvantGarde Bk BT" w:eastAsia="Questrial" w:hAnsi="AvantGarde Bk BT"/>
          <w:sz w:val="20"/>
          <w:szCs w:val="20"/>
          <w:lang w:val="es-ES_tradnl"/>
        </w:rPr>
        <w:t>, bajo el sistema de créditos,</w:t>
      </w:r>
      <w:r w:rsidR="00A21D61" w:rsidRPr="00063DBE">
        <w:rPr>
          <w:rFonts w:ascii="AvantGarde Bk BT" w:eastAsia="Questrial" w:hAnsi="AvantGarde Bk BT"/>
          <w:sz w:val="20"/>
          <w:szCs w:val="20"/>
          <w:lang w:val="es-ES_tradnl"/>
        </w:rPr>
        <w:t xml:space="preserve"> en el Centro Universitario de</w:t>
      </w:r>
      <w:r w:rsidR="00A149CB" w:rsidRPr="00063DBE">
        <w:rPr>
          <w:rFonts w:ascii="AvantGarde Bk BT" w:eastAsia="Questrial" w:hAnsi="AvantGarde Bk BT"/>
          <w:sz w:val="20"/>
          <w:szCs w:val="20"/>
          <w:lang w:val="es-ES_tradnl"/>
        </w:rPr>
        <w:t xml:space="preserve"> Tlajomulco</w:t>
      </w:r>
      <w:r w:rsidRPr="00063DBE">
        <w:rPr>
          <w:rFonts w:ascii="AvantGarde Bk BT" w:eastAsia="Questrial" w:hAnsi="AvantGarde Bk BT"/>
          <w:sz w:val="20"/>
          <w:szCs w:val="20"/>
          <w:lang w:val="es-ES_tradnl"/>
        </w:rPr>
        <w:t>, a partir del ciclo escolar 202</w:t>
      </w:r>
      <w:r w:rsidR="00D519DC" w:rsidRPr="00063DBE">
        <w:rPr>
          <w:rFonts w:ascii="AvantGarde Bk BT" w:eastAsia="Questrial" w:hAnsi="AvantGarde Bk BT"/>
          <w:sz w:val="20"/>
          <w:szCs w:val="20"/>
          <w:lang w:val="es-ES_tradnl"/>
        </w:rPr>
        <w:t>3</w:t>
      </w:r>
      <w:r w:rsidRPr="00063DBE">
        <w:rPr>
          <w:rFonts w:ascii="AvantGarde Bk BT" w:eastAsia="Questrial" w:hAnsi="AvantGarde Bk BT"/>
          <w:sz w:val="20"/>
          <w:szCs w:val="20"/>
          <w:lang w:val="es-ES_tradnl"/>
        </w:rPr>
        <w:t xml:space="preserve"> “</w:t>
      </w:r>
      <w:r w:rsidR="002E1F52" w:rsidRPr="00063DBE">
        <w:rPr>
          <w:rFonts w:ascii="AvantGarde Bk BT" w:eastAsia="Questrial" w:hAnsi="AvantGarde Bk BT"/>
          <w:sz w:val="20"/>
          <w:szCs w:val="20"/>
          <w:lang w:val="es-ES_tradnl"/>
        </w:rPr>
        <w:t>B</w:t>
      </w:r>
      <w:r w:rsidRPr="00063DBE">
        <w:rPr>
          <w:rFonts w:ascii="AvantGarde Bk BT" w:eastAsia="Questrial" w:hAnsi="AvantGarde Bk BT"/>
          <w:sz w:val="20"/>
          <w:szCs w:val="20"/>
          <w:lang w:val="es-ES_tradnl"/>
        </w:rPr>
        <w:t xml:space="preserve">”. </w:t>
      </w:r>
    </w:p>
    <w:p w14:paraId="59D5533F" w14:textId="77777777" w:rsidR="00C22D13" w:rsidRPr="00063DBE" w:rsidRDefault="00C22D13" w:rsidP="00CA7840">
      <w:pPr>
        <w:jc w:val="both"/>
        <w:rPr>
          <w:rFonts w:ascii="AvantGarde Bk BT" w:eastAsia="Questrial" w:hAnsi="AvantGarde Bk BT"/>
          <w:sz w:val="20"/>
          <w:szCs w:val="20"/>
          <w:lang w:val="es-ES_tradnl"/>
        </w:rPr>
      </w:pPr>
    </w:p>
    <w:p w14:paraId="34DAE655" w14:textId="17F8DEDB" w:rsidR="00F70906" w:rsidRPr="00063DBE" w:rsidRDefault="00CA7840" w:rsidP="009D06CA">
      <w:pPr>
        <w:jc w:val="both"/>
        <w:rPr>
          <w:rFonts w:ascii="AvantGarde Bk BT" w:eastAsia="Questrial" w:hAnsi="AvantGarde Bk BT"/>
          <w:sz w:val="20"/>
          <w:szCs w:val="20"/>
          <w:lang w:val="es-ES_tradnl"/>
        </w:rPr>
      </w:pPr>
      <w:r w:rsidRPr="00063DBE">
        <w:rPr>
          <w:rFonts w:ascii="AvantGarde Bk BT" w:hAnsi="AvantGarde Bk BT"/>
          <w:b/>
          <w:sz w:val="20"/>
          <w:szCs w:val="20"/>
          <w:lang w:val="es-ES_tradnl"/>
        </w:rPr>
        <w:t>SEGUNDO</w:t>
      </w:r>
      <w:r w:rsidRPr="00063DBE">
        <w:rPr>
          <w:rFonts w:ascii="AvantGarde Bk BT" w:hAnsi="AvantGarde Bk BT"/>
          <w:sz w:val="20"/>
          <w:szCs w:val="20"/>
          <w:lang w:val="es-ES_tradnl"/>
        </w:rPr>
        <w:t xml:space="preserve">. </w:t>
      </w:r>
      <w:r w:rsidR="00F70906" w:rsidRPr="00063DBE">
        <w:rPr>
          <w:rFonts w:ascii="AvantGarde Bk BT" w:eastAsia="Questrial" w:hAnsi="AvantGarde Bk BT"/>
          <w:sz w:val="20"/>
          <w:szCs w:val="20"/>
          <w:lang w:val="es-ES_tradnl"/>
        </w:rPr>
        <w:t xml:space="preserve">El </w:t>
      </w:r>
      <w:r w:rsidR="00265538" w:rsidRPr="00063DBE">
        <w:rPr>
          <w:rFonts w:ascii="AvantGarde Bk BT" w:eastAsia="Questrial" w:hAnsi="AvantGarde Bk BT"/>
          <w:sz w:val="20"/>
          <w:szCs w:val="20"/>
          <w:lang w:val="es-ES_tradnl"/>
        </w:rPr>
        <w:t xml:space="preserve">nuevo </w:t>
      </w:r>
      <w:r w:rsidR="00F70906" w:rsidRPr="00063DBE">
        <w:rPr>
          <w:rFonts w:ascii="AvantGarde Bk BT" w:eastAsia="Questrial" w:hAnsi="AvantGarde Bk BT"/>
          <w:sz w:val="20"/>
          <w:szCs w:val="20"/>
          <w:lang w:val="es-ES_tradnl"/>
        </w:rPr>
        <w:t xml:space="preserve">plan de estudios contiene áreas determinadas, con un valor de créditos asignados a cada unidad de aprendizaje y un valor global de acuerdo con los requerimientos establecidos por área de formación para ser cubiertos por los </w:t>
      </w:r>
      <w:r w:rsidR="00FC0B90" w:rsidRPr="00063DBE">
        <w:rPr>
          <w:rFonts w:ascii="AvantGarde Bk BT" w:eastAsia="Questrial" w:hAnsi="AvantGarde Bk BT"/>
          <w:sz w:val="20"/>
          <w:szCs w:val="20"/>
          <w:lang w:val="es-ES_tradnl"/>
        </w:rPr>
        <w:t>estudiantes</w:t>
      </w:r>
      <w:r w:rsidR="00F70906" w:rsidRPr="00063DBE">
        <w:rPr>
          <w:rFonts w:ascii="AvantGarde Bk BT" w:eastAsia="Questrial" w:hAnsi="AvantGarde Bk BT"/>
          <w:sz w:val="20"/>
          <w:szCs w:val="20"/>
          <w:lang w:val="es-ES_tradnl"/>
        </w:rPr>
        <w:t>, y que se organiza conforme a la siguiente estructura:</w:t>
      </w:r>
    </w:p>
    <w:p w14:paraId="4CC32DA2" w14:textId="77777777" w:rsidR="00FC18B1" w:rsidRPr="00063DBE" w:rsidRDefault="00FC18B1" w:rsidP="00F70906">
      <w:pPr>
        <w:jc w:val="both"/>
        <w:rPr>
          <w:rFonts w:ascii="AvantGarde Bk BT" w:eastAsia="Questrial" w:hAnsi="AvantGarde Bk BT"/>
          <w:sz w:val="20"/>
          <w:szCs w:val="20"/>
          <w:lang w:val="es-ES_tradnl"/>
        </w:rPr>
      </w:pPr>
    </w:p>
    <w:tbl>
      <w:tblPr>
        <w:tblStyle w:val="TableNormal"/>
        <w:tblW w:w="89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60"/>
        <w:gridCol w:w="1806"/>
        <w:gridCol w:w="1555"/>
      </w:tblGrid>
      <w:tr w:rsidR="002C30F1" w:rsidRPr="00063DBE" w14:paraId="172F6DE8" w14:textId="77777777" w:rsidTr="004051D6">
        <w:trPr>
          <w:trHeight w:val="402"/>
          <w:jc w:val="center"/>
        </w:trPr>
        <w:tc>
          <w:tcPr>
            <w:tcW w:w="5560" w:type="dxa"/>
            <w:tcBorders>
              <w:top w:val="single" w:sz="4" w:space="0" w:color="auto"/>
              <w:left w:val="single" w:sz="4" w:space="0" w:color="auto"/>
              <w:bottom w:val="single" w:sz="4" w:space="0" w:color="auto"/>
              <w:right w:val="single" w:sz="4" w:space="0" w:color="auto"/>
            </w:tcBorders>
            <w:vAlign w:val="center"/>
          </w:tcPr>
          <w:p w14:paraId="76BA891F" w14:textId="77777777" w:rsidR="00F70906" w:rsidRPr="00063DBE" w:rsidRDefault="00F70906" w:rsidP="005A0F0D">
            <w:pPr>
              <w:jc w:val="center"/>
              <w:rPr>
                <w:rFonts w:ascii="AvantGarde Bk BT" w:eastAsia="Questrial" w:hAnsi="AvantGarde Bk BT"/>
                <w:b/>
                <w:sz w:val="20"/>
                <w:szCs w:val="20"/>
                <w:lang w:val="es-ES_tradnl"/>
              </w:rPr>
            </w:pPr>
            <w:r w:rsidRPr="00063DBE">
              <w:rPr>
                <w:rFonts w:ascii="AvantGarde Bk BT" w:eastAsia="Questrial" w:hAnsi="AvantGarde Bk BT"/>
                <w:b/>
                <w:sz w:val="20"/>
                <w:szCs w:val="20"/>
                <w:lang w:val="es-ES_tradnl"/>
              </w:rPr>
              <w:t>Área de Formación</w:t>
            </w:r>
          </w:p>
        </w:tc>
        <w:tc>
          <w:tcPr>
            <w:tcW w:w="1806" w:type="dxa"/>
            <w:tcBorders>
              <w:top w:val="single" w:sz="4" w:space="0" w:color="auto"/>
              <w:left w:val="single" w:sz="4" w:space="0" w:color="auto"/>
              <w:bottom w:val="single" w:sz="4" w:space="0" w:color="auto"/>
              <w:right w:val="single" w:sz="4" w:space="0" w:color="auto"/>
            </w:tcBorders>
            <w:vAlign w:val="center"/>
          </w:tcPr>
          <w:p w14:paraId="6D2B7254" w14:textId="77777777" w:rsidR="00F70906" w:rsidRPr="00063DBE" w:rsidRDefault="00F70906" w:rsidP="005A0F0D">
            <w:pPr>
              <w:jc w:val="center"/>
              <w:rPr>
                <w:rFonts w:ascii="AvantGarde Bk BT" w:eastAsia="Questrial" w:hAnsi="AvantGarde Bk BT"/>
                <w:b/>
                <w:sz w:val="20"/>
                <w:szCs w:val="20"/>
                <w:lang w:val="es-ES_tradnl"/>
              </w:rPr>
            </w:pPr>
            <w:r w:rsidRPr="00063DBE">
              <w:rPr>
                <w:rFonts w:ascii="AvantGarde Bk BT" w:eastAsia="Questrial" w:hAnsi="AvantGarde Bk BT"/>
                <w:b/>
                <w:sz w:val="20"/>
                <w:szCs w:val="20"/>
                <w:lang w:val="es-ES_tradnl"/>
              </w:rPr>
              <w:t>Créditos</w:t>
            </w:r>
          </w:p>
        </w:tc>
        <w:tc>
          <w:tcPr>
            <w:tcW w:w="1555" w:type="dxa"/>
            <w:tcBorders>
              <w:top w:val="single" w:sz="4" w:space="0" w:color="auto"/>
              <w:left w:val="single" w:sz="4" w:space="0" w:color="auto"/>
              <w:bottom w:val="single" w:sz="4" w:space="0" w:color="auto"/>
              <w:right w:val="single" w:sz="4" w:space="0" w:color="auto"/>
            </w:tcBorders>
            <w:vAlign w:val="center"/>
          </w:tcPr>
          <w:p w14:paraId="36CDFB53" w14:textId="77777777" w:rsidR="00F70906" w:rsidRPr="00063DBE" w:rsidRDefault="00F70906" w:rsidP="005A0F0D">
            <w:pPr>
              <w:jc w:val="center"/>
              <w:rPr>
                <w:rFonts w:ascii="AvantGarde Bk BT" w:eastAsia="Questrial" w:hAnsi="AvantGarde Bk BT"/>
                <w:b/>
                <w:sz w:val="20"/>
                <w:szCs w:val="20"/>
                <w:lang w:val="es-ES_tradnl"/>
              </w:rPr>
            </w:pPr>
            <w:r w:rsidRPr="00063DBE">
              <w:rPr>
                <w:rFonts w:ascii="AvantGarde Bk BT" w:eastAsia="Questrial" w:hAnsi="AvantGarde Bk BT"/>
                <w:b/>
                <w:sz w:val="20"/>
                <w:szCs w:val="20"/>
                <w:lang w:val="es-ES_tradnl"/>
              </w:rPr>
              <w:t>Porcentaje</w:t>
            </w:r>
          </w:p>
        </w:tc>
      </w:tr>
      <w:tr w:rsidR="002C30F1" w:rsidRPr="00063DBE" w14:paraId="4187C574" w14:textId="77777777" w:rsidTr="004051D6">
        <w:trPr>
          <w:trHeight w:val="396"/>
          <w:jc w:val="center"/>
        </w:trPr>
        <w:tc>
          <w:tcPr>
            <w:tcW w:w="5560" w:type="dxa"/>
            <w:tcBorders>
              <w:top w:val="single" w:sz="4" w:space="0" w:color="auto"/>
              <w:left w:val="single" w:sz="4" w:space="0" w:color="auto"/>
              <w:bottom w:val="single" w:sz="4" w:space="0" w:color="auto"/>
              <w:right w:val="single" w:sz="4" w:space="0" w:color="auto"/>
            </w:tcBorders>
            <w:vAlign w:val="center"/>
          </w:tcPr>
          <w:p w14:paraId="11980D17" w14:textId="77777777" w:rsidR="00F70906" w:rsidRPr="00063DBE" w:rsidRDefault="00F70906" w:rsidP="005A0F0D">
            <w:pPr>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t xml:space="preserve">Área de Formación Básica Común </w:t>
            </w:r>
          </w:p>
        </w:tc>
        <w:tc>
          <w:tcPr>
            <w:tcW w:w="1806" w:type="dxa"/>
            <w:tcBorders>
              <w:top w:val="single" w:sz="4" w:space="0" w:color="auto"/>
              <w:left w:val="single" w:sz="4" w:space="0" w:color="auto"/>
              <w:bottom w:val="single" w:sz="4" w:space="0" w:color="auto"/>
              <w:right w:val="single" w:sz="4" w:space="0" w:color="auto"/>
            </w:tcBorders>
            <w:vAlign w:val="center"/>
          </w:tcPr>
          <w:p w14:paraId="113ADA7D" w14:textId="2BDB8803" w:rsidR="00F70906" w:rsidRPr="00063DBE" w:rsidRDefault="008F3632" w:rsidP="005A0F0D">
            <w:pPr>
              <w:jc w:val="center"/>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t>142</w:t>
            </w:r>
          </w:p>
        </w:tc>
        <w:tc>
          <w:tcPr>
            <w:tcW w:w="1555" w:type="dxa"/>
            <w:tcBorders>
              <w:top w:val="single" w:sz="4" w:space="0" w:color="auto"/>
              <w:left w:val="single" w:sz="4" w:space="0" w:color="auto"/>
              <w:bottom w:val="single" w:sz="4" w:space="0" w:color="auto"/>
              <w:right w:val="single" w:sz="4" w:space="0" w:color="auto"/>
            </w:tcBorders>
            <w:vAlign w:val="center"/>
          </w:tcPr>
          <w:p w14:paraId="19DCAA8E" w14:textId="12073838" w:rsidR="00F70906" w:rsidRPr="00063DBE" w:rsidRDefault="002D4ABF" w:rsidP="005A0F0D">
            <w:pPr>
              <w:jc w:val="center"/>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t>33</w:t>
            </w:r>
          </w:p>
        </w:tc>
      </w:tr>
      <w:tr w:rsidR="002C30F1" w:rsidRPr="00063DBE" w14:paraId="4D955216" w14:textId="77777777" w:rsidTr="004051D6">
        <w:trPr>
          <w:trHeight w:val="427"/>
          <w:jc w:val="center"/>
        </w:trPr>
        <w:tc>
          <w:tcPr>
            <w:tcW w:w="5560" w:type="dxa"/>
            <w:tcBorders>
              <w:top w:val="single" w:sz="4" w:space="0" w:color="auto"/>
              <w:left w:val="single" w:sz="4" w:space="0" w:color="auto"/>
              <w:bottom w:val="single" w:sz="4" w:space="0" w:color="auto"/>
              <w:right w:val="single" w:sz="4" w:space="0" w:color="auto"/>
            </w:tcBorders>
            <w:vAlign w:val="center"/>
          </w:tcPr>
          <w:p w14:paraId="10AED201" w14:textId="77777777" w:rsidR="00F70906" w:rsidRPr="00063DBE" w:rsidRDefault="00F70906" w:rsidP="005A0F0D">
            <w:pPr>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t>Área de Formación Básica Particular Obligatoria</w:t>
            </w:r>
          </w:p>
        </w:tc>
        <w:tc>
          <w:tcPr>
            <w:tcW w:w="1806" w:type="dxa"/>
            <w:tcBorders>
              <w:top w:val="single" w:sz="4" w:space="0" w:color="auto"/>
              <w:left w:val="single" w:sz="4" w:space="0" w:color="auto"/>
              <w:bottom w:val="single" w:sz="4" w:space="0" w:color="auto"/>
              <w:right w:val="single" w:sz="4" w:space="0" w:color="auto"/>
            </w:tcBorders>
            <w:vAlign w:val="center"/>
          </w:tcPr>
          <w:p w14:paraId="1DBB2231" w14:textId="0A79A765" w:rsidR="00F70906" w:rsidRPr="00063DBE" w:rsidRDefault="00D90750" w:rsidP="005A0F0D">
            <w:pPr>
              <w:jc w:val="center"/>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t>161</w:t>
            </w:r>
          </w:p>
        </w:tc>
        <w:tc>
          <w:tcPr>
            <w:tcW w:w="1555" w:type="dxa"/>
            <w:tcBorders>
              <w:top w:val="single" w:sz="4" w:space="0" w:color="auto"/>
              <w:left w:val="single" w:sz="4" w:space="0" w:color="auto"/>
              <w:bottom w:val="single" w:sz="4" w:space="0" w:color="auto"/>
              <w:right w:val="single" w:sz="4" w:space="0" w:color="auto"/>
            </w:tcBorders>
            <w:vAlign w:val="center"/>
          </w:tcPr>
          <w:p w14:paraId="2F1B83A0" w14:textId="21AA51C9" w:rsidR="00F70906" w:rsidRPr="00063DBE" w:rsidRDefault="002D4ABF" w:rsidP="005A0F0D">
            <w:pPr>
              <w:jc w:val="center"/>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t>38</w:t>
            </w:r>
          </w:p>
        </w:tc>
      </w:tr>
      <w:tr w:rsidR="002C30F1" w:rsidRPr="00063DBE" w14:paraId="7F2594B6" w14:textId="77777777" w:rsidTr="004051D6">
        <w:trPr>
          <w:trHeight w:val="421"/>
          <w:jc w:val="center"/>
        </w:trPr>
        <w:tc>
          <w:tcPr>
            <w:tcW w:w="5560" w:type="dxa"/>
            <w:tcBorders>
              <w:top w:val="single" w:sz="4" w:space="0" w:color="auto"/>
              <w:left w:val="single" w:sz="4" w:space="0" w:color="auto"/>
              <w:bottom w:val="single" w:sz="4" w:space="0" w:color="auto"/>
              <w:right w:val="single" w:sz="4" w:space="0" w:color="auto"/>
            </w:tcBorders>
            <w:vAlign w:val="center"/>
          </w:tcPr>
          <w:p w14:paraId="747B0256" w14:textId="77777777" w:rsidR="00F70906" w:rsidRPr="00063DBE" w:rsidRDefault="00F70906" w:rsidP="005A0F0D">
            <w:pPr>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t>Área de Formación Especializante Obligatoria</w:t>
            </w:r>
          </w:p>
        </w:tc>
        <w:tc>
          <w:tcPr>
            <w:tcW w:w="1806" w:type="dxa"/>
            <w:tcBorders>
              <w:top w:val="single" w:sz="4" w:space="0" w:color="auto"/>
              <w:left w:val="single" w:sz="4" w:space="0" w:color="auto"/>
              <w:bottom w:val="single" w:sz="4" w:space="0" w:color="auto"/>
              <w:right w:val="single" w:sz="4" w:space="0" w:color="auto"/>
            </w:tcBorders>
            <w:vAlign w:val="center"/>
          </w:tcPr>
          <w:p w14:paraId="2E15901C" w14:textId="32463C8B" w:rsidR="00F70906" w:rsidRPr="00063DBE" w:rsidRDefault="002D4ABF" w:rsidP="005A0F0D">
            <w:pPr>
              <w:jc w:val="center"/>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t>105</w:t>
            </w:r>
          </w:p>
        </w:tc>
        <w:tc>
          <w:tcPr>
            <w:tcW w:w="1555" w:type="dxa"/>
            <w:tcBorders>
              <w:top w:val="single" w:sz="4" w:space="0" w:color="auto"/>
              <w:left w:val="single" w:sz="4" w:space="0" w:color="auto"/>
              <w:bottom w:val="single" w:sz="4" w:space="0" w:color="auto"/>
              <w:right w:val="single" w:sz="4" w:space="0" w:color="auto"/>
            </w:tcBorders>
            <w:vAlign w:val="center"/>
          </w:tcPr>
          <w:p w14:paraId="0C46472F" w14:textId="46B49847" w:rsidR="00F70906" w:rsidRPr="00063DBE" w:rsidRDefault="002D4ABF" w:rsidP="005A0F0D">
            <w:pPr>
              <w:jc w:val="center"/>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t>25</w:t>
            </w:r>
          </w:p>
        </w:tc>
      </w:tr>
      <w:tr w:rsidR="002C30F1" w:rsidRPr="00063DBE" w14:paraId="025519D6" w14:textId="77777777" w:rsidTr="004051D6">
        <w:trPr>
          <w:trHeight w:val="396"/>
          <w:jc w:val="center"/>
        </w:trPr>
        <w:tc>
          <w:tcPr>
            <w:tcW w:w="5560" w:type="dxa"/>
            <w:tcBorders>
              <w:top w:val="single" w:sz="4" w:space="0" w:color="auto"/>
              <w:left w:val="single" w:sz="4" w:space="0" w:color="auto"/>
              <w:bottom w:val="single" w:sz="4" w:space="0" w:color="auto"/>
              <w:right w:val="single" w:sz="4" w:space="0" w:color="auto"/>
            </w:tcBorders>
            <w:vAlign w:val="center"/>
          </w:tcPr>
          <w:p w14:paraId="5FC704A0" w14:textId="77777777" w:rsidR="00F70906" w:rsidRPr="00063DBE" w:rsidRDefault="00F70906" w:rsidP="00FB7CAB">
            <w:pPr>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t xml:space="preserve">Área de Formación </w:t>
            </w:r>
            <w:r w:rsidR="00FB7CAB" w:rsidRPr="00063DBE">
              <w:rPr>
                <w:rFonts w:ascii="AvantGarde Bk BT" w:eastAsia="Questrial" w:hAnsi="AvantGarde Bk BT"/>
                <w:sz w:val="20"/>
                <w:szCs w:val="20"/>
                <w:lang w:val="es-ES_tradnl"/>
              </w:rPr>
              <w:t xml:space="preserve">Especializante Selectiva </w:t>
            </w:r>
          </w:p>
        </w:tc>
        <w:tc>
          <w:tcPr>
            <w:tcW w:w="1806" w:type="dxa"/>
            <w:tcBorders>
              <w:top w:val="single" w:sz="4" w:space="0" w:color="auto"/>
              <w:left w:val="single" w:sz="4" w:space="0" w:color="auto"/>
              <w:bottom w:val="single" w:sz="4" w:space="0" w:color="auto"/>
              <w:right w:val="single" w:sz="4" w:space="0" w:color="auto"/>
            </w:tcBorders>
            <w:vAlign w:val="center"/>
          </w:tcPr>
          <w:p w14:paraId="7109475D" w14:textId="268E82F8" w:rsidR="00F70906" w:rsidRPr="00063DBE" w:rsidRDefault="008F3632" w:rsidP="005A0F0D">
            <w:pPr>
              <w:jc w:val="center"/>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t>18</w:t>
            </w:r>
          </w:p>
        </w:tc>
        <w:tc>
          <w:tcPr>
            <w:tcW w:w="1555" w:type="dxa"/>
            <w:tcBorders>
              <w:top w:val="single" w:sz="4" w:space="0" w:color="auto"/>
              <w:left w:val="single" w:sz="4" w:space="0" w:color="auto"/>
              <w:bottom w:val="single" w:sz="4" w:space="0" w:color="auto"/>
              <w:right w:val="single" w:sz="4" w:space="0" w:color="auto"/>
            </w:tcBorders>
            <w:vAlign w:val="center"/>
          </w:tcPr>
          <w:p w14:paraId="0C03A171" w14:textId="2A33FC12" w:rsidR="00F70906" w:rsidRPr="00063DBE" w:rsidRDefault="002D4ABF" w:rsidP="005A0F0D">
            <w:pPr>
              <w:jc w:val="center"/>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t>4</w:t>
            </w:r>
          </w:p>
        </w:tc>
      </w:tr>
      <w:tr w:rsidR="00F70906" w:rsidRPr="00063DBE" w14:paraId="2F94E53E" w14:textId="77777777" w:rsidTr="004051D6">
        <w:trPr>
          <w:trHeight w:val="396"/>
          <w:jc w:val="center"/>
        </w:trPr>
        <w:tc>
          <w:tcPr>
            <w:tcW w:w="5560" w:type="dxa"/>
            <w:tcBorders>
              <w:top w:val="single" w:sz="4" w:space="0" w:color="auto"/>
              <w:left w:val="single" w:sz="4" w:space="0" w:color="auto"/>
              <w:bottom w:val="single" w:sz="4" w:space="0" w:color="auto"/>
              <w:right w:val="single" w:sz="4" w:space="0" w:color="auto"/>
            </w:tcBorders>
            <w:vAlign w:val="center"/>
          </w:tcPr>
          <w:p w14:paraId="15CCD98C" w14:textId="52E8FEB7" w:rsidR="00F70906" w:rsidRPr="00063DBE" w:rsidRDefault="00F70906" w:rsidP="00330DA9">
            <w:pPr>
              <w:rPr>
                <w:rFonts w:ascii="AvantGarde Bk BT" w:eastAsia="Questrial" w:hAnsi="AvantGarde Bk BT"/>
                <w:b/>
                <w:sz w:val="20"/>
                <w:szCs w:val="20"/>
                <w:lang w:val="es-ES_tradnl"/>
              </w:rPr>
            </w:pPr>
            <w:r w:rsidRPr="00063DBE">
              <w:rPr>
                <w:rFonts w:ascii="AvantGarde Bk BT" w:eastAsia="Questrial" w:hAnsi="AvantGarde Bk BT"/>
                <w:b/>
                <w:sz w:val="20"/>
                <w:szCs w:val="20"/>
                <w:lang w:val="es-ES_tradnl"/>
              </w:rPr>
              <w:t>Número mínimo de créditos para optar por el</w:t>
            </w:r>
            <w:r w:rsidR="00330DA9" w:rsidRPr="00063DBE">
              <w:rPr>
                <w:rFonts w:ascii="AvantGarde Bk BT" w:eastAsia="Questrial" w:hAnsi="AvantGarde Bk BT"/>
                <w:b/>
                <w:sz w:val="20"/>
                <w:szCs w:val="20"/>
                <w:lang w:val="es-ES_tradnl"/>
              </w:rPr>
              <w:t xml:space="preserve"> título</w:t>
            </w:r>
          </w:p>
        </w:tc>
        <w:tc>
          <w:tcPr>
            <w:tcW w:w="1806" w:type="dxa"/>
            <w:tcBorders>
              <w:top w:val="single" w:sz="4" w:space="0" w:color="auto"/>
              <w:left w:val="single" w:sz="4" w:space="0" w:color="auto"/>
              <w:bottom w:val="single" w:sz="4" w:space="0" w:color="auto"/>
              <w:right w:val="single" w:sz="4" w:space="0" w:color="auto"/>
            </w:tcBorders>
            <w:vAlign w:val="center"/>
          </w:tcPr>
          <w:p w14:paraId="6EC2892E" w14:textId="719C5963" w:rsidR="00F70906" w:rsidRPr="00063DBE" w:rsidRDefault="002D4ABF" w:rsidP="00AB2A71">
            <w:pPr>
              <w:jc w:val="center"/>
              <w:rPr>
                <w:rFonts w:ascii="AvantGarde Bk BT" w:eastAsia="Questrial" w:hAnsi="AvantGarde Bk BT"/>
                <w:b/>
                <w:sz w:val="20"/>
                <w:szCs w:val="20"/>
                <w:lang w:val="es-ES_tradnl"/>
              </w:rPr>
            </w:pPr>
            <w:r w:rsidRPr="00063DBE">
              <w:rPr>
                <w:rFonts w:ascii="AvantGarde Bk BT" w:eastAsia="Questrial" w:hAnsi="AvantGarde Bk BT"/>
                <w:b/>
                <w:sz w:val="20"/>
                <w:szCs w:val="20"/>
                <w:lang w:val="es-ES_tradnl"/>
              </w:rPr>
              <w:t>426</w:t>
            </w:r>
          </w:p>
        </w:tc>
        <w:tc>
          <w:tcPr>
            <w:tcW w:w="1555" w:type="dxa"/>
            <w:tcBorders>
              <w:top w:val="single" w:sz="4" w:space="0" w:color="auto"/>
              <w:left w:val="single" w:sz="4" w:space="0" w:color="auto"/>
              <w:bottom w:val="single" w:sz="4" w:space="0" w:color="auto"/>
              <w:right w:val="single" w:sz="4" w:space="0" w:color="auto"/>
            </w:tcBorders>
            <w:vAlign w:val="center"/>
          </w:tcPr>
          <w:p w14:paraId="381598D5" w14:textId="77777777" w:rsidR="00F70906" w:rsidRPr="00063DBE" w:rsidRDefault="00A44660" w:rsidP="005A0F0D">
            <w:pPr>
              <w:jc w:val="center"/>
              <w:rPr>
                <w:rFonts w:ascii="AvantGarde Bk BT" w:eastAsia="Questrial" w:hAnsi="AvantGarde Bk BT"/>
                <w:b/>
                <w:sz w:val="20"/>
                <w:szCs w:val="20"/>
                <w:lang w:val="es-ES_tradnl"/>
              </w:rPr>
            </w:pPr>
            <w:r w:rsidRPr="00063DBE">
              <w:rPr>
                <w:rFonts w:ascii="AvantGarde Bk BT" w:eastAsia="Questrial" w:hAnsi="AvantGarde Bk BT"/>
                <w:b/>
                <w:sz w:val="20"/>
                <w:szCs w:val="20"/>
                <w:lang w:val="es-ES_tradnl"/>
              </w:rPr>
              <w:t>100</w:t>
            </w:r>
          </w:p>
        </w:tc>
      </w:tr>
    </w:tbl>
    <w:p w14:paraId="5D8558D4" w14:textId="07668A7E" w:rsidR="00C97376" w:rsidRPr="00063DBE" w:rsidRDefault="00C97376" w:rsidP="00CA7840">
      <w:pPr>
        <w:autoSpaceDE w:val="0"/>
        <w:autoSpaceDN w:val="0"/>
        <w:adjustRightInd w:val="0"/>
        <w:jc w:val="both"/>
        <w:rPr>
          <w:rFonts w:ascii="AvantGarde Bk BT" w:hAnsi="AvantGarde Bk BT"/>
          <w:sz w:val="20"/>
          <w:szCs w:val="20"/>
          <w:lang w:val="es-ES_tradnl"/>
        </w:rPr>
      </w:pPr>
    </w:p>
    <w:p w14:paraId="06BC45C8" w14:textId="77777777" w:rsidR="00C242D0" w:rsidRPr="00063DBE" w:rsidRDefault="00C242D0" w:rsidP="008B60B3">
      <w:pPr>
        <w:jc w:val="both"/>
        <w:rPr>
          <w:rFonts w:ascii="AvantGarde Bk BT" w:eastAsia="Questrial" w:hAnsi="AvantGarde Bk BT"/>
          <w:b/>
          <w:bCs/>
          <w:sz w:val="20"/>
          <w:szCs w:val="20"/>
          <w:lang w:val="es-ES_tradnl"/>
        </w:rPr>
      </w:pPr>
    </w:p>
    <w:p w14:paraId="5FADACE2" w14:textId="7AC30D92" w:rsidR="008B60B3" w:rsidRPr="00063DBE" w:rsidRDefault="005F3A68" w:rsidP="008B60B3">
      <w:pPr>
        <w:jc w:val="both"/>
        <w:rPr>
          <w:rFonts w:ascii="AvantGarde Bk BT" w:eastAsia="Questrial" w:hAnsi="AvantGarde Bk BT"/>
          <w:sz w:val="20"/>
          <w:szCs w:val="20"/>
          <w:lang w:val="es-ES_tradnl"/>
        </w:rPr>
      </w:pPr>
      <w:r w:rsidRPr="00063DBE">
        <w:rPr>
          <w:rFonts w:ascii="AvantGarde Bk BT" w:eastAsia="Questrial" w:hAnsi="AvantGarde Bk BT"/>
          <w:b/>
          <w:bCs/>
          <w:sz w:val="20"/>
          <w:szCs w:val="20"/>
          <w:lang w:val="es-ES_tradnl"/>
        </w:rPr>
        <w:t>TERCERO</w:t>
      </w:r>
      <w:r w:rsidR="008B60B3" w:rsidRPr="00063DBE">
        <w:rPr>
          <w:rFonts w:ascii="AvantGarde Bk BT" w:eastAsia="Questrial" w:hAnsi="AvantGarde Bk BT"/>
          <w:b/>
          <w:bCs/>
          <w:sz w:val="20"/>
          <w:szCs w:val="20"/>
          <w:lang w:val="es-ES_tradnl"/>
        </w:rPr>
        <w:t>.</w:t>
      </w:r>
      <w:r w:rsidR="008B60B3" w:rsidRPr="00063DBE">
        <w:rPr>
          <w:rFonts w:ascii="AvantGarde Bk BT" w:eastAsia="Questrial" w:hAnsi="AvantGarde Bk BT"/>
          <w:sz w:val="20"/>
          <w:szCs w:val="20"/>
          <w:lang w:val="es-ES_tradnl"/>
        </w:rPr>
        <w:t xml:space="preserve"> Las unidades de aprendizaje correspondientes al plan de estudios de </w:t>
      </w:r>
      <w:r w:rsidR="00557B57" w:rsidRPr="00063DBE">
        <w:rPr>
          <w:rFonts w:ascii="AvantGarde Bk BT" w:eastAsia="Questrial" w:hAnsi="AvantGarde Bk BT"/>
          <w:sz w:val="20"/>
          <w:szCs w:val="20"/>
          <w:lang w:val="es-ES_tradnl"/>
        </w:rPr>
        <w:t xml:space="preserve">Ingeniería </w:t>
      </w:r>
      <w:r w:rsidR="00A0016F" w:rsidRPr="00063DBE">
        <w:rPr>
          <w:rFonts w:ascii="AvantGarde Bk BT" w:eastAsia="Questrial" w:hAnsi="AvantGarde Bk BT"/>
          <w:sz w:val="20"/>
          <w:szCs w:val="20"/>
          <w:lang w:val="es-ES_tradnl"/>
        </w:rPr>
        <w:t>Mecatrónica Dual</w:t>
      </w:r>
      <w:r w:rsidR="00265538" w:rsidRPr="00063DBE">
        <w:rPr>
          <w:rFonts w:ascii="AvantGarde Bk BT" w:eastAsia="Questrial" w:hAnsi="AvantGarde Bk BT"/>
          <w:sz w:val="20"/>
          <w:szCs w:val="20"/>
          <w:lang w:val="es-ES_tradnl"/>
        </w:rPr>
        <w:t xml:space="preserve"> </w:t>
      </w:r>
      <w:r w:rsidR="008B60B3" w:rsidRPr="00063DBE">
        <w:rPr>
          <w:rFonts w:ascii="AvantGarde Bk BT" w:eastAsia="Questrial" w:hAnsi="AvantGarde Bk BT"/>
          <w:sz w:val="20"/>
          <w:szCs w:val="20"/>
          <w:lang w:val="es-ES_tradnl"/>
        </w:rPr>
        <w:t>se describen a continuación, por área de formación:</w:t>
      </w:r>
    </w:p>
    <w:p w14:paraId="24CE3B36" w14:textId="5955E2E3" w:rsidR="008B60B3" w:rsidRPr="00063DBE" w:rsidRDefault="008B60B3" w:rsidP="00CA7840">
      <w:pPr>
        <w:autoSpaceDE w:val="0"/>
        <w:autoSpaceDN w:val="0"/>
        <w:adjustRightInd w:val="0"/>
        <w:jc w:val="both"/>
        <w:rPr>
          <w:rFonts w:ascii="AvantGarde Bk BT" w:hAnsi="AvantGarde Bk BT"/>
          <w:sz w:val="20"/>
          <w:szCs w:val="20"/>
          <w:lang w:val="es-ES_tradnl"/>
        </w:rPr>
      </w:pPr>
    </w:p>
    <w:p w14:paraId="2EE06E39" w14:textId="77777777" w:rsidR="0045399F" w:rsidRPr="00063DBE" w:rsidRDefault="0045399F">
      <w:pPr>
        <w:spacing w:after="200" w:line="276" w:lineRule="auto"/>
        <w:rPr>
          <w:rFonts w:ascii="AvantGarde Bk BT" w:eastAsia="Questrial" w:hAnsi="AvantGarde Bk BT"/>
          <w:b/>
          <w:sz w:val="20"/>
          <w:szCs w:val="20"/>
          <w:lang w:val="es-ES_tradnl"/>
        </w:rPr>
      </w:pPr>
      <w:r w:rsidRPr="00063DBE">
        <w:rPr>
          <w:rFonts w:ascii="AvantGarde Bk BT" w:eastAsia="Questrial" w:hAnsi="AvantGarde Bk BT"/>
          <w:b/>
          <w:sz w:val="20"/>
          <w:szCs w:val="20"/>
          <w:lang w:val="es-ES_tradnl"/>
        </w:rPr>
        <w:br w:type="page"/>
      </w:r>
    </w:p>
    <w:p w14:paraId="16C249AE" w14:textId="6739C8FD" w:rsidR="00F70906" w:rsidRPr="00063DBE" w:rsidRDefault="00F70906" w:rsidP="00F70906">
      <w:pPr>
        <w:widowControl w:val="0"/>
        <w:autoSpaceDE w:val="0"/>
        <w:autoSpaceDN w:val="0"/>
        <w:adjustRightInd w:val="0"/>
        <w:ind w:left="425" w:right="-142"/>
        <w:mirrorIndents/>
        <w:jc w:val="center"/>
        <w:rPr>
          <w:rFonts w:ascii="AvantGarde Bk BT" w:eastAsia="Questrial" w:hAnsi="AvantGarde Bk BT"/>
          <w:b/>
          <w:sz w:val="20"/>
          <w:szCs w:val="20"/>
          <w:lang w:val="es-ES_tradnl"/>
        </w:rPr>
      </w:pPr>
      <w:r w:rsidRPr="00063DBE">
        <w:rPr>
          <w:rFonts w:ascii="AvantGarde Bk BT" w:eastAsia="Questrial" w:hAnsi="AvantGarde Bk BT"/>
          <w:b/>
          <w:sz w:val="20"/>
          <w:szCs w:val="20"/>
          <w:lang w:val="es-ES_tradnl"/>
        </w:rPr>
        <w:lastRenderedPageBreak/>
        <w:t>Área de Formación Básica Común</w:t>
      </w:r>
    </w:p>
    <w:tbl>
      <w:tblPr>
        <w:tblStyle w:val="TableNormal"/>
        <w:tblW w:w="907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58"/>
        <w:gridCol w:w="692"/>
        <w:gridCol w:w="709"/>
        <w:gridCol w:w="992"/>
        <w:gridCol w:w="1134"/>
        <w:gridCol w:w="993"/>
      </w:tblGrid>
      <w:tr w:rsidR="00A0016F" w:rsidRPr="00063DBE" w14:paraId="1BF35B90" w14:textId="77777777" w:rsidTr="00742AA7">
        <w:trPr>
          <w:trHeight w:val="567"/>
          <w:tblHeader/>
          <w:jc w:val="right"/>
        </w:trPr>
        <w:tc>
          <w:tcPr>
            <w:tcW w:w="4558" w:type="dxa"/>
            <w:tcBorders>
              <w:top w:val="single" w:sz="4" w:space="0" w:color="auto"/>
              <w:left w:val="single" w:sz="4" w:space="0" w:color="auto"/>
              <w:bottom w:val="single" w:sz="4" w:space="0" w:color="auto"/>
              <w:right w:val="single" w:sz="4" w:space="0" w:color="auto"/>
            </w:tcBorders>
            <w:vAlign w:val="center"/>
          </w:tcPr>
          <w:p w14:paraId="3691617E" w14:textId="77777777" w:rsidR="00A0016F" w:rsidRPr="00063DBE" w:rsidRDefault="00A0016F" w:rsidP="005A0F0D">
            <w:pPr>
              <w:pStyle w:val="TableParagraph"/>
              <w:ind w:right="74"/>
              <w:mirrorIndents/>
              <w:jc w:val="center"/>
              <w:rPr>
                <w:rFonts w:ascii="AvantGarde Bk BT" w:eastAsia="Questrial" w:hAnsi="AvantGarde Bk BT" w:cs="Arial"/>
                <w:b/>
                <w:sz w:val="20"/>
                <w:szCs w:val="20"/>
                <w:lang w:val="es-ES_tradnl" w:eastAsia="es-MX"/>
              </w:rPr>
            </w:pPr>
            <w:r w:rsidRPr="00063DBE">
              <w:rPr>
                <w:rFonts w:ascii="AvantGarde Bk BT" w:eastAsia="Questrial" w:hAnsi="AvantGarde Bk BT" w:cs="Arial"/>
                <w:b/>
                <w:sz w:val="20"/>
                <w:szCs w:val="20"/>
                <w:lang w:val="es-ES_tradnl" w:eastAsia="es-MX"/>
              </w:rPr>
              <w:t>Unidades de Aprendizaje</w:t>
            </w:r>
          </w:p>
        </w:tc>
        <w:tc>
          <w:tcPr>
            <w:tcW w:w="692" w:type="dxa"/>
            <w:tcBorders>
              <w:top w:val="single" w:sz="4" w:space="0" w:color="auto"/>
              <w:left w:val="single" w:sz="4" w:space="0" w:color="auto"/>
              <w:bottom w:val="single" w:sz="4" w:space="0" w:color="auto"/>
              <w:right w:val="single" w:sz="4" w:space="0" w:color="auto"/>
            </w:tcBorders>
            <w:vAlign w:val="center"/>
          </w:tcPr>
          <w:p w14:paraId="0255EAFB" w14:textId="77777777" w:rsidR="00A0016F" w:rsidRPr="00063DBE" w:rsidRDefault="00A0016F" w:rsidP="005A0F0D">
            <w:pPr>
              <w:pStyle w:val="TableParagraph"/>
              <w:mirrorIndents/>
              <w:jc w:val="center"/>
              <w:rPr>
                <w:rFonts w:ascii="AvantGarde Bk BT" w:eastAsia="Questrial" w:hAnsi="AvantGarde Bk BT" w:cs="Arial"/>
                <w:b/>
                <w:sz w:val="20"/>
                <w:szCs w:val="20"/>
                <w:lang w:val="es-ES_tradnl" w:eastAsia="es-MX"/>
              </w:rPr>
            </w:pPr>
            <w:r w:rsidRPr="00063DBE">
              <w:rPr>
                <w:rFonts w:ascii="AvantGarde Bk BT" w:eastAsia="Questrial" w:hAnsi="AvantGarde Bk BT" w:cs="Arial"/>
                <w:b/>
                <w:sz w:val="20"/>
                <w:szCs w:val="20"/>
                <w:lang w:val="es-ES_tradnl" w:eastAsia="es-MX"/>
              </w:rPr>
              <w:t>Tipo</w:t>
            </w:r>
          </w:p>
        </w:tc>
        <w:tc>
          <w:tcPr>
            <w:tcW w:w="709" w:type="dxa"/>
            <w:tcBorders>
              <w:top w:val="single" w:sz="4" w:space="0" w:color="auto"/>
              <w:left w:val="single" w:sz="4" w:space="0" w:color="auto"/>
              <w:bottom w:val="single" w:sz="4" w:space="0" w:color="auto"/>
              <w:right w:val="single" w:sz="4" w:space="0" w:color="auto"/>
            </w:tcBorders>
            <w:vAlign w:val="center"/>
          </w:tcPr>
          <w:p w14:paraId="3524483F" w14:textId="77777777" w:rsidR="00A0016F" w:rsidRPr="00063DBE" w:rsidRDefault="00A0016F" w:rsidP="005A0F0D">
            <w:pPr>
              <w:pStyle w:val="TableParagraph"/>
              <w:mirrorIndents/>
              <w:jc w:val="center"/>
              <w:rPr>
                <w:rFonts w:ascii="AvantGarde Bk BT" w:eastAsia="Questrial" w:hAnsi="AvantGarde Bk BT" w:cs="Arial"/>
                <w:b/>
                <w:sz w:val="20"/>
                <w:szCs w:val="20"/>
                <w:lang w:val="es-ES_tradnl" w:eastAsia="es-MX"/>
              </w:rPr>
            </w:pPr>
            <w:r w:rsidRPr="00063DBE">
              <w:rPr>
                <w:rFonts w:ascii="AvantGarde Bk BT" w:eastAsia="Questrial" w:hAnsi="AvantGarde Bk BT" w:cs="Arial"/>
                <w:b/>
                <w:sz w:val="20"/>
                <w:szCs w:val="20"/>
                <w:lang w:val="es-ES_tradnl" w:eastAsia="es-MX"/>
              </w:rPr>
              <w:t>Horas Teoría</w:t>
            </w:r>
          </w:p>
        </w:tc>
        <w:tc>
          <w:tcPr>
            <w:tcW w:w="992" w:type="dxa"/>
            <w:tcBorders>
              <w:top w:val="single" w:sz="4" w:space="0" w:color="auto"/>
              <w:left w:val="single" w:sz="4" w:space="0" w:color="auto"/>
              <w:bottom w:val="single" w:sz="4" w:space="0" w:color="auto"/>
              <w:right w:val="single" w:sz="4" w:space="0" w:color="auto"/>
            </w:tcBorders>
            <w:vAlign w:val="center"/>
          </w:tcPr>
          <w:p w14:paraId="4BF4610B" w14:textId="77777777" w:rsidR="00A0016F" w:rsidRPr="00063DBE" w:rsidRDefault="00A0016F" w:rsidP="005A0F0D">
            <w:pPr>
              <w:pStyle w:val="TableParagraph"/>
              <w:mirrorIndents/>
              <w:jc w:val="center"/>
              <w:rPr>
                <w:rFonts w:ascii="AvantGarde Bk BT" w:eastAsia="Questrial" w:hAnsi="AvantGarde Bk BT" w:cs="Arial"/>
                <w:b/>
                <w:sz w:val="20"/>
                <w:szCs w:val="20"/>
                <w:lang w:val="es-ES_tradnl" w:eastAsia="es-MX"/>
              </w:rPr>
            </w:pPr>
            <w:r w:rsidRPr="00063DBE">
              <w:rPr>
                <w:rFonts w:ascii="AvantGarde Bk BT" w:eastAsia="Questrial" w:hAnsi="AvantGarde Bk BT" w:cs="Arial"/>
                <w:b/>
                <w:sz w:val="20"/>
                <w:szCs w:val="20"/>
                <w:lang w:val="es-ES_tradnl" w:eastAsia="es-MX"/>
              </w:rPr>
              <w:t>Horas Práctica</w:t>
            </w:r>
          </w:p>
        </w:tc>
        <w:tc>
          <w:tcPr>
            <w:tcW w:w="1134" w:type="dxa"/>
            <w:tcBorders>
              <w:top w:val="single" w:sz="4" w:space="0" w:color="auto"/>
              <w:left w:val="single" w:sz="4" w:space="0" w:color="auto"/>
              <w:bottom w:val="single" w:sz="4" w:space="0" w:color="auto"/>
              <w:right w:val="single" w:sz="4" w:space="0" w:color="auto"/>
            </w:tcBorders>
            <w:vAlign w:val="center"/>
          </w:tcPr>
          <w:p w14:paraId="793BD0C3" w14:textId="77777777" w:rsidR="00A0016F" w:rsidRPr="00063DBE" w:rsidRDefault="00A0016F" w:rsidP="005A0F0D">
            <w:pPr>
              <w:pStyle w:val="TableParagraph"/>
              <w:mirrorIndents/>
              <w:jc w:val="center"/>
              <w:rPr>
                <w:rFonts w:ascii="AvantGarde Bk BT" w:eastAsia="Questrial" w:hAnsi="AvantGarde Bk BT" w:cs="Arial"/>
                <w:b/>
                <w:sz w:val="20"/>
                <w:szCs w:val="20"/>
                <w:lang w:val="es-ES_tradnl" w:eastAsia="es-MX"/>
              </w:rPr>
            </w:pPr>
            <w:r w:rsidRPr="00063DBE">
              <w:rPr>
                <w:rFonts w:ascii="AvantGarde Bk BT" w:eastAsia="Questrial" w:hAnsi="AvantGarde Bk BT" w:cs="Arial"/>
                <w:b/>
                <w:sz w:val="20"/>
                <w:szCs w:val="20"/>
                <w:lang w:val="es-ES_tradnl" w:eastAsia="es-MX"/>
              </w:rPr>
              <w:t>Horas</w:t>
            </w:r>
          </w:p>
          <w:p w14:paraId="06C4CD04" w14:textId="77777777" w:rsidR="00A0016F" w:rsidRPr="00063DBE" w:rsidRDefault="00A0016F" w:rsidP="00C51D8B">
            <w:pPr>
              <w:pStyle w:val="TableParagraph"/>
              <w:mirrorIndents/>
              <w:jc w:val="center"/>
              <w:rPr>
                <w:rFonts w:ascii="AvantGarde Bk BT" w:eastAsia="Questrial" w:hAnsi="AvantGarde Bk BT" w:cs="Arial"/>
                <w:b/>
                <w:sz w:val="20"/>
                <w:szCs w:val="20"/>
                <w:lang w:val="es-ES_tradnl" w:eastAsia="es-MX"/>
              </w:rPr>
            </w:pPr>
            <w:r w:rsidRPr="00063DBE">
              <w:rPr>
                <w:rFonts w:ascii="AvantGarde Bk BT" w:eastAsia="Questrial" w:hAnsi="AvantGarde Bk BT" w:cs="Arial"/>
                <w:b/>
                <w:sz w:val="20"/>
                <w:szCs w:val="20"/>
                <w:lang w:val="es-ES_tradnl" w:eastAsia="es-MX"/>
              </w:rPr>
              <w:t>Totales</w:t>
            </w:r>
          </w:p>
        </w:tc>
        <w:tc>
          <w:tcPr>
            <w:tcW w:w="993" w:type="dxa"/>
            <w:tcBorders>
              <w:top w:val="single" w:sz="4" w:space="0" w:color="auto"/>
              <w:left w:val="single" w:sz="4" w:space="0" w:color="auto"/>
              <w:bottom w:val="single" w:sz="4" w:space="0" w:color="auto"/>
              <w:right w:val="single" w:sz="4" w:space="0" w:color="auto"/>
            </w:tcBorders>
            <w:vAlign w:val="center"/>
          </w:tcPr>
          <w:p w14:paraId="46F9D5D0" w14:textId="77777777" w:rsidR="00A0016F" w:rsidRPr="00063DBE" w:rsidRDefault="00A0016F" w:rsidP="005A0F0D">
            <w:pPr>
              <w:pStyle w:val="TableParagraph"/>
              <w:mirrorIndents/>
              <w:jc w:val="center"/>
              <w:rPr>
                <w:rFonts w:ascii="AvantGarde Bk BT" w:eastAsia="Questrial" w:hAnsi="AvantGarde Bk BT" w:cs="Arial"/>
                <w:b/>
                <w:sz w:val="20"/>
                <w:szCs w:val="20"/>
                <w:lang w:val="es-ES_tradnl" w:eastAsia="es-MX"/>
              </w:rPr>
            </w:pPr>
            <w:r w:rsidRPr="00063DBE">
              <w:rPr>
                <w:rFonts w:ascii="AvantGarde Bk BT" w:eastAsia="Questrial" w:hAnsi="AvantGarde Bk BT" w:cs="Arial"/>
                <w:b/>
                <w:sz w:val="20"/>
                <w:szCs w:val="20"/>
                <w:lang w:val="es-ES_tradnl" w:eastAsia="es-MX"/>
              </w:rPr>
              <w:t>Créditos</w:t>
            </w:r>
          </w:p>
        </w:tc>
      </w:tr>
      <w:tr w:rsidR="00A0016F" w:rsidRPr="00063DBE" w14:paraId="67222F91" w14:textId="77777777" w:rsidTr="00742AA7">
        <w:trPr>
          <w:trHeight w:val="397"/>
          <w:jc w:val="right"/>
        </w:trPr>
        <w:tc>
          <w:tcPr>
            <w:tcW w:w="4558" w:type="dxa"/>
            <w:tcBorders>
              <w:top w:val="single" w:sz="4" w:space="0" w:color="auto"/>
              <w:left w:val="single" w:sz="4" w:space="0" w:color="auto"/>
              <w:bottom w:val="single" w:sz="4" w:space="0" w:color="auto"/>
              <w:right w:val="single" w:sz="4" w:space="0" w:color="auto"/>
            </w:tcBorders>
          </w:tcPr>
          <w:p w14:paraId="620C744F" w14:textId="0AD5AEE6" w:rsidR="00A0016F" w:rsidRPr="00063DBE" w:rsidRDefault="00A0016F" w:rsidP="00E27391">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Análisis Numérico</w:t>
            </w:r>
          </w:p>
        </w:tc>
        <w:tc>
          <w:tcPr>
            <w:tcW w:w="692" w:type="dxa"/>
            <w:tcBorders>
              <w:top w:val="single" w:sz="4" w:space="0" w:color="auto"/>
              <w:left w:val="single" w:sz="4" w:space="0" w:color="auto"/>
              <w:bottom w:val="single" w:sz="4" w:space="0" w:color="auto"/>
              <w:right w:val="single" w:sz="4" w:space="0" w:color="auto"/>
            </w:tcBorders>
            <w:vAlign w:val="center"/>
          </w:tcPr>
          <w:p w14:paraId="12D6E21A" w14:textId="06C4025E"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vAlign w:val="center"/>
          </w:tcPr>
          <w:p w14:paraId="58ACCC65" w14:textId="289B7397"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14:paraId="782A2D6F" w14:textId="6EAE3E78"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17</w:t>
            </w:r>
          </w:p>
        </w:tc>
        <w:tc>
          <w:tcPr>
            <w:tcW w:w="1134" w:type="dxa"/>
            <w:tcBorders>
              <w:top w:val="single" w:sz="4" w:space="0" w:color="auto"/>
              <w:left w:val="single" w:sz="4" w:space="0" w:color="auto"/>
              <w:bottom w:val="single" w:sz="4" w:space="0" w:color="auto"/>
              <w:right w:val="single" w:sz="4" w:space="0" w:color="auto"/>
            </w:tcBorders>
            <w:vAlign w:val="center"/>
          </w:tcPr>
          <w:p w14:paraId="051DE700" w14:textId="2D9F80E6"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vAlign w:val="center"/>
          </w:tcPr>
          <w:p w14:paraId="67339F39" w14:textId="5B20C268"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8</w:t>
            </w:r>
          </w:p>
        </w:tc>
      </w:tr>
      <w:tr w:rsidR="00A0016F" w:rsidRPr="00063DBE" w14:paraId="06B172D0" w14:textId="77777777" w:rsidTr="00742AA7">
        <w:trPr>
          <w:trHeight w:val="397"/>
          <w:jc w:val="right"/>
        </w:trPr>
        <w:tc>
          <w:tcPr>
            <w:tcW w:w="4558" w:type="dxa"/>
            <w:tcBorders>
              <w:top w:val="single" w:sz="4" w:space="0" w:color="auto"/>
              <w:left w:val="single" w:sz="4" w:space="0" w:color="auto"/>
              <w:bottom w:val="single" w:sz="4" w:space="0" w:color="auto"/>
              <w:right w:val="single" w:sz="4" w:space="0" w:color="auto"/>
            </w:tcBorders>
          </w:tcPr>
          <w:p w14:paraId="2587C603" w14:textId="71733800"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Expresión Oral y Escrita</w:t>
            </w:r>
          </w:p>
        </w:tc>
        <w:tc>
          <w:tcPr>
            <w:tcW w:w="692" w:type="dxa"/>
            <w:tcBorders>
              <w:top w:val="single" w:sz="4" w:space="0" w:color="auto"/>
              <w:left w:val="single" w:sz="4" w:space="0" w:color="auto"/>
              <w:bottom w:val="single" w:sz="4" w:space="0" w:color="auto"/>
              <w:right w:val="single" w:sz="4" w:space="0" w:color="auto"/>
            </w:tcBorders>
            <w:vAlign w:val="center"/>
          </w:tcPr>
          <w:p w14:paraId="64C42FFD" w14:textId="00089206"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vAlign w:val="center"/>
          </w:tcPr>
          <w:p w14:paraId="5571E103" w14:textId="63D6A35B"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0CD223B5" w14:textId="3C45B639"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17</w:t>
            </w:r>
          </w:p>
        </w:tc>
        <w:tc>
          <w:tcPr>
            <w:tcW w:w="1134" w:type="dxa"/>
            <w:tcBorders>
              <w:top w:val="single" w:sz="4" w:space="0" w:color="auto"/>
              <w:left w:val="single" w:sz="4" w:space="0" w:color="auto"/>
              <w:bottom w:val="single" w:sz="4" w:space="0" w:color="auto"/>
              <w:right w:val="single" w:sz="4" w:space="0" w:color="auto"/>
            </w:tcBorders>
            <w:vAlign w:val="center"/>
          </w:tcPr>
          <w:p w14:paraId="74B094A4" w14:textId="596C79DA"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vAlign w:val="center"/>
          </w:tcPr>
          <w:p w14:paraId="35435921" w14:textId="318B9589"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6</w:t>
            </w:r>
          </w:p>
        </w:tc>
      </w:tr>
      <w:tr w:rsidR="00A0016F" w:rsidRPr="00063DBE" w14:paraId="1F866EB8" w14:textId="77777777" w:rsidTr="00742AA7">
        <w:trPr>
          <w:trHeight w:val="397"/>
          <w:jc w:val="right"/>
        </w:trPr>
        <w:tc>
          <w:tcPr>
            <w:tcW w:w="4558" w:type="dxa"/>
            <w:tcBorders>
              <w:top w:val="single" w:sz="4" w:space="0" w:color="auto"/>
              <w:left w:val="single" w:sz="4" w:space="0" w:color="auto"/>
              <w:bottom w:val="single" w:sz="4" w:space="0" w:color="auto"/>
              <w:right w:val="single" w:sz="4" w:space="0" w:color="auto"/>
            </w:tcBorders>
          </w:tcPr>
          <w:p w14:paraId="608E400C" w14:textId="1FA66AC4"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Inteligencia Emocional y Manejo de Conflictos</w:t>
            </w:r>
          </w:p>
        </w:tc>
        <w:tc>
          <w:tcPr>
            <w:tcW w:w="692" w:type="dxa"/>
            <w:tcBorders>
              <w:top w:val="single" w:sz="4" w:space="0" w:color="auto"/>
              <w:left w:val="single" w:sz="4" w:space="0" w:color="auto"/>
              <w:bottom w:val="single" w:sz="4" w:space="0" w:color="auto"/>
              <w:right w:val="single" w:sz="4" w:space="0" w:color="auto"/>
            </w:tcBorders>
            <w:vAlign w:val="center"/>
          </w:tcPr>
          <w:p w14:paraId="4C3BE5D3" w14:textId="010FA032"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vAlign w:val="center"/>
          </w:tcPr>
          <w:p w14:paraId="30ECA4D9" w14:textId="4F814F77"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017CE078" w14:textId="2ED27601"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17</w:t>
            </w:r>
          </w:p>
        </w:tc>
        <w:tc>
          <w:tcPr>
            <w:tcW w:w="1134" w:type="dxa"/>
            <w:tcBorders>
              <w:top w:val="single" w:sz="4" w:space="0" w:color="auto"/>
              <w:left w:val="single" w:sz="4" w:space="0" w:color="auto"/>
              <w:bottom w:val="single" w:sz="4" w:space="0" w:color="auto"/>
              <w:right w:val="single" w:sz="4" w:space="0" w:color="auto"/>
            </w:tcBorders>
            <w:vAlign w:val="center"/>
          </w:tcPr>
          <w:p w14:paraId="2EBC0195" w14:textId="5B05C746"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vAlign w:val="center"/>
          </w:tcPr>
          <w:p w14:paraId="7D958E7D" w14:textId="07BAAA24"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6</w:t>
            </w:r>
          </w:p>
        </w:tc>
      </w:tr>
      <w:tr w:rsidR="00A0016F" w:rsidRPr="00063DBE" w14:paraId="2047B7BA" w14:textId="77777777" w:rsidTr="00742AA7">
        <w:trPr>
          <w:trHeight w:val="397"/>
          <w:jc w:val="right"/>
        </w:trPr>
        <w:tc>
          <w:tcPr>
            <w:tcW w:w="4558" w:type="dxa"/>
            <w:tcBorders>
              <w:top w:val="single" w:sz="4" w:space="0" w:color="auto"/>
              <w:left w:val="single" w:sz="4" w:space="0" w:color="auto"/>
              <w:bottom w:val="single" w:sz="4" w:space="0" w:color="auto"/>
              <w:right w:val="single" w:sz="4" w:space="0" w:color="auto"/>
            </w:tcBorders>
          </w:tcPr>
          <w:p w14:paraId="03523A13" w14:textId="56875491"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Introducción a la Física</w:t>
            </w:r>
          </w:p>
        </w:tc>
        <w:tc>
          <w:tcPr>
            <w:tcW w:w="692" w:type="dxa"/>
            <w:tcBorders>
              <w:top w:val="single" w:sz="4" w:space="0" w:color="auto"/>
              <w:left w:val="single" w:sz="4" w:space="0" w:color="auto"/>
              <w:bottom w:val="single" w:sz="4" w:space="0" w:color="auto"/>
              <w:right w:val="single" w:sz="4" w:space="0" w:color="auto"/>
            </w:tcBorders>
            <w:vAlign w:val="center"/>
          </w:tcPr>
          <w:p w14:paraId="048AAB58" w14:textId="398F6667"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vAlign w:val="center"/>
          </w:tcPr>
          <w:p w14:paraId="56DC0A8A" w14:textId="2214E1C7"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528D2A1D" w14:textId="16264C10"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1134" w:type="dxa"/>
            <w:tcBorders>
              <w:top w:val="single" w:sz="4" w:space="0" w:color="auto"/>
              <w:left w:val="single" w:sz="4" w:space="0" w:color="auto"/>
              <w:bottom w:val="single" w:sz="4" w:space="0" w:color="auto"/>
              <w:right w:val="single" w:sz="4" w:space="0" w:color="auto"/>
            </w:tcBorders>
            <w:vAlign w:val="center"/>
          </w:tcPr>
          <w:p w14:paraId="0C956ADD" w14:textId="5640C133"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vAlign w:val="center"/>
          </w:tcPr>
          <w:p w14:paraId="5B3148F8" w14:textId="0D40B4FF"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7</w:t>
            </w:r>
          </w:p>
        </w:tc>
      </w:tr>
      <w:tr w:rsidR="00A0016F" w:rsidRPr="00063DBE" w14:paraId="72ACF0E9" w14:textId="77777777" w:rsidTr="00742AA7">
        <w:trPr>
          <w:trHeight w:val="397"/>
          <w:jc w:val="right"/>
        </w:trPr>
        <w:tc>
          <w:tcPr>
            <w:tcW w:w="4558" w:type="dxa"/>
            <w:tcBorders>
              <w:top w:val="single" w:sz="4" w:space="0" w:color="auto"/>
              <w:left w:val="single" w:sz="4" w:space="0" w:color="auto"/>
              <w:bottom w:val="single" w:sz="4" w:space="0" w:color="auto"/>
              <w:right w:val="single" w:sz="4" w:space="0" w:color="auto"/>
            </w:tcBorders>
          </w:tcPr>
          <w:p w14:paraId="7A601935" w14:textId="0376664A"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Precálculo</w:t>
            </w:r>
          </w:p>
        </w:tc>
        <w:tc>
          <w:tcPr>
            <w:tcW w:w="692" w:type="dxa"/>
            <w:tcBorders>
              <w:top w:val="single" w:sz="4" w:space="0" w:color="auto"/>
              <w:left w:val="single" w:sz="4" w:space="0" w:color="auto"/>
              <w:bottom w:val="single" w:sz="4" w:space="0" w:color="auto"/>
              <w:right w:val="single" w:sz="4" w:space="0" w:color="auto"/>
            </w:tcBorders>
            <w:vAlign w:val="center"/>
          </w:tcPr>
          <w:p w14:paraId="53B400C3" w14:textId="703ED9C8"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vAlign w:val="center"/>
          </w:tcPr>
          <w:p w14:paraId="3B8E1214" w14:textId="3635B0A3"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54586FEB" w14:textId="44C6351B"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1134" w:type="dxa"/>
            <w:tcBorders>
              <w:top w:val="single" w:sz="4" w:space="0" w:color="auto"/>
              <w:left w:val="single" w:sz="4" w:space="0" w:color="auto"/>
              <w:bottom w:val="single" w:sz="4" w:space="0" w:color="auto"/>
              <w:right w:val="single" w:sz="4" w:space="0" w:color="auto"/>
            </w:tcBorders>
            <w:vAlign w:val="center"/>
          </w:tcPr>
          <w:p w14:paraId="5FCA5E5D" w14:textId="02F02920"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vAlign w:val="center"/>
          </w:tcPr>
          <w:p w14:paraId="71930760" w14:textId="52665BB5"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7</w:t>
            </w:r>
          </w:p>
        </w:tc>
      </w:tr>
      <w:tr w:rsidR="00A0016F" w:rsidRPr="00063DBE" w14:paraId="6224BD4F" w14:textId="77777777" w:rsidTr="00742AA7">
        <w:trPr>
          <w:trHeight w:val="397"/>
          <w:jc w:val="right"/>
        </w:trPr>
        <w:tc>
          <w:tcPr>
            <w:tcW w:w="4558" w:type="dxa"/>
            <w:tcBorders>
              <w:top w:val="single" w:sz="4" w:space="0" w:color="auto"/>
              <w:left w:val="single" w:sz="4" w:space="0" w:color="auto"/>
              <w:bottom w:val="single" w:sz="4" w:space="0" w:color="auto"/>
              <w:right w:val="single" w:sz="4" w:space="0" w:color="auto"/>
            </w:tcBorders>
          </w:tcPr>
          <w:p w14:paraId="6FA319DF" w14:textId="12B81A8A"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Fundamentos de Química</w:t>
            </w:r>
          </w:p>
        </w:tc>
        <w:tc>
          <w:tcPr>
            <w:tcW w:w="692" w:type="dxa"/>
            <w:tcBorders>
              <w:top w:val="single" w:sz="4" w:space="0" w:color="auto"/>
              <w:left w:val="single" w:sz="4" w:space="0" w:color="auto"/>
              <w:bottom w:val="single" w:sz="4" w:space="0" w:color="auto"/>
              <w:right w:val="single" w:sz="4" w:space="0" w:color="auto"/>
            </w:tcBorders>
            <w:vAlign w:val="center"/>
          </w:tcPr>
          <w:p w14:paraId="5F246A55" w14:textId="2FAC8836"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CL</w:t>
            </w:r>
          </w:p>
        </w:tc>
        <w:tc>
          <w:tcPr>
            <w:tcW w:w="709" w:type="dxa"/>
            <w:tcBorders>
              <w:top w:val="single" w:sz="4" w:space="0" w:color="auto"/>
              <w:left w:val="single" w:sz="4" w:space="0" w:color="auto"/>
              <w:bottom w:val="single" w:sz="4" w:space="0" w:color="auto"/>
              <w:right w:val="single" w:sz="4" w:space="0" w:color="auto"/>
            </w:tcBorders>
            <w:vAlign w:val="center"/>
          </w:tcPr>
          <w:p w14:paraId="1310357E" w14:textId="70854107"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6FE0EADA" w14:textId="431CA1CE"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1134" w:type="dxa"/>
            <w:tcBorders>
              <w:top w:val="single" w:sz="4" w:space="0" w:color="auto"/>
              <w:left w:val="single" w:sz="4" w:space="0" w:color="auto"/>
              <w:bottom w:val="single" w:sz="4" w:space="0" w:color="auto"/>
              <w:right w:val="single" w:sz="4" w:space="0" w:color="auto"/>
            </w:tcBorders>
            <w:vAlign w:val="center"/>
          </w:tcPr>
          <w:p w14:paraId="229EA35C" w14:textId="3C7823D8"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vAlign w:val="center"/>
          </w:tcPr>
          <w:p w14:paraId="3AEDC522" w14:textId="6803DE4C"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7</w:t>
            </w:r>
          </w:p>
        </w:tc>
      </w:tr>
      <w:tr w:rsidR="00A0016F" w:rsidRPr="00063DBE" w14:paraId="1C975D96" w14:textId="77777777" w:rsidTr="00742AA7">
        <w:trPr>
          <w:trHeight w:val="397"/>
          <w:jc w:val="right"/>
        </w:trPr>
        <w:tc>
          <w:tcPr>
            <w:tcW w:w="4558" w:type="dxa"/>
            <w:tcBorders>
              <w:top w:val="single" w:sz="4" w:space="0" w:color="auto"/>
              <w:left w:val="single" w:sz="4" w:space="0" w:color="auto"/>
              <w:bottom w:val="single" w:sz="4" w:space="0" w:color="auto"/>
              <w:right w:val="single" w:sz="4" w:space="0" w:color="auto"/>
            </w:tcBorders>
          </w:tcPr>
          <w:p w14:paraId="367F7DBB" w14:textId="064D5E0B"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Universidad y Siglo XXI</w:t>
            </w:r>
          </w:p>
        </w:tc>
        <w:tc>
          <w:tcPr>
            <w:tcW w:w="692" w:type="dxa"/>
            <w:tcBorders>
              <w:top w:val="single" w:sz="4" w:space="0" w:color="auto"/>
              <w:left w:val="single" w:sz="4" w:space="0" w:color="auto"/>
              <w:bottom w:val="single" w:sz="4" w:space="0" w:color="auto"/>
              <w:right w:val="single" w:sz="4" w:space="0" w:color="auto"/>
            </w:tcBorders>
            <w:vAlign w:val="center"/>
          </w:tcPr>
          <w:p w14:paraId="54073657" w14:textId="76A88243"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vAlign w:val="center"/>
          </w:tcPr>
          <w:p w14:paraId="33BC856B" w14:textId="399A3E2D"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62571D3B" w14:textId="6D50054F"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1134" w:type="dxa"/>
            <w:tcBorders>
              <w:top w:val="single" w:sz="4" w:space="0" w:color="auto"/>
              <w:left w:val="single" w:sz="4" w:space="0" w:color="auto"/>
              <w:bottom w:val="single" w:sz="4" w:space="0" w:color="auto"/>
              <w:right w:val="single" w:sz="4" w:space="0" w:color="auto"/>
            </w:tcBorders>
            <w:vAlign w:val="center"/>
          </w:tcPr>
          <w:p w14:paraId="43094596" w14:textId="31E8940C"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vAlign w:val="center"/>
          </w:tcPr>
          <w:p w14:paraId="55BF6D93" w14:textId="42845D03"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7</w:t>
            </w:r>
          </w:p>
        </w:tc>
      </w:tr>
      <w:tr w:rsidR="00A0016F" w:rsidRPr="00063DBE" w14:paraId="43420B48" w14:textId="77777777" w:rsidTr="00742AA7">
        <w:trPr>
          <w:trHeight w:val="397"/>
          <w:jc w:val="right"/>
        </w:trPr>
        <w:tc>
          <w:tcPr>
            <w:tcW w:w="4558" w:type="dxa"/>
            <w:tcBorders>
              <w:top w:val="single" w:sz="4" w:space="0" w:color="auto"/>
              <w:left w:val="single" w:sz="4" w:space="0" w:color="auto"/>
              <w:bottom w:val="single" w:sz="4" w:space="0" w:color="auto"/>
              <w:right w:val="single" w:sz="4" w:space="0" w:color="auto"/>
            </w:tcBorders>
          </w:tcPr>
          <w:p w14:paraId="75EE1490" w14:textId="3CD7C929"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Álgebra Lineal</w:t>
            </w:r>
          </w:p>
        </w:tc>
        <w:tc>
          <w:tcPr>
            <w:tcW w:w="692" w:type="dxa"/>
            <w:tcBorders>
              <w:top w:val="single" w:sz="4" w:space="0" w:color="auto"/>
              <w:left w:val="single" w:sz="4" w:space="0" w:color="auto"/>
              <w:bottom w:val="single" w:sz="4" w:space="0" w:color="auto"/>
              <w:right w:val="single" w:sz="4" w:space="0" w:color="auto"/>
            </w:tcBorders>
            <w:vAlign w:val="center"/>
          </w:tcPr>
          <w:p w14:paraId="4997C6AE" w14:textId="3D4D02FC"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vAlign w:val="center"/>
          </w:tcPr>
          <w:p w14:paraId="5EADF07A" w14:textId="4E785643"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14:paraId="51EF6E68" w14:textId="79922493"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17</w:t>
            </w:r>
          </w:p>
        </w:tc>
        <w:tc>
          <w:tcPr>
            <w:tcW w:w="1134" w:type="dxa"/>
            <w:tcBorders>
              <w:top w:val="single" w:sz="4" w:space="0" w:color="auto"/>
              <w:left w:val="single" w:sz="4" w:space="0" w:color="auto"/>
              <w:bottom w:val="single" w:sz="4" w:space="0" w:color="auto"/>
              <w:right w:val="single" w:sz="4" w:space="0" w:color="auto"/>
            </w:tcBorders>
            <w:vAlign w:val="center"/>
          </w:tcPr>
          <w:p w14:paraId="696B6FCF" w14:textId="76920C3E"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vAlign w:val="center"/>
          </w:tcPr>
          <w:p w14:paraId="59AD44D8" w14:textId="5BEC95A4"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8</w:t>
            </w:r>
          </w:p>
        </w:tc>
      </w:tr>
      <w:tr w:rsidR="00A0016F" w:rsidRPr="00063DBE" w14:paraId="5674938E" w14:textId="77777777" w:rsidTr="00742AA7">
        <w:trPr>
          <w:trHeight w:val="397"/>
          <w:jc w:val="right"/>
        </w:trPr>
        <w:tc>
          <w:tcPr>
            <w:tcW w:w="4558" w:type="dxa"/>
            <w:tcBorders>
              <w:top w:val="single" w:sz="4" w:space="0" w:color="auto"/>
              <w:left w:val="single" w:sz="4" w:space="0" w:color="auto"/>
              <w:bottom w:val="single" w:sz="4" w:space="0" w:color="auto"/>
              <w:right w:val="single" w:sz="4" w:space="0" w:color="auto"/>
            </w:tcBorders>
          </w:tcPr>
          <w:p w14:paraId="57B7A8B0" w14:textId="09CD57B7"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Cálculo Diferencial e Integral</w:t>
            </w:r>
          </w:p>
        </w:tc>
        <w:tc>
          <w:tcPr>
            <w:tcW w:w="692" w:type="dxa"/>
            <w:tcBorders>
              <w:top w:val="single" w:sz="4" w:space="0" w:color="auto"/>
              <w:left w:val="single" w:sz="4" w:space="0" w:color="auto"/>
              <w:bottom w:val="single" w:sz="4" w:space="0" w:color="auto"/>
              <w:right w:val="single" w:sz="4" w:space="0" w:color="auto"/>
            </w:tcBorders>
            <w:vAlign w:val="center"/>
          </w:tcPr>
          <w:p w14:paraId="3BCF587B" w14:textId="25AAC8E5"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vAlign w:val="center"/>
          </w:tcPr>
          <w:p w14:paraId="1C8239C8" w14:textId="23E9C2A0"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4AEF71FE" w14:textId="59DC27E6"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51</w:t>
            </w:r>
          </w:p>
        </w:tc>
        <w:tc>
          <w:tcPr>
            <w:tcW w:w="1134" w:type="dxa"/>
            <w:tcBorders>
              <w:top w:val="single" w:sz="4" w:space="0" w:color="auto"/>
              <w:left w:val="single" w:sz="4" w:space="0" w:color="auto"/>
              <w:bottom w:val="single" w:sz="4" w:space="0" w:color="auto"/>
              <w:right w:val="single" w:sz="4" w:space="0" w:color="auto"/>
            </w:tcBorders>
            <w:vAlign w:val="center"/>
          </w:tcPr>
          <w:p w14:paraId="5EF4E9EC" w14:textId="6DF39019"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85</w:t>
            </w:r>
          </w:p>
        </w:tc>
        <w:tc>
          <w:tcPr>
            <w:tcW w:w="993" w:type="dxa"/>
            <w:tcBorders>
              <w:top w:val="single" w:sz="4" w:space="0" w:color="auto"/>
              <w:left w:val="single" w:sz="4" w:space="0" w:color="auto"/>
              <w:bottom w:val="single" w:sz="4" w:space="0" w:color="auto"/>
              <w:right w:val="single" w:sz="4" w:space="0" w:color="auto"/>
            </w:tcBorders>
            <w:vAlign w:val="center"/>
          </w:tcPr>
          <w:p w14:paraId="74BEFBF7" w14:textId="33EBFE5A"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8</w:t>
            </w:r>
          </w:p>
        </w:tc>
      </w:tr>
      <w:tr w:rsidR="00A0016F" w:rsidRPr="00063DBE" w14:paraId="37FADF80" w14:textId="77777777" w:rsidTr="00742AA7">
        <w:trPr>
          <w:trHeight w:val="397"/>
          <w:jc w:val="right"/>
        </w:trPr>
        <w:tc>
          <w:tcPr>
            <w:tcW w:w="4558" w:type="dxa"/>
            <w:tcBorders>
              <w:top w:val="single" w:sz="4" w:space="0" w:color="auto"/>
              <w:left w:val="single" w:sz="4" w:space="0" w:color="auto"/>
              <w:bottom w:val="single" w:sz="4" w:space="0" w:color="auto"/>
              <w:right w:val="single" w:sz="4" w:space="0" w:color="auto"/>
            </w:tcBorders>
          </w:tcPr>
          <w:p w14:paraId="514D874D" w14:textId="3526C2C6"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Electricidad y Magnetismo</w:t>
            </w:r>
          </w:p>
        </w:tc>
        <w:tc>
          <w:tcPr>
            <w:tcW w:w="692" w:type="dxa"/>
            <w:tcBorders>
              <w:top w:val="single" w:sz="4" w:space="0" w:color="auto"/>
              <w:left w:val="single" w:sz="4" w:space="0" w:color="auto"/>
              <w:bottom w:val="single" w:sz="4" w:space="0" w:color="auto"/>
              <w:right w:val="single" w:sz="4" w:space="0" w:color="auto"/>
            </w:tcBorders>
            <w:vAlign w:val="center"/>
          </w:tcPr>
          <w:p w14:paraId="264C7136" w14:textId="4FCD2C17"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vAlign w:val="center"/>
          </w:tcPr>
          <w:p w14:paraId="5D9FEF18" w14:textId="0D21571C"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5BA45AB0" w14:textId="53177E19"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51</w:t>
            </w:r>
          </w:p>
        </w:tc>
        <w:tc>
          <w:tcPr>
            <w:tcW w:w="1134" w:type="dxa"/>
            <w:tcBorders>
              <w:top w:val="single" w:sz="4" w:space="0" w:color="auto"/>
              <w:left w:val="single" w:sz="4" w:space="0" w:color="auto"/>
              <w:bottom w:val="single" w:sz="4" w:space="0" w:color="auto"/>
              <w:right w:val="single" w:sz="4" w:space="0" w:color="auto"/>
            </w:tcBorders>
            <w:vAlign w:val="center"/>
          </w:tcPr>
          <w:p w14:paraId="4B37EC27" w14:textId="474D7660"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85</w:t>
            </w:r>
          </w:p>
        </w:tc>
        <w:tc>
          <w:tcPr>
            <w:tcW w:w="993" w:type="dxa"/>
            <w:tcBorders>
              <w:top w:val="single" w:sz="4" w:space="0" w:color="auto"/>
              <w:left w:val="single" w:sz="4" w:space="0" w:color="auto"/>
              <w:bottom w:val="single" w:sz="4" w:space="0" w:color="auto"/>
              <w:right w:val="single" w:sz="4" w:space="0" w:color="auto"/>
            </w:tcBorders>
            <w:vAlign w:val="center"/>
          </w:tcPr>
          <w:p w14:paraId="3B6B6252" w14:textId="01C30CEE"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8</w:t>
            </w:r>
          </w:p>
        </w:tc>
      </w:tr>
      <w:tr w:rsidR="00A0016F" w:rsidRPr="00063DBE" w14:paraId="160C0EFD" w14:textId="77777777" w:rsidTr="00742AA7">
        <w:trPr>
          <w:trHeight w:val="397"/>
          <w:jc w:val="right"/>
        </w:trPr>
        <w:tc>
          <w:tcPr>
            <w:tcW w:w="4558" w:type="dxa"/>
            <w:tcBorders>
              <w:top w:val="single" w:sz="4" w:space="0" w:color="auto"/>
              <w:left w:val="single" w:sz="4" w:space="0" w:color="auto"/>
              <w:bottom w:val="single" w:sz="4" w:space="0" w:color="auto"/>
              <w:right w:val="single" w:sz="4" w:space="0" w:color="auto"/>
            </w:tcBorders>
          </w:tcPr>
          <w:p w14:paraId="2E5D1202" w14:textId="01AA85AF"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Mecánica</w:t>
            </w:r>
          </w:p>
        </w:tc>
        <w:tc>
          <w:tcPr>
            <w:tcW w:w="692" w:type="dxa"/>
            <w:tcBorders>
              <w:top w:val="single" w:sz="4" w:space="0" w:color="auto"/>
              <w:left w:val="single" w:sz="4" w:space="0" w:color="auto"/>
              <w:bottom w:val="single" w:sz="4" w:space="0" w:color="auto"/>
              <w:right w:val="single" w:sz="4" w:space="0" w:color="auto"/>
            </w:tcBorders>
            <w:vAlign w:val="center"/>
          </w:tcPr>
          <w:p w14:paraId="4388AEC4" w14:textId="05D72ADF"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vAlign w:val="center"/>
          </w:tcPr>
          <w:p w14:paraId="6DA57F73" w14:textId="2A946B82"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14:paraId="01174E5A" w14:textId="1AED1111"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17</w:t>
            </w:r>
          </w:p>
        </w:tc>
        <w:tc>
          <w:tcPr>
            <w:tcW w:w="1134" w:type="dxa"/>
            <w:tcBorders>
              <w:top w:val="single" w:sz="4" w:space="0" w:color="auto"/>
              <w:left w:val="single" w:sz="4" w:space="0" w:color="auto"/>
              <w:bottom w:val="single" w:sz="4" w:space="0" w:color="auto"/>
              <w:right w:val="single" w:sz="4" w:space="0" w:color="auto"/>
            </w:tcBorders>
            <w:vAlign w:val="center"/>
          </w:tcPr>
          <w:p w14:paraId="762571A3" w14:textId="13B48245"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vAlign w:val="center"/>
          </w:tcPr>
          <w:p w14:paraId="15857B18" w14:textId="0EF65F08"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8</w:t>
            </w:r>
          </w:p>
        </w:tc>
      </w:tr>
      <w:tr w:rsidR="00A0016F" w:rsidRPr="00063DBE" w14:paraId="716B9DE1" w14:textId="77777777" w:rsidTr="00742AA7">
        <w:trPr>
          <w:trHeight w:val="397"/>
          <w:jc w:val="right"/>
        </w:trPr>
        <w:tc>
          <w:tcPr>
            <w:tcW w:w="4558" w:type="dxa"/>
            <w:tcBorders>
              <w:top w:val="single" w:sz="4" w:space="0" w:color="auto"/>
              <w:left w:val="single" w:sz="4" w:space="0" w:color="auto"/>
              <w:bottom w:val="single" w:sz="4" w:space="0" w:color="auto"/>
              <w:right w:val="single" w:sz="4" w:space="0" w:color="auto"/>
            </w:tcBorders>
          </w:tcPr>
          <w:p w14:paraId="67A7BCAD" w14:textId="06BB355D"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Cálculo Avanzado</w:t>
            </w:r>
          </w:p>
        </w:tc>
        <w:tc>
          <w:tcPr>
            <w:tcW w:w="692" w:type="dxa"/>
            <w:tcBorders>
              <w:top w:val="single" w:sz="4" w:space="0" w:color="auto"/>
              <w:left w:val="single" w:sz="4" w:space="0" w:color="auto"/>
              <w:bottom w:val="single" w:sz="4" w:space="0" w:color="auto"/>
              <w:right w:val="single" w:sz="4" w:space="0" w:color="auto"/>
            </w:tcBorders>
            <w:vAlign w:val="center"/>
          </w:tcPr>
          <w:p w14:paraId="28FE1E9A" w14:textId="56FAE9FE"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vAlign w:val="center"/>
          </w:tcPr>
          <w:p w14:paraId="37E8C70C" w14:textId="72EF961E"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7828EDAC" w14:textId="6C5EE126"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51</w:t>
            </w:r>
          </w:p>
        </w:tc>
        <w:tc>
          <w:tcPr>
            <w:tcW w:w="1134" w:type="dxa"/>
            <w:tcBorders>
              <w:top w:val="single" w:sz="4" w:space="0" w:color="auto"/>
              <w:left w:val="single" w:sz="4" w:space="0" w:color="auto"/>
              <w:bottom w:val="single" w:sz="4" w:space="0" w:color="auto"/>
              <w:right w:val="single" w:sz="4" w:space="0" w:color="auto"/>
            </w:tcBorders>
            <w:vAlign w:val="center"/>
          </w:tcPr>
          <w:p w14:paraId="5532E947" w14:textId="0EF07082"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85</w:t>
            </w:r>
          </w:p>
        </w:tc>
        <w:tc>
          <w:tcPr>
            <w:tcW w:w="993" w:type="dxa"/>
            <w:tcBorders>
              <w:top w:val="single" w:sz="4" w:space="0" w:color="auto"/>
              <w:left w:val="single" w:sz="4" w:space="0" w:color="auto"/>
              <w:bottom w:val="single" w:sz="4" w:space="0" w:color="auto"/>
              <w:right w:val="single" w:sz="4" w:space="0" w:color="auto"/>
            </w:tcBorders>
            <w:vAlign w:val="center"/>
          </w:tcPr>
          <w:p w14:paraId="1D2C2422" w14:textId="3918EEE3"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8</w:t>
            </w:r>
          </w:p>
        </w:tc>
      </w:tr>
      <w:tr w:rsidR="00A0016F" w:rsidRPr="00063DBE" w14:paraId="26D31947" w14:textId="77777777" w:rsidTr="00742AA7">
        <w:trPr>
          <w:trHeight w:val="397"/>
          <w:jc w:val="right"/>
        </w:trPr>
        <w:tc>
          <w:tcPr>
            <w:tcW w:w="4558" w:type="dxa"/>
            <w:tcBorders>
              <w:top w:val="single" w:sz="4" w:space="0" w:color="auto"/>
              <w:left w:val="single" w:sz="4" w:space="0" w:color="auto"/>
              <w:bottom w:val="single" w:sz="4" w:space="0" w:color="auto"/>
              <w:right w:val="single" w:sz="4" w:space="0" w:color="auto"/>
            </w:tcBorders>
          </w:tcPr>
          <w:p w14:paraId="4894BCD2" w14:textId="3E7BA496"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Ecuaciones Diferenciales</w:t>
            </w:r>
          </w:p>
        </w:tc>
        <w:tc>
          <w:tcPr>
            <w:tcW w:w="692" w:type="dxa"/>
            <w:tcBorders>
              <w:top w:val="single" w:sz="4" w:space="0" w:color="auto"/>
              <w:left w:val="single" w:sz="4" w:space="0" w:color="auto"/>
              <w:bottom w:val="single" w:sz="4" w:space="0" w:color="auto"/>
              <w:right w:val="single" w:sz="4" w:space="0" w:color="auto"/>
            </w:tcBorders>
            <w:vAlign w:val="center"/>
          </w:tcPr>
          <w:p w14:paraId="0D1C9657" w14:textId="2865E0EA"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vAlign w:val="center"/>
          </w:tcPr>
          <w:p w14:paraId="1CC0371D" w14:textId="6772435A"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150F0D28" w14:textId="258EC570"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17</w:t>
            </w:r>
          </w:p>
        </w:tc>
        <w:tc>
          <w:tcPr>
            <w:tcW w:w="1134" w:type="dxa"/>
            <w:tcBorders>
              <w:top w:val="single" w:sz="4" w:space="0" w:color="auto"/>
              <w:left w:val="single" w:sz="4" w:space="0" w:color="auto"/>
              <w:bottom w:val="single" w:sz="4" w:space="0" w:color="auto"/>
              <w:right w:val="single" w:sz="4" w:space="0" w:color="auto"/>
            </w:tcBorders>
            <w:vAlign w:val="center"/>
          </w:tcPr>
          <w:p w14:paraId="7D788527" w14:textId="7139292F"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vAlign w:val="center"/>
          </w:tcPr>
          <w:p w14:paraId="13993044" w14:textId="38EDE590"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6</w:t>
            </w:r>
          </w:p>
        </w:tc>
      </w:tr>
      <w:tr w:rsidR="00A0016F" w:rsidRPr="00063DBE" w14:paraId="129192C4" w14:textId="77777777" w:rsidTr="00742AA7">
        <w:trPr>
          <w:trHeight w:val="397"/>
          <w:jc w:val="right"/>
        </w:trPr>
        <w:tc>
          <w:tcPr>
            <w:tcW w:w="4558" w:type="dxa"/>
            <w:tcBorders>
              <w:top w:val="single" w:sz="4" w:space="0" w:color="auto"/>
              <w:left w:val="single" w:sz="4" w:space="0" w:color="auto"/>
              <w:bottom w:val="single" w:sz="4" w:space="0" w:color="auto"/>
              <w:right w:val="single" w:sz="4" w:space="0" w:color="auto"/>
            </w:tcBorders>
          </w:tcPr>
          <w:p w14:paraId="0B7D7F27" w14:textId="198C97F6"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Probabilidad y Estadística</w:t>
            </w:r>
          </w:p>
        </w:tc>
        <w:tc>
          <w:tcPr>
            <w:tcW w:w="692" w:type="dxa"/>
            <w:tcBorders>
              <w:top w:val="single" w:sz="4" w:space="0" w:color="auto"/>
              <w:left w:val="single" w:sz="4" w:space="0" w:color="auto"/>
              <w:bottom w:val="single" w:sz="4" w:space="0" w:color="auto"/>
              <w:right w:val="single" w:sz="4" w:space="0" w:color="auto"/>
            </w:tcBorders>
            <w:vAlign w:val="center"/>
          </w:tcPr>
          <w:p w14:paraId="6883C425" w14:textId="41AE7941"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vAlign w:val="center"/>
          </w:tcPr>
          <w:p w14:paraId="2208BC80" w14:textId="5D6E97FD"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4434340C" w14:textId="76C9BBE5"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17</w:t>
            </w:r>
          </w:p>
        </w:tc>
        <w:tc>
          <w:tcPr>
            <w:tcW w:w="1134" w:type="dxa"/>
            <w:tcBorders>
              <w:top w:val="single" w:sz="4" w:space="0" w:color="auto"/>
              <w:left w:val="single" w:sz="4" w:space="0" w:color="auto"/>
              <w:bottom w:val="single" w:sz="4" w:space="0" w:color="auto"/>
              <w:right w:val="single" w:sz="4" w:space="0" w:color="auto"/>
            </w:tcBorders>
            <w:vAlign w:val="center"/>
          </w:tcPr>
          <w:p w14:paraId="21BD7705" w14:textId="343A2B1D"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vAlign w:val="center"/>
          </w:tcPr>
          <w:p w14:paraId="7C8BB94E" w14:textId="3694D92B"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6</w:t>
            </w:r>
          </w:p>
        </w:tc>
      </w:tr>
      <w:tr w:rsidR="00A0016F" w:rsidRPr="00063DBE" w14:paraId="05263D36" w14:textId="77777777" w:rsidTr="00742AA7">
        <w:trPr>
          <w:trHeight w:val="397"/>
          <w:jc w:val="right"/>
        </w:trPr>
        <w:tc>
          <w:tcPr>
            <w:tcW w:w="4558" w:type="dxa"/>
            <w:tcBorders>
              <w:top w:val="single" w:sz="4" w:space="0" w:color="auto"/>
              <w:left w:val="single" w:sz="4" w:space="0" w:color="auto"/>
              <w:bottom w:val="single" w:sz="4" w:space="0" w:color="auto"/>
              <w:right w:val="single" w:sz="4" w:space="0" w:color="auto"/>
            </w:tcBorders>
          </w:tcPr>
          <w:p w14:paraId="75B828BD" w14:textId="727BD5E0"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Variable Compleja</w:t>
            </w:r>
          </w:p>
        </w:tc>
        <w:tc>
          <w:tcPr>
            <w:tcW w:w="692" w:type="dxa"/>
            <w:tcBorders>
              <w:top w:val="single" w:sz="4" w:space="0" w:color="auto"/>
              <w:left w:val="single" w:sz="4" w:space="0" w:color="auto"/>
              <w:bottom w:val="single" w:sz="4" w:space="0" w:color="auto"/>
              <w:right w:val="single" w:sz="4" w:space="0" w:color="auto"/>
            </w:tcBorders>
            <w:vAlign w:val="center"/>
          </w:tcPr>
          <w:p w14:paraId="34FFDC10" w14:textId="13C8E791"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vAlign w:val="center"/>
          </w:tcPr>
          <w:p w14:paraId="56AA1FF6" w14:textId="1D685C73"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57990B83" w14:textId="47AF7926"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51</w:t>
            </w:r>
          </w:p>
        </w:tc>
        <w:tc>
          <w:tcPr>
            <w:tcW w:w="1134" w:type="dxa"/>
            <w:tcBorders>
              <w:top w:val="single" w:sz="4" w:space="0" w:color="auto"/>
              <w:left w:val="single" w:sz="4" w:space="0" w:color="auto"/>
              <w:bottom w:val="single" w:sz="4" w:space="0" w:color="auto"/>
              <w:right w:val="single" w:sz="4" w:space="0" w:color="auto"/>
            </w:tcBorders>
            <w:vAlign w:val="center"/>
          </w:tcPr>
          <w:p w14:paraId="255B970E" w14:textId="31C78AAF"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85</w:t>
            </w:r>
          </w:p>
        </w:tc>
        <w:tc>
          <w:tcPr>
            <w:tcW w:w="993" w:type="dxa"/>
            <w:tcBorders>
              <w:top w:val="single" w:sz="4" w:space="0" w:color="auto"/>
              <w:left w:val="single" w:sz="4" w:space="0" w:color="auto"/>
              <w:bottom w:val="single" w:sz="4" w:space="0" w:color="auto"/>
              <w:right w:val="single" w:sz="4" w:space="0" w:color="auto"/>
            </w:tcBorders>
            <w:vAlign w:val="center"/>
          </w:tcPr>
          <w:p w14:paraId="45BEAE3B" w14:textId="4F203A48"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8</w:t>
            </w:r>
          </w:p>
        </w:tc>
      </w:tr>
      <w:tr w:rsidR="00A0016F" w:rsidRPr="00063DBE" w14:paraId="6D841055" w14:textId="77777777" w:rsidTr="00742AA7">
        <w:trPr>
          <w:trHeight w:val="397"/>
          <w:jc w:val="right"/>
        </w:trPr>
        <w:tc>
          <w:tcPr>
            <w:tcW w:w="4558" w:type="dxa"/>
            <w:tcBorders>
              <w:top w:val="single" w:sz="4" w:space="0" w:color="auto"/>
              <w:left w:val="single" w:sz="4" w:space="0" w:color="auto"/>
              <w:bottom w:val="single" w:sz="4" w:space="0" w:color="auto"/>
              <w:right w:val="single" w:sz="4" w:space="0" w:color="auto"/>
            </w:tcBorders>
          </w:tcPr>
          <w:p w14:paraId="2706E376" w14:textId="2984A1FF"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Manufactura Asistida por Computadora (CAM)</w:t>
            </w:r>
          </w:p>
        </w:tc>
        <w:tc>
          <w:tcPr>
            <w:tcW w:w="692" w:type="dxa"/>
            <w:tcBorders>
              <w:top w:val="single" w:sz="4" w:space="0" w:color="auto"/>
              <w:left w:val="single" w:sz="4" w:space="0" w:color="auto"/>
              <w:bottom w:val="single" w:sz="4" w:space="0" w:color="auto"/>
              <w:right w:val="single" w:sz="4" w:space="0" w:color="auto"/>
            </w:tcBorders>
            <w:vAlign w:val="center"/>
          </w:tcPr>
          <w:p w14:paraId="4E50EB1A" w14:textId="604773D9"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vAlign w:val="center"/>
          </w:tcPr>
          <w:p w14:paraId="115817FE" w14:textId="30343F39"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7B9D330D" w14:textId="5F6A3D0E"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51</w:t>
            </w:r>
          </w:p>
        </w:tc>
        <w:tc>
          <w:tcPr>
            <w:tcW w:w="1134" w:type="dxa"/>
            <w:tcBorders>
              <w:top w:val="single" w:sz="4" w:space="0" w:color="auto"/>
              <w:left w:val="single" w:sz="4" w:space="0" w:color="auto"/>
              <w:bottom w:val="single" w:sz="4" w:space="0" w:color="auto"/>
              <w:right w:val="single" w:sz="4" w:space="0" w:color="auto"/>
            </w:tcBorders>
            <w:vAlign w:val="center"/>
          </w:tcPr>
          <w:p w14:paraId="58BC7A60" w14:textId="09B529A4"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85</w:t>
            </w:r>
          </w:p>
        </w:tc>
        <w:tc>
          <w:tcPr>
            <w:tcW w:w="993" w:type="dxa"/>
            <w:tcBorders>
              <w:top w:val="single" w:sz="4" w:space="0" w:color="auto"/>
              <w:left w:val="single" w:sz="4" w:space="0" w:color="auto"/>
              <w:bottom w:val="single" w:sz="4" w:space="0" w:color="auto"/>
              <w:right w:val="single" w:sz="4" w:space="0" w:color="auto"/>
            </w:tcBorders>
            <w:vAlign w:val="center"/>
          </w:tcPr>
          <w:p w14:paraId="51AF8A11" w14:textId="060B2D1B"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8</w:t>
            </w:r>
          </w:p>
        </w:tc>
      </w:tr>
      <w:tr w:rsidR="00A0016F" w:rsidRPr="00063DBE" w14:paraId="4FE4BDBB" w14:textId="77777777" w:rsidTr="00742AA7">
        <w:trPr>
          <w:trHeight w:val="397"/>
          <w:jc w:val="right"/>
        </w:trPr>
        <w:tc>
          <w:tcPr>
            <w:tcW w:w="4558" w:type="dxa"/>
            <w:tcBorders>
              <w:top w:val="single" w:sz="4" w:space="0" w:color="auto"/>
              <w:left w:val="single" w:sz="4" w:space="0" w:color="auto"/>
              <w:bottom w:val="single" w:sz="4" w:space="0" w:color="auto"/>
              <w:right w:val="single" w:sz="4" w:space="0" w:color="auto"/>
            </w:tcBorders>
          </w:tcPr>
          <w:p w14:paraId="7E739099" w14:textId="1D231923" w:rsidR="00A0016F" w:rsidRPr="00063DBE" w:rsidRDefault="00A0016F" w:rsidP="00E27391">
            <w:pPr>
              <w:pStyle w:val="TableParagraph"/>
              <w:tabs>
                <w:tab w:val="left" w:pos="1816"/>
                <w:tab w:val="left" w:pos="2382"/>
              </w:tabs>
              <w:ind w:right="45"/>
              <w:mirrorIndents/>
              <w:jc w:val="both"/>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Liderazgo de Equipos de Alto Desempeño</w:t>
            </w:r>
          </w:p>
        </w:tc>
        <w:tc>
          <w:tcPr>
            <w:tcW w:w="692" w:type="dxa"/>
            <w:tcBorders>
              <w:top w:val="single" w:sz="4" w:space="0" w:color="auto"/>
              <w:left w:val="single" w:sz="4" w:space="0" w:color="auto"/>
              <w:bottom w:val="single" w:sz="4" w:space="0" w:color="auto"/>
              <w:right w:val="single" w:sz="4" w:space="0" w:color="auto"/>
            </w:tcBorders>
          </w:tcPr>
          <w:p w14:paraId="327F4A60" w14:textId="54866AC9"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tcPr>
          <w:p w14:paraId="5855040A" w14:textId="43BB8F2A"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17</w:t>
            </w:r>
          </w:p>
        </w:tc>
        <w:tc>
          <w:tcPr>
            <w:tcW w:w="992" w:type="dxa"/>
            <w:tcBorders>
              <w:top w:val="single" w:sz="4" w:space="0" w:color="auto"/>
              <w:left w:val="single" w:sz="4" w:space="0" w:color="auto"/>
              <w:bottom w:val="single" w:sz="4" w:space="0" w:color="auto"/>
              <w:right w:val="single" w:sz="4" w:space="0" w:color="auto"/>
            </w:tcBorders>
          </w:tcPr>
          <w:p w14:paraId="5088D231" w14:textId="0D702404"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1134" w:type="dxa"/>
            <w:tcBorders>
              <w:top w:val="single" w:sz="4" w:space="0" w:color="auto"/>
              <w:left w:val="single" w:sz="4" w:space="0" w:color="auto"/>
              <w:bottom w:val="single" w:sz="4" w:space="0" w:color="auto"/>
              <w:right w:val="single" w:sz="4" w:space="0" w:color="auto"/>
            </w:tcBorders>
          </w:tcPr>
          <w:p w14:paraId="2BF4847C" w14:textId="22225431"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tcPr>
          <w:p w14:paraId="5E8B44FD" w14:textId="1A04B21F"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4</w:t>
            </w:r>
          </w:p>
        </w:tc>
      </w:tr>
      <w:tr w:rsidR="00A0016F" w:rsidRPr="00063DBE" w14:paraId="556C997E" w14:textId="77777777" w:rsidTr="00742AA7">
        <w:trPr>
          <w:trHeight w:val="397"/>
          <w:jc w:val="right"/>
        </w:trPr>
        <w:tc>
          <w:tcPr>
            <w:tcW w:w="4558" w:type="dxa"/>
            <w:tcBorders>
              <w:top w:val="single" w:sz="4" w:space="0" w:color="auto"/>
              <w:left w:val="single" w:sz="4" w:space="0" w:color="auto"/>
              <w:bottom w:val="single" w:sz="4" w:space="0" w:color="auto"/>
              <w:right w:val="single" w:sz="4" w:space="0" w:color="auto"/>
            </w:tcBorders>
          </w:tcPr>
          <w:p w14:paraId="154F8122" w14:textId="25C1E120"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Habilidades Gerenciales</w:t>
            </w:r>
          </w:p>
        </w:tc>
        <w:tc>
          <w:tcPr>
            <w:tcW w:w="692" w:type="dxa"/>
            <w:tcBorders>
              <w:top w:val="single" w:sz="4" w:space="0" w:color="auto"/>
              <w:left w:val="single" w:sz="4" w:space="0" w:color="auto"/>
              <w:bottom w:val="single" w:sz="4" w:space="0" w:color="auto"/>
              <w:right w:val="single" w:sz="4" w:space="0" w:color="auto"/>
            </w:tcBorders>
            <w:vAlign w:val="center"/>
          </w:tcPr>
          <w:p w14:paraId="2619B2CB" w14:textId="51562E46"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vAlign w:val="center"/>
          </w:tcPr>
          <w:p w14:paraId="42ECED7D" w14:textId="723A0B3E"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17</w:t>
            </w:r>
          </w:p>
        </w:tc>
        <w:tc>
          <w:tcPr>
            <w:tcW w:w="992" w:type="dxa"/>
            <w:tcBorders>
              <w:top w:val="single" w:sz="4" w:space="0" w:color="auto"/>
              <w:left w:val="single" w:sz="4" w:space="0" w:color="auto"/>
              <w:bottom w:val="single" w:sz="4" w:space="0" w:color="auto"/>
              <w:right w:val="single" w:sz="4" w:space="0" w:color="auto"/>
            </w:tcBorders>
            <w:vAlign w:val="center"/>
          </w:tcPr>
          <w:p w14:paraId="165FA2CA" w14:textId="37CE453B"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1134" w:type="dxa"/>
            <w:tcBorders>
              <w:top w:val="single" w:sz="4" w:space="0" w:color="auto"/>
              <w:left w:val="single" w:sz="4" w:space="0" w:color="auto"/>
              <w:bottom w:val="single" w:sz="4" w:space="0" w:color="auto"/>
              <w:right w:val="single" w:sz="4" w:space="0" w:color="auto"/>
            </w:tcBorders>
            <w:vAlign w:val="center"/>
          </w:tcPr>
          <w:p w14:paraId="6DF4D2B5" w14:textId="7F42BE13"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51</w:t>
            </w:r>
          </w:p>
        </w:tc>
        <w:tc>
          <w:tcPr>
            <w:tcW w:w="993" w:type="dxa"/>
            <w:tcBorders>
              <w:top w:val="single" w:sz="4" w:space="0" w:color="auto"/>
              <w:left w:val="single" w:sz="4" w:space="0" w:color="auto"/>
              <w:bottom w:val="single" w:sz="4" w:space="0" w:color="auto"/>
              <w:right w:val="single" w:sz="4" w:space="0" w:color="auto"/>
            </w:tcBorders>
            <w:vAlign w:val="center"/>
          </w:tcPr>
          <w:p w14:paraId="644453DA" w14:textId="3E82D058"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4</w:t>
            </w:r>
          </w:p>
        </w:tc>
      </w:tr>
      <w:tr w:rsidR="00A0016F" w:rsidRPr="00063DBE" w14:paraId="3BD92867" w14:textId="77777777" w:rsidTr="00742AA7">
        <w:trPr>
          <w:trHeight w:val="397"/>
          <w:jc w:val="right"/>
        </w:trPr>
        <w:tc>
          <w:tcPr>
            <w:tcW w:w="4558" w:type="dxa"/>
            <w:tcBorders>
              <w:top w:val="single" w:sz="4" w:space="0" w:color="auto"/>
              <w:left w:val="single" w:sz="4" w:space="0" w:color="auto"/>
              <w:bottom w:val="single" w:sz="4" w:space="0" w:color="auto"/>
              <w:right w:val="single" w:sz="4" w:space="0" w:color="auto"/>
            </w:tcBorders>
          </w:tcPr>
          <w:p w14:paraId="42494992" w14:textId="42919A39"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Metodologías del Emprendimiento</w:t>
            </w:r>
          </w:p>
        </w:tc>
        <w:tc>
          <w:tcPr>
            <w:tcW w:w="692" w:type="dxa"/>
            <w:tcBorders>
              <w:top w:val="single" w:sz="4" w:space="0" w:color="auto"/>
              <w:left w:val="single" w:sz="4" w:space="0" w:color="auto"/>
              <w:bottom w:val="single" w:sz="4" w:space="0" w:color="auto"/>
              <w:right w:val="single" w:sz="4" w:space="0" w:color="auto"/>
            </w:tcBorders>
            <w:vAlign w:val="center"/>
          </w:tcPr>
          <w:p w14:paraId="109834DE" w14:textId="471CCAF7"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vAlign w:val="center"/>
          </w:tcPr>
          <w:p w14:paraId="3A30DF6C" w14:textId="36A33574"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7FF8039A" w14:textId="2E46872C"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1134" w:type="dxa"/>
            <w:tcBorders>
              <w:top w:val="single" w:sz="4" w:space="0" w:color="auto"/>
              <w:left w:val="single" w:sz="4" w:space="0" w:color="auto"/>
              <w:bottom w:val="single" w:sz="4" w:space="0" w:color="auto"/>
              <w:right w:val="single" w:sz="4" w:space="0" w:color="auto"/>
            </w:tcBorders>
            <w:vAlign w:val="center"/>
          </w:tcPr>
          <w:p w14:paraId="68AF3530" w14:textId="62BC6944"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vAlign w:val="center"/>
          </w:tcPr>
          <w:p w14:paraId="24985139" w14:textId="711F3E13"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7</w:t>
            </w:r>
          </w:p>
        </w:tc>
      </w:tr>
      <w:tr w:rsidR="00A0016F" w:rsidRPr="00063DBE" w14:paraId="2FC95AC8" w14:textId="77777777" w:rsidTr="00742AA7">
        <w:trPr>
          <w:trHeight w:val="397"/>
          <w:jc w:val="right"/>
        </w:trPr>
        <w:tc>
          <w:tcPr>
            <w:tcW w:w="4558" w:type="dxa"/>
            <w:tcBorders>
              <w:top w:val="single" w:sz="4" w:space="0" w:color="auto"/>
              <w:left w:val="single" w:sz="4" w:space="0" w:color="auto"/>
              <w:bottom w:val="single" w:sz="4" w:space="0" w:color="auto"/>
              <w:right w:val="single" w:sz="4" w:space="0" w:color="auto"/>
            </w:tcBorders>
          </w:tcPr>
          <w:p w14:paraId="14EFDE60" w14:textId="4DEEEB0F"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Gestión de Proyectos</w:t>
            </w:r>
          </w:p>
        </w:tc>
        <w:tc>
          <w:tcPr>
            <w:tcW w:w="692" w:type="dxa"/>
            <w:tcBorders>
              <w:top w:val="single" w:sz="4" w:space="0" w:color="auto"/>
              <w:left w:val="single" w:sz="4" w:space="0" w:color="auto"/>
              <w:bottom w:val="single" w:sz="4" w:space="0" w:color="auto"/>
              <w:right w:val="single" w:sz="4" w:space="0" w:color="auto"/>
            </w:tcBorders>
            <w:vAlign w:val="center"/>
          </w:tcPr>
          <w:p w14:paraId="5132C305" w14:textId="1C5388A7"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709" w:type="dxa"/>
            <w:tcBorders>
              <w:top w:val="single" w:sz="4" w:space="0" w:color="auto"/>
              <w:left w:val="single" w:sz="4" w:space="0" w:color="auto"/>
              <w:bottom w:val="single" w:sz="4" w:space="0" w:color="auto"/>
              <w:right w:val="single" w:sz="4" w:space="0" w:color="auto"/>
            </w:tcBorders>
            <w:vAlign w:val="center"/>
          </w:tcPr>
          <w:p w14:paraId="23706EDC" w14:textId="4BAE41EA"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2B59B1CF" w14:textId="77238047"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1134" w:type="dxa"/>
            <w:tcBorders>
              <w:top w:val="single" w:sz="4" w:space="0" w:color="auto"/>
              <w:left w:val="single" w:sz="4" w:space="0" w:color="auto"/>
              <w:bottom w:val="single" w:sz="4" w:space="0" w:color="auto"/>
              <w:right w:val="single" w:sz="4" w:space="0" w:color="auto"/>
            </w:tcBorders>
            <w:vAlign w:val="center"/>
          </w:tcPr>
          <w:p w14:paraId="2B071B68" w14:textId="27FD0E91"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68</w:t>
            </w:r>
          </w:p>
        </w:tc>
        <w:tc>
          <w:tcPr>
            <w:tcW w:w="993" w:type="dxa"/>
            <w:tcBorders>
              <w:top w:val="single" w:sz="4" w:space="0" w:color="auto"/>
              <w:left w:val="single" w:sz="4" w:space="0" w:color="auto"/>
              <w:bottom w:val="single" w:sz="4" w:space="0" w:color="auto"/>
              <w:right w:val="single" w:sz="4" w:space="0" w:color="auto"/>
            </w:tcBorders>
            <w:vAlign w:val="center"/>
          </w:tcPr>
          <w:p w14:paraId="4AB32A04" w14:textId="3224A45F"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7</w:t>
            </w:r>
          </w:p>
        </w:tc>
      </w:tr>
      <w:tr w:rsidR="00A0016F" w:rsidRPr="00063DBE" w14:paraId="5FD84A5D" w14:textId="77777777" w:rsidTr="00742AA7">
        <w:trPr>
          <w:trHeight w:val="397"/>
          <w:jc w:val="right"/>
        </w:trPr>
        <w:tc>
          <w:tcPr>
            <w:tcW w:w="4558" w:type="dxa"/>
            <w:tcBorders>
              <w:top w:val="single" w:sz="4" w:space="0" w:color="auto"/>
              <w:left w:val="single" w:sz="4" w:space="0" w:color="auto"/>
              <w:bottom w:val="single" w:sz="4" w:space="0" w:color="auto"/>
              <w:right w:val="single" w:sz="4" w:space="0" w:color="auto"/>
            </w:tcBorders>
          </w:tcPr>
          <w:p w14:paraId="5AAC84F2" w14:textId="2275FF8E" w:rsidR="00A0016F" w:rsidRPr="00063DBE" w:rsidRDefault="00A0016F" w:rsidP="008F3632">
            <w:pPr>
              <w:pStyle w:val="TableParagraph"/>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Formación Integral</w:t>
            </w:r>
          </w:p>
        </w:tc>
        <w:tc>
          <w:tcPr>
            <w:tcW w:w="692" w:type="dxa"/>
            <w:tcBorders>
              <w:top w:val="single" w:sz="4" w:space="0" w:color="auto"/>
              <w:left w:val="single" w:sz="4" w:space="0" w:color="auto"/>
              <w:bottom w:val="single" w:sz="4" w:space="0" w:color="auto"/>
              <w:right w:val="single" w:sz="4" w:space="0" w:color="auto"/>
            </w:tcBorders>
            <w:vAlign w:val="center"/>
          </w:tcPr>
          <w:p w14:paraId="27750D09" w14:textId="23D9A435" w:rsidR="00A0016F" w:rsidRPr="00063DBE" w:rsidRDefault="00A0016F" w:rsidP="008F3632">
            <w:pPr>
              <w:pStyle w:val="TableParagraph"/>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w:t>
            </w:r>
          </w:p>
        </w:tc>
        <w:tc>
          <w:tcPr>
            <w:tcW w:w="709" w:type="dxa"/>
            <w:tcBorders>
              <w:top w:val="single" w:sz="4" w:space="0" w:color="auto"/>
              <w:left w:val="single" w:sz="4" w:space="0" w:color="auto"/>
              <w:bottom w:val="single" w:sz="4" w:space="0" w:color="auto"/>
              <w:right w:val="single" w:sz="4" w:space="0" w:color="auto"/>
            </w:tcBorders>
            <w:vAlign w:val="center"/>
          </w:tcPr>
          <w:p w14:paraId="5081D2EF" w14:textId="6F7D52E1" w:rsidR="00A0016F" w:rsidRPr="00063DBE" w:rsidRDefault="00A0016F" w:rsidP="008F3632">
            <w:pPr>
              <w:pStyle w:val="TableParagraph"/>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w:t>
            </w:r>
          </w:p>
        </w:tc>
        <w:tc>
          <w:tcPr>
            <w:tcW w:w="992" w:type="dxa"/>
            <w:tcBorders>
              <w:top w:val="single" w:sz="4" w:space="0" w:color="auto"/>
              <w:left w:val="single" w:sz="4" w:space="0" w:color="auto"/>
              <w:bottom w:val="single" w:sz="4" w:space="0" w:color="auto"/>
              <w:right w:val="single" w:sz="4" w:space="0" w:color="auto"/>
            </w:tcBorders>
            <w:vAlign w:val="center"/>
          </w:tcPr>
          <w:p w14:paraId="1F85EB4D" w14:textId="35E16279" w:rsidR="00A0016F" w:rsidRPr="00063DBE" w:rsidRDefault="00A0016F" w:rsidP="008F3632">
            <w:pPr>
              <w:pStyle w:val="TableParagraph"/>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w:t>
            </w:r>
          </w:p>
        </w:tc>
        <w:tc>
          <w:tcPr>
            <w:tcW w:w="1134" w:type="dxa"/>
            <w:tcBorders>
              <w:top w:val="single" w:sz="4" w:space="0" w:color="auto"/>
              <w:left w:val="single" w:sz="4" w:space="0" w:color="auto"/>
              <w:bottom w:val="single" w:sz="4" w:space="0" w:color="auto"/>
              <w:right w:val="single" w:sz="4" w:space="0" w:color="auto"/>
            </w:tcBorders>
            <w:vAlign w:val="center"/>
          </w:tcPr>
          <w:p w14:paraId="6FA09F98" w14:textId="228B829E" w:rsidR="00A0016F" w:rsidRPr="00063DBE" w:rsidRDefault="00A0016F" w:rsidP="008F3632">
            <w:pPr>
              <w:pStyle w:val="TableParagraph"/>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60</w:t>
            </w:r>
          </w:p>
        </w:tc>
        <w:tc>
          <w:tcPr>
            <w:tcW w:w="993" w:type="dxa"/>
            <w:tcBorders>
              <w:top w:val="single" w:sz="4" w:space="0" w:color="auto"/>
              <w:left w:val="single" w:sz="4" w:space="0" w:color="auto"/>
              <w:bottom w:val="single" w:sz="4" w:space="0" w:color="auto"/>
              <w:right w:val="single" w:sz="4" w:space="0" w:color="auto"/>
            </w:tcBorders>
            <w:vAlign w:val="center"/>
          </w:tcPr>
          <w:p w14:paraId="00177406" w14:textId="5D1EA5E3" w:rsidR="00A0016F" w:rsidRPr="00063DBE" w:rsidRDefault="00A0016F" w:rsidP="008F3632">
            <w:pPr>
              <w:pStyle w:val="TableParagraph"/>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4</w:t>
            </w:r>
          </w:p>
        </w:tc>
      </w:tr>
      <w:tr w:rsidR="00A0016F" w:rsidRPr="00063DBE" w14:paraId="72EEDB75" w14:textId="77777777" w:rsidTr="00742AA7">
        <w:trPr>
          <w:trHeight w:val="397"/>
          <w:jc w:val="right"/>
        </w:trPr>
        <w:tc>
          <w:tcPr>
            <w:tcW w:w="4558" w:type="dxa"/>
            <w:tcBorders>
              <w:top w:val="single" w:sz="4" w:space="0" w:color="auto"/>
              <w:left w:val="single" w:sz="4" w:space="0" w:color="auto"/>
              <w:bottom w:val="single" w:sz="4" w:space="0" w:color="auto"/>
              <w:right w:val="single" w:sz="4" w:space="0" w:color="auto"/>
            </w:tcBorders>
          </w:tcPr>
          <w:p w14:paraId="5080FE63" w14:textId="0BE8BA1F" w:rsidR="00A0016F" w:rsidRPr="00063DBE" w:rsidRDefault="00A0016F" w:rsidP="00C242D0">
            <w:pPr>
              <w:pStyle w:val="TableParagraph"/>
              <w:mirrorIndents/>
              <w:jc w:val="center"/>
              <w:rPr>
                <w:rFonts w:ascii="AvantGarde Bk BT" w:eastAsia="Questrial" w:hAnsi="AvantGarde Bk BT" w:cs="Arial"/>
                <w:b/>
                <w:sz w:val="20"/>
                <w:szCs w:val="20"/>
                <w:lang w:val="es-ES_tradnl" w:eastAsia="es-MX"/>
              </w:rPr>
            </w:pPr>
            <w:r w:rsidRPr="00063DBE">
              <w:rPr>
                <w:rFonts w:ascii="AvantGarde Bk BT" w:eastAsia="Questrial" w:hAnsi="AvantGarde Bk BT" w:cs="Arial"/>
                <w:b/>
                <w:sz w:val="20"/>
                <w:szCs w:val="20"/>
                <w:lang w:val="es-ES_tradnl" w:eastAsia="es-MX"/>
              </w:rPr>
              <w:t>Total</w:t>
            </w:r>
          </w:p>
        </w:tc>
        <w:tc>
          <w:tcPr>
            <w:tcW w:w="692" w:type="dxa"/>
            <w:tcBorders>
              <w:top w:val="single" w:sz="4" w:space="0" w:color="auto"/>
              <w:left w:val="single" w:sz="4" w:space="0" w:color="auto"/>
              <w:bottom w:val="single" w:sz="4" w:space="0" w:color="auto"/>
              <w:right w:val="single" w:sz="4" w:space="0" w:color="auto"/>
            </w:tcBorders>
            <w:vAlign w:val="center"/>
          </w:tcPr>
          <w:p w14:paraId="7FABFEA4" w14:textId="77777777" w:rsidR="00A0016F" w:rsidRPr="00063DBE" w:rsidRDefault="00A0016F" w:rsidP="008F3632">
            <w:pPr>
              <w:pStyle w:val="TableParagraph"/>
              <w:mirrorIndents/>
              <w:jc w:val="center"/>
              <w:rPr>
                <w:rFonts w:ascii="AvantGarde Bk BT" w:eastAsia="Questrial" w:hAnsi="AvantGarde Bk BT" w:cs="Arial"/>
                <w:b/>
                <w:sz w:val="20"/>
                <w:szCs w:val="20"/>
                <w:lang w:val="es-ES_tradnl" w:eastAsia="es-MX"/>
              </w:rPr>
            </w:pPr>
          </w:p>
        </w:tc>
        <w:tc>
          <w:tcPr>
            <w:tcW w:w="709" w:type="dxa"/>
            <w:tcBorders>
              <w:top w:val="single" w:sz="4" w:space="0" w:color="auto"/>
              <w:left w:val="single" w:sz="4" w:space="0" w:color="auto"/>
              <w:bottom w:val="single" w:sz="4" w:space="0" w:color="auto"/>
              <w:right w:val="single" w:sz="4" w:space="0" w:color="auto"/>
            </w:tcBorders>
            <w:vAlign w:val="center"/>
          </w:tcPr>
          <w:p w14:paraId="0454E240" w14:textId="65FA2E5D" w:rsidR="00A0016F" w:rsidRPr="00063DBE" w:rsidRDefault="00A0016F" w:rsidP="008F3632">
            <w:pPr>
              <w:pStyle w:val="TableParagraph"/>
              <w:mirrorIndents/>
              <w:jc w:val="center"/>
              <w:rPr>
                <w:rFonts w:ascii="AvantGarde Bk BT" w:eastAsia="Questrial" w:hAnsi="AvantGarde Bk BT" w:cs="Arial"/>
                <w:b/>
                <w:sz w:val="20"/>
                <w:szCs w:val="20"/>
                <w:lang w:val="es-ES_tradnl" w:eastAsia="es-MX"/>
              </w:rPr>
            </w:pPr>
            <w:r w:rsidRPr="00063DBE">
              <w:rPr>
                <w:rFonts w:ascii="AvantGarde Bk BT" w:eastAsia="Questrial" w:hAnsi="AvantGarde Bk BT" w:cs="Arial"/>
                <w:b/>
                <w:sz w:val="20"/>
                <w:szCs w:val="20"/>
                <w:lang w:val="es-ES_tradnl" w:eastAsia="es-MX"/>
              </w:rPr>
              <w:t>697</w:t>
            </w:r>
          </w:p>
        </w:tc>
        <w:tc>
          <w:tcPr>
            <w:tcW w:w="992" w:type="dxa"/>
            <w:tcBorders>
              <w:top w:val="single" w:sz="4" w:space="0" w:color="auto"/>
              <w:left w:val="single" w:sz="4" w:space="0" w:color="auto"/>
              <w:bottom w:val="single" w:sz="4" w:space="0" w:color="auto"/>
              <w:right w:val="single" w:sz="4" w:space="0" w:color="auto"/>
            </w:tcBorders>
            <w:vAlign w:val="center"/>
          </w:tcPr>
          <w:p w14:paraId="477870B7" w14:textId="3BF0EB08" w:rsidR="00A0016F" w:rsidRPr="00063DBE" w:rsidRDefault="00A0016F" w:rsidP="008F3632">
            <w:pPr>
              <w:pStyle w:val="TableParagraph"/>
              <w:mirrorIndents/>
              <w:jc w:val="center"/>
              <w:rPr>
                <w:rFonts w:ascii="AvantGarde Bk BT" w:eastAsia="Questrial" w:hAnsi="AvantGarde Bk BT" w:cs="Arial"/>
                <w:b/>
                <w:sz w:val="20"/>
                <w:szCs w:val="20"/>
                <w:lang w:val="es-ES_tradnl" w:eastAsia="es-MX"/>
              </w:rPr>
            </w:pPr>
            <w:r w:rsidRPr="00063DBE">
              <w:rPr>
                <w:rFonts w:ascii="AvantGarde Bk BT" w:eastAsia="Questrial" w:hAnsi="AvantGarde Bk BT" w:cs="Arial"/>
                <w:b/>
                <w:sz w:val="20"/>
                <w:szCs w:val="20"/>
                <w:lang w:val="es-ES_tradnl" w:eastAsia="es-MX"/>
              </w:rPr>
              <w:t>646</w:t>
            </w:r>
          </w:p>
        </w:tc>
        <w:tc>
          <w:tcPr>
            <w:tcW w:w="1134" w:type="dxa"/>
            <w:tcBorders>
              <w:top w:val="single" w:sz="4" w:space="0" w:color="auto"/>
              <w:left w:val="single" w:sz="4" w:space="0" w:color="auto"/>
              <w:bottom w:val="single" w:sz="4" w:space="0" w:color="auto"/>
              <w:right w:val="single" w:sz="4" w:space="0" w:color="auto"/>
            </w:tcBorders>
            <w:vAlign w:val="center"/>
          </w:tcPr>
          <w:p w14:paraId="7288F08C" w14:textId="0DED6A1E" w:rsidR="00A0016F" w:rsidRPr="00063DBE" w:rsidRDefault="00A0016F" w:rsidP="008F3632">
            <w:pPr>
              <w:pStyle w:val="TableParagraph"/>
              <w:mirrorIndents/>
              <w:jc w:val="center"/>
              <w:rPr>
                <w:rFonts w:ascii="AvantGarde Bk BT" w:eastAsia="Questrial" w:hAnsi="AvantGarde Bk BT" w:cs="Arial"/>
                <w:b/>
                <w:sz w:val="20"/>
                <w:szCs w:val="20"/>
                <w:lang w:val="es-ES_tradnl" w:eastAsia="es-MX"/>
              </w:rPr>
            </w:pPr>
            <w:r w:rsidRPr="00063DBE">
              <w:rPr>
                <w:rFonts w:ascii="AvantGarde Bk BT" w:eastAsia="Questrial" w:hAnsi="AvantGarde Bk BT" w:cs="Arial"/>
                <w:b/>
                <w:sz w:val="20"/>
                <w:szCs w:val="20"/>
                <w:lang w:val="es-ES_tradnl" w:eastAsia="es-MX"/>
              </w:rPr>
              <w:t>1,403</w:t>
            </w:r>
          </w:p>
        </w:tc>
        <w:tc>
          <w:tcPr>
            <w:tcW w:w="993" w:type="dxa"/>
            <w:tcBorders>
              <w:top w:val="single" w:sz="4" w:space="0" w:color="auto"/>
              <w:left w:val="single" w:sz="4" w:space="0" w:color="auto"/>
              <w:bottom w:val="single" w:sz="4" w:space="0" w:color="auto"/>
              <w:right w:val="single" w:sz="4" w:space="0" w:color="auto"/>
            </w:tcBorders>
            <w:vAlign w:val="center"/>
          </w:tcPr>
          <w:p w14:paraId="0A81236C" w14:textId="2B8116EF" w:rsidR="00A0016F" w:rsidRPr="00063DBE" w:rsidRDefault="00A0016F" w:rsidP="008F3632">
            <w:pPr>
              <w:pStyle w:val="TableParagraph"/>
              <w:mirrorIndents/>
              <w:jc w:val="center"/>
              <w:rPr>
                <w:rFonts w:ascii="AvantGarde Bk BT" w:eastAsia="Questrial" w:hAnsi="AvantGarde Bk BT" w:cs="Arial"/>
                <w:b/>
                <w:sz w:val="20"/>
                <w:szCs w:val="20"/>
                <w:lang w:val="es-ES_tradnl" w:eastAsia="es-MX"/>
              </w:rPr>
            </w:pPr>
            <w:r w:rsidRPr="00063DBE">
              <w:rPr>
                <w:rFonts w:ascii="AvantGarde Bk BT" w:eastAsia="Questrial" w:hAnsi="AvantGarde Bk BT" w:cs="Arial"/>
                <w:b/>
                <w:sz w:val="20"/>
                <w:szCs w:val="20"/>
                <w:lang w:val="es-ES_tradnl" w:eastAsia="es-MX"/>
              </w:rPr>
              <w:t>142</w:t>
            </w:r>
          </w:p>
        </w:tc>
      </w:tr>
    </w:tbl>
    <w:p w14:paraId="07A9B0B9" w14:textId="1327938A" w:rsidR="00F70906" w:rsidRPr="00063DBE" w:rsidRDefault="00F70906" w:rsidP="00F70906">
      <w:pPr>
        <w:widowControl w:val="0"/>
        <w:autoSpaceDE w:val="0"/>
        <w:autoSpaceDN w:val="0"/>
        <w:adjustRightInd w:val="0"/>
        <w:ind w:right="-142"/>
        <w:mirrorIndents/>
        <w:jc w:val="both"/>
        <w:rPr>
          <w:rFonts w:ascii="AvantGarde Bk BT" w:eastAsia="Questrial" w:hAnsi="AvantGarde Bk BT"/>
          <w:sz w:val="20"/>
          <w:szCs w:val="20"/>
          <w:lang w:val="es-ES_tradnl"/>
        </w:rPr>
      </w:pPr>
    </w:p>
    <w:p w14:paraId="7053DAF7" w14:textId="72F15227" w:rsidR="0045399F" w:rsidRPr="00063DBE" w:rsidRDefault="0045399F">
      <w:pPr>
        <w:spacing w:after="200" w:line="276" w:lineRule="auto"/>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br w:type="page"/>
      </w:r>
    </w:p>
    <w:p w14:paraId="5FB7E383" w14:textId="69784427" w:rsidR="00F70906" w:rsidRPr="00063DBE" w:rsidRDefault="00F70906" w:rsidP="00401248">
      <w:pPr>
        <w:widowControl w:val="0"/>
        <w:autoSpaceDE w:val="0"/>
        <w:autoSpaceDN w:val="0"/>
        <w:adjustRightInd w:val="0"/>
        <w:ind w:left="426" w:right="-142"/>
        <w:mirrorIndents/>
        <w:jc w:val="center"/>
        <w:rPr>
          <w:rFonts w:ascii="AvantGarde Bk BT" w:eastAsia="Questrial" w:hAnsi="AvantGarde Bk BT"/>
          <w:b/>
          <w:sz w:val="20"/>
          <w:szCs w:val="20"/>
          <w:lang w:val="es-ES_tradnl"/>
        </w:rPr>
      </w:pPr>
      <w:r w:rsidRPr="00063DBE">
        <w:rPr>
          <w:rFonts w:ascii="AvantGarde Bk BT" w:eastAsia="Questrial" w:hAnsi="AvantGarde Bk BT"/>
          <w:b/>
          <w:sz w:val="20"/>
          <w:szCs w:val="20"/>
          <w:lang w:val="es-ES_tradnl"/>
        </w:rPr>
        <w:lastRenderedPageBreak/>
        <w:t>Área de Formación Básica Particular Obligatoria</w:t>
      </w:r>
    </w:p>
    <w:tbl>
      <w:tblPr>
        <w:tblStyle w:val="TableNormal"/>
        <w:tblW w:w="86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2"/>
        <w:gridCol w:w="567"/>
        <w:gridCol w:w="851"/>
        <w:gridCol w:w="992"/>
        <w:gridCol w:w="992"/>
        <w:gridCol w:w="998"/>
      </w:tblGrid>
      <w:tr w:rsidR="00A0016F" w:rsidRPr="00063DBE" w14:paraId="728D66F3" w14:textId="77777777" w:rsidTr="00742AA7">
        <w:trPr>
          <w:trHeight w:val="567"/>
          <w:tblHeader/>
          <w:jc w:val="center"/>
        </w:trPr>
        <w:tc>
          <w:tcPr>
            <w:tcW w:w="4252" w:type="dxa"/>
            <w:tcBorders>
              <w:top w:val="single" w:sz="4" w:space="0" w:color="auto"/>
              <w:left w:val="single" w:sz="4" w:space="0" w:color="auto"/>
              <w:bottom w:val="single" w:sz="4" w:space="0" w:color="auto"/>
              <w:right w:val="single" w:sz="4" w:space="0" w:color="auto"/>
            </w:tcBorders>
            <w:vAlign w:val="center"/>
          </w:tcPr>
          <w:p w14:paraId="2CA0016B" w14:textId="77777777" w:rsidR="00A0016F" w:rsidRPr="00063DBE" w:rsidRDefault="00A0016F" w:rsidP="00401248">
            <w:pPr>
              <w:pStyle w:val="TableParagraph"/>
              <w:ind w:right="74"/>
              <w:mirrorIndents/>
              <w:jc w:val="center"/>
              <w:rPr>
                <w:rFonts w:ascii="AvantGarde Bk BT" w:eastAsia="Questrial" w:hAnsi="AvantGarde Bk BT" w:cs="Arial"/>
                <w:b/>
                <w:sz w:val="20"/>
                <w:szCs w:val="20"/>
                <w:lang w:val="es-ES_tradnl" w:eastAsia="es-MX"/>
              </w:rPr>
            </w:pPr>
            <w:r w:rsidRPr="00063DBE">
              <w:rPr>
                <w:rFonts w:ascii="AvantGarde Bk BT" w:eastAsia="Questrial" w:hAnsi="AvantGarde Bk BT" w:cs="Arial"/>
                <w:b/>
                <w:sz w:val="20"/>
                <w:szCs w:val="20"/>
                <w:lang w:val="es-ES_tradnl" w:eastAsia="es-MX"/>
              </w:rPr>
              <w:t>Unidades de Aprendizaje</w:t>
            </w:r>
          </w:p>
        </w:tc>
        <w:tc>
          <w:tcPr>
            <w:tcW w:w="567" w:type="dxa"/>
            <w:tcBorders>
              <w:top w:val="single" w:sz="4" w:space="0" w:color="auto"/>
              <w:left w:val="single" w:sz="4" w:space="0" w:color="auto"/>
              <w:bottom w:val="single" w:sz="4" w:space="0" w:color="auto"/>
              <w:right w:val="single" w:sz="4" w:space="0" w:color="auto"/>
            </w:tcBorders>
            <w:vAlign w:val="center"/>
          </w:tcPr>
          <w:p w14:paraId="11631DC5" w14:textId="77777777" w:rsidR="00A0016F" w:rsidRPr="00063DBE" w:rsidRDefault="00A0016F" w:rsidP="005256CD">
            <w:pPr>
              <w:pStyle w:val="TableParagraph"/>
              <w:ind w:right="74"/>
              <w:mirrorIndents/>
              <w:jc w:val="center"/>
              <w:rPr>
                <w:rFonts w:ascii="AvantGarde Bk BT" w:eastAsia="Questrial" w:hAnsi="AvantGarde Bk BT" w:cs="Arial"/>
                <w:b/>
                <w:sz w:val="20"/>
                <w:szCs w:val="20"/>
                <w:lang w:val="es-ES_tradnl" w:eastAsia="es-MX"/>
              </w:rPr>
            </w:pPr>
            <w:r w:rsidRPr="00063DBE">
              <w:rPr>
                <w:rFonts w:ascii="AvantGarde Bk BT" w:eastAsia="Questrial" w:hAnsi="AvantGarde Bk BT" w:cs="Arial"/>
                <w:b/>
                <w:sz w:val="20"/>
                <w:szCs w:val="20"/>
                <w:lang w:val="es-ES_tradnl" w:eastAsia="es-MX"/>
              </w:rPr>
              <w:t>Tipo</w:t>
            </w:r>
          </w:p>
        </w:tc>
        <w:tc>
          <w:tcPr>
            <w:tcW w:w="851" w:type="dxa"/>
            <w:tcBorders>
              <w:top w:val="single" w:sz="4" w:space="0" w:color="auto"/>
              <w:left w:val="single" w:sz="4" w:space="0" w:color="auto"/>
              <w:bottom w:val="single" w:sz="4" w:space="0" w:color="auto"/>
              <w:right w:val="single" w:sz="4" w:space="0" w:color="auto"/>
            </w:tcBorders>
            <w:vAlign w:val="center"/>
          </w:tcPr>
          <w:p w14:paraId="2279D560" w14:textId="77777777" w:rsidR="00A0016F" w:rsidRPr="00063DBE" w:rsidRDefault="00A0016F" w:rsidP="005256CD">
            <w:pPr>
              <w:pStyle w:val="TableParagraph"/>
              <w:ind w:right="74"/>
              <w:mirrorIndents/>
              <w:jc w:val="center"/>
              <w:rPr>
                <w:rFonts w:ascii="AvantGarde Bk BT" w:eastAsia="Questrial" w:hAnsi="AvantGarde Bk BT" w:cs="Arial"/>
                <w:b/>
                <w:sz w:val="20"/>
                <w:szCs w:val="20"/>
                <w:lang w:val="es-ES_tradnl" w:eastAsia="es-MX"/>
              </w:rPr>
            </w:pPr>
            <w:r w:rsidRPr="00063DBE">
              <w:rPr>
                <w:rFonts w:ascii="AvantGarde Bk BT" w:eastAsia="Questrial" w:hAnsi="AvantGarde Bk BT" w:cs="Arial"/>
                <w:b/>
                <w:sz w:val="20"/>
                <w:szCs w:val="20"/>
                <w:lang w:val="es-ES_tradnl" w:eastAsia="es-MX"/>
              </w:rPr>
              <w:t>Horas Teoría</w:t>
            </w:r>
          </w:p>
        </w:tc>
        <w:tc>
          <w:tcPr>
            <w:tcW w:w="992" w:type="dxa"/>
            <w:tcBorders>
              <w:top w:val="single" w:sz="4" w:space="0" w:color="auto"/>
              <w:left w:val="single" w:sz="4" w:space="0" w:color="auto"/>
              <w:bottom w:val="single" w:sz="4" w:space="0" w:color="auto"/>
              <w:right w:val="single" w:sz="4" w:space="0" w:color="auto"/>
            </w:tcBorders>
            <w:vAlign w:val="center"/>
          </w:tcPr>
          <w:p w14:paraId="36FB904E" w14:textId="77777777" w:rsidR="00A0016F" w:rsidRPr="00063DBE" w:rsidRDefault="00A0016F" w:rsidP="005256CD">
            <w:pPr>
              <w:pStyle w:val="TableParagraph"/>
              <w:ind w:right="74"/>
              <w:mirrorIndents/>
              <w:jc w:val="center"/>
              <w:rPr>
                <w:rFonts w:ascii="AvantGarde Bk BT" w:eastAsia="Questrial" w:hAnsi="AvantGarde Bk BT" w:cs="Arial"/>
                <w:b/>
                <w:sz w:val="20"/>
                <w:szCs w:val="20"/>
                <w:lang w:val="es-ES_tradnl" w:eastAsia="es-MX"/>
              </w:rPr>
            </w:pPr>
            <w:r w:rsidRPr="00063DBE">
              <w:rPr>
                <w:rFonts w:ascii="AvantGarde Bk BT" w:eastAsia="Questrial" w:hAnsi="AvantGarde Bk BT" w:cs="Arial"/>
                <w:b/>
                <w:sz w:val="20"/>
                <w:szCs w:val="20"/>
                <w:lang w:val="es-ES_tradnl" w:eastAsia="es-MX"/>
              </w:rPr>
              <w:t>Horas Práctica</w:t>
            </w:r>
          </w:p>
        </w:tc>
        <w:tc>
          <w:tcPr>
            <w:tcW w:w="992" w:type="dxa"/>
            <w:tcBorders>
              <w:top w:val="single" w:sz="4" w:space="0" w:color="auto"/>
              <w:left w:val="single" w:sz="4" w:space="0" w:color="auto"/>
              <w:bottom w:val="single" w:sz="4" w:space="0" w:color="auto"/>
              <w:right w:val="single" w:sz="4" w:space="0" w:color="auto"/>
            </w:tcBorders>
            <w:vAlign w:val="center"/>
          </w:tcPr>
          <w:p w14:paraId="6BDBBE4D" w14:textId="77777777" w:rsidR="00A0016F" w:rsidRPr="00063DBE" w:rsidRDefault="00A0016F" w:rsidP="005256CD">
            <w:pPr>
              <w:pStyle w:val="TableParagraph"/>
              <w:mirrorIndents/>
              <w:jc w:val="center"/>
              <w:rPr>
                <w:rFonts w:ascii="AvantGarde Bk BT" w:eastAsia="Questrial" w:hAnsi="AvantGarde Bk BT" w:cs="Arial"/>
                <w:b/>
                <w:sz w:val="20"/>
                <w:szCs w:val="20"/>
                <w:lang w:val="es-ES_tradnl" w:eastAsia="es-MX"/>
              </w:rPr>
            </w:pPr>
            <w:r w:rsidRPr="00063DBE">
              <w:rPr>
                <w:rFonts w:ascii="AvantGarde Bk BT" w:eastAsia="Questrial" w:hAnsi="AvantGarde Bk BT" w:cs="Arial"/>
                <w:b/>
                <w:sz w:val="20"/>
                <w:szCs w:val="20"/>
                <w:lang w:val="es-ES_tradnl" w:eastAsia="es-MX"/>
              </w:rPr>
              <w:t>Horas</w:t>
            </w:r>
          </w:p>
          <w:p w14:paraId="68207220" w14:textId="77777777" w:rsidR="00A0016F" w:rsidRPr="00063DBE" w:rsidRDefault="00A0016F" w:rsidP="005256CD">
            <w:pPr>
              <w:pStyle w:val="TableParagraph"/>
              <w:ind w:right="74"/>
              <w:mirrorIndents/>
              <w:jc w:val="center"/>
              <w:rPr>
                <w:rFonts w:ascii="AvantGarde Bk BT" w:eastAsia="Questrial" w:hAnsi="AvantGarde Bk BT" w:cs="Arial"/>
                <w:b/>
                <w:sz w:val="20"/>
                <w:szCs w:val="20"/>
                <w:lang w:val="es-ES_tradnl" w:eastAsia="es-MX"/>
              </w:rPr>
            </w:pPr>
            <w:r w:rsidRPr="00063DBE">
              <w:rPr>
                <w:rFonts w:ascii="AvantGarde Bk BT" w:eastAsia="Questrial" w:hAnsi="AvantGarde Bk BT" w:cs="Arial"/>
                <w:b/>
                <w:sz w:val="20"/>
                <w:szCs w:val="20"/>
                <w:lang w:val="es-ES_tradnl" w:eastAsia="es-MX"/>
              </w:rPr>
              <w:t>Totales</w:t>
            </w:r>
          </w:p>
        </w:tc>
        <w:tc>
          <w:tcPr>
            <w:tcW w:w="998" w:type="dxa"/>
            <w:tcBorders>
              <w:top w:val="single" w:sz="4" w:space="0" w:color="auto"/>
              <w:left w:val="single" w:sz="4" w:space="0" w:color="auto"/>
              <w:bottom w:val="single" w:sz="4" w:space="0" w:color="auto"/>
              <w:right w:val="single" w:sz="4" w:space="0" w:color="auto"/>
            </w:tcBorders>
            <w:vAlign w:val="center"/>
          </w:tcPr>
          <w:p w14:paraId="3FC73408" w14:textId="77777777" w:rsidR="00A0016F" w:rsidRPr="00063DBE" w:rsidRDefault="00A0016F" w:rsidP="005256CD">
            <w:pPr>
              <w:pStyle w:val="TableParagraph"/>
              <w:ind w:right="74"/>
              <w:mirrorIndents/>
              <w:jc w:val="center"/>
              <w:rPr>
                <w:rFonts w:ascii="AvantGarde Bk BT" w:eastAsia="Questrial" w:hAnsi="AvantGarde Bk BT" w:cs="Arial"/>
                <w:b/>
                <w:sz w:val="20"/>
                <w:szCs w:val="20"/>
                <w:lang w:val="es-ES_tradnl" w:eastAsia="es-MX"/>
              </w:rPr>
            </w:pPr>
            <w:r w:rsidRPr="00063DBE">
              <w:rPr>
                <w:rFonts w:ascii="AvantGarde Bk BT" w:eastAsia="Questrial" w:hAnsi="AvantGarde Bk BT" w:cs="Arial"/>
                <w:b/>
                <w:sz w:val="20"/>
                <w:szCs w:val="20"/>
                <w:lang w:val="es-ES_tradnl" w:eastAsia="es-MX"/>
              </w:rPr>
              <w:t>Créditos</w:t>
            </w:r>
          </w:p>
        </w:tc>
      </w:tr>
      <w:tr w:rsidR="00A0016F" w:rsidRPr="00063DBE" w14:paraId="728042A4" w14:textId="77777777" w:rsidTr="00742AA7">
        <w:trPr>
          <w:trHeight w:val="454"/>
          <w:jc w:val="center"/>
        </w:trPr>
        <w:tc>
          <w:tcPr>
            <w:tcW w:w="4252" w:type="dxa"/>
            <w:tcBorders>
              <w:top w:val="single" w:sz="4" w:space="0" w:color="auto"/>
              <w:left w:val="single" w:sz="4" w:space="0" w:color="auto"/>
              <w:bottom w:val="single" w:sz="4" w:space="0" w:color="auto"/>
              <w:right w:val="single" w:sz="4" w:space="0" w:color="auto"/>
            </w:tcBorders>
          </w:tcPr>
          <w:p w14:paraId="35B363E0" w14:textId="22D14D4D"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Seguridad Industrial</w:t>
            </w:r>
          </w:p>
        </w:tc>
        <w:tc>
          <w:tcPr>
            <w:tcW w:w="567" w:type="dxa"/>
            <w:tcBorders>
              <w:top w:val="single" w:sz="4" w:space="0" w:color="auto"/>
              <w:left w:val="single" w:sz="4" w:space="0" w:color="auto"/>
              <w:bottom w:val="single" w:sz="4" w:space="0" w:color="auto"/>
              <w:right w:val="single" w:sz="4" w:space="0" w:color="auto"/>
            </w:tcBorders>
            <w:vAlign w:val="center"/>
          </w:tcPr>
          <w:p w14:paraId="3E0B5BEC" w14:textId="528F504C"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CT</w:t>
            </w:r>
          </w:p>
        </w:tc>
        <w:tc>
          <w:tcPr>
            <w:tcW w:w="851" w:type="dxa"/>
            <w:tcBorders>
              <w:top w:val="single" w:sz="4" w:space="0" w:color="auto"/>
              <w:left w:val="single" w:sz="4" w:space="0" w:color="auto"/>
              <w:bottom w:val="single" w:sz="4" w:space="0" w:color="auto"/>
              <w:right w:val="single" w:sz="4" w:space="0" w:color="auto"/>
            </w:tcBorders>
            <w:vAlign w:val="center"/>
          </w:tcPr>
          <w:p w14:paraId="54D23484" w14:textId="5F085ED5"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1F35863E" w14:textId="5F2AE872"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636BCDA4" w14:textId="0C2439CE"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68</w:t>
            </w:r>
          </w:p>
        </w:tc>
        <w:tc>
          <w:tcPr>
            <w:tcW w:w="998" w:type="dxa"/>
            <w:tcBorders>
              <w:top w:val="single" w:sz="4" w:space="0" w:color="auto"/>
              <w:left w:val="single" w:sz="4" w:space="0" w:color="auto"/>
              <w:bottom w:val="single" w:sz="4" w:space="0" w:color="auto"/>
              <w:right w:val="single" w:sz="4" w:space="0" w:color="auto"/>
            </w:tcBorders>
            <w:vAlign w:val="center"/>
          </w:tcPr>
          <w:p w14:paraId="39BCF39B" w14:textId="64CA45E3"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7</w:t>
            </w:r>
          </w:p>
        </w:tc>
      </w:tr>
      <w:tr w:rsidR="00A0016F" w:rsidRPr="00063DBE" w14:paraId="19AA8EF5" w14:textId="77777777" w:rsidTr="00742AA7">
        <w:trPr>
          <w:trHeight w:val="454"/>
          <w:jc w:val="center"/>
        </w:trPr>
        <w:tc>
          <w:tcPr>
            <w:tcW w:w="4252" w:type="dxa"/>
            <w:tcBorders>
              <w:top w:val="single" w:sz="4" w:space="0" w:color="auto"/>
              <w:left w:val="single" w:sz="4" w:space="0" w:color="auto"/>
              <w:bottom w:val="single" w:sz="4" w:space="0" w:color="auto"/>
              <w:right w:val="single" w:sz="4" w:space="0" w:color="auto"/>
            </w:tcBorders>
          </w:tcPr>
          <w:p w14:paraId="3D897761" w14:textId="652867CF"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Circuitos Eléctricos en Corriente Directa (CD)</w:t>
            </w:r>
          </w:p>
        </w:tc>
        <w:tc>
          <w:tcPr>
            <w:tcW w:w="567" w:type="dxa"/>
            <w:tcBorders>
              <w:top w:val="single" w:sz="4" w:space="0" w:color="auto"/>
              <w:left w:val="single" w:sz="4" w:space="0" w:color="auto"/>
              <w:bottom w:val="single" w:sz="4" w:space="0" w:color="auto"/>
              <w:right w:val="single" w:sz="4" w:space="0" w:color="auto"/>
            </w:tcBorders>
            <w:vAlign w:val="center"/>
          </w:tcPr>
          <w:p w14:paraId="5DB589FF" w14:textId="1E1D2C50"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CT</w:t>
            </w:r>
          </w:p>
        </w:tc>
        <w:tc>
          <w:tcPr>
            <w:tcW w:w="851" w:type="dxa"/>
            <w:tcBorders>
              <w:top w:val="single" w:sz="4" w:space="0" w:color="auto"/>
              <w:left w:val="single" w:sz="4" w:space="0" w:color="auto"/>
              <w:bottom w:val="single" w:sz="4" w:space="0" w:color="auto"/>
              <w:right w:val="single" w:sz="4" w:space="0" w:color="auto"/>
            </w:tcBorders>
            <w:vAlign w:val="center"/>
          </w:tcPr>
          <w:p w14:paraId="187BD999" w14:textId="6039BAFF"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625793E1" w14:textId="21C7C2D9"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54D0FBA6" w14:textId="078ABC21"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68</w:t>
            </w:r>
          </w:p>
        </w:tc>
        <w:tc>
          <w:tcPr>
            <w:tcW w:w="998" w:type="dxa"/>
            <w:tcBorders>
              <w:top w:val="single" w:sz="4" w:space="0" w:color="auto"/>
              <w:left w:val="single" w:sz="4" w:space="0" w:color="auto"/>
              <w:bottom w:val="single" w:sz="4" w:space="0" w:color="auto"/>
              <w:right w:val="single" w:sz="4" w:space="0" w:color="auto"/>
            </w:tcBorders>
            <w:vAlign w:val="center"/>
          </w:tcPr>
          <w:p w14:paraId="7052F222" w14:textId="705FE16D"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7</w:t>
            </w:r>
          </w:p>
        </w:tc>
      </w:tr>
      <w:tr w:rsidR="00A0016F" w:rsidRPr="00063DBE" w14:paraId="13B68E59" w14:textId="77777777" w:rsidTr="00742AA7">
        <w:trPr>
          <w:trHeight w:val="397"/>
          <w:jc w:val="center"/>
        </w:trPr>
        <w:tc>
          <w:tcPr>
            <w:tcW w:w="4252" w:type="dxa"/>
            <w:tcBorders>
              <w:top w:val="single" w:sz="4" w:space="0" w:color="auto"/>
              <w:left w:val="single" w:sz="4" w:space="0" w:color="auto"/>
              <w:bottom w:val="single" w:sz="4" w:space="0" w:color="auto"/>
              <w:right w:val="single" w:sz="4" w:space="0" w:color="auto"/>
            </w:tcBorders>
          </w:tcPr>
          <w:p w14:paraId="3F3B0966" w14:textId="325A79B5"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Programación</w:t>
            </w:r>
          </w:p>
        </w:tc>
        <w:tc>
          <w:tcPr>
            <w:tcW w:w="567" w:type="dxa"/>
            <w:tcBorders>
              <w:top w:val="single" w:sz="4" w:space="0" w:color="auto"/>
              <w:left w:val="single" w:sz="4" w:space="0" w:color="auto"/>
              <w:bottom w:val="single" w:sz="4" w:space="0" w:color="auto"/>
              <w:right w:val="single" w:sz="4" w:space="0" w:color="auto"/>
            </w:tcBorders>
            <w:vAlign w:val="center"/>
          </w:tcPr>
          <w:p w14:paraId="56E450F7" w14:textId="53FBDF88"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CT</w:t>
            </w:r>
          </w:p>
        </w:tc>
        <w:tc>
          <w:tcPr>
            <w:tcW w:w="851" w:type="dxa"/>
            <w:tcBorders>
              <w:top w:val="single" w:sz="4" w:space="0" w:color="auto"/>
              <w:left w:val="single" w:sz="4" w:space="0" w:color="auto"/>
              <w:bottom w:val="single" w:sz="4" w:space="0" w:color="auto"/>
              <w:right w:val="single" w:sz="4" w:space="0" w:color="auto"/>
            </w:tcBorders>
            <w:vAlign w:val="center"/>
          </w:tcPr>
          <w:p w14:paraId="1002F571" w14:textId="00BB48E4"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5C8E9E21" w14:textId="2BE7F632"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66554D06" w14:textId="7CDCABD0"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68</w:t>
            </w:r>
          </w:p>
        </w:tc>
        <w:tc>
          <w:tcPr>
            <w:tcW w:w="998" w:type="dxa"/>
            <w:tcBorders>
              <w:top w:val="single" w:sz="4" w:space="0" w:color="auto"/>
              <w:left w:val="single" w:sz="4" w:space="0" w:color="auto"/>
              <w:bottom w:val="single" w:sz="4" w:space="0" w:color="auto"/>
              <w:right w:val="single" w:sz="4" w:space="0" w:color="auto"/>
            </w:tcBorders>
            <w:vAlign w:val="center"/>
          </w:tcPr>
          <w:p w14:paraId="7178D4BD" w14:textId="38B83320"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7</w:t>
            </w:r>
          </w:p>
        </w:tc>
      </w:tr>
      <w:tr w:rsidR="00A0016F" w:rsidRPr="00063DBE" w14:paraId="14F5912A" w14:textId="77777777" w:rsidTr="00742AA7">
        <w:trPr>
          <w:trHeight w:val="397"/>
          <w:jc w:val="center"/>
        </w:trPr>
        <w:tc>
          <w:tcPr>
            <w:tcW w:w="4252" w:type="dxa"/>
            <w:tcBorders>
              <w:top w:val="single" w:sz="4" w:space="0" w:color="auto"/>
              <w:left w:val="single" w:sz="4" w:space="0" w:color="auto"/>
              <w:bottom w:val="single" w:sz="4" w:space="0" w:color="auto"/>
              <w:right w:val="single" w:sz="4" w:space="0" w:color="auto"/>
            </w:tcBorders>
          </w:tcPr>
          <w:p w14:paraId="5D7FABB8" w14:textId="222FE433"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Redes</w:t>
            </w:r>
          </w:p>
        </w:tc>
        <w:tc>
          <w:tcPr>
            <w:tcW w:w="567" w:type="dxa"/>
            <w:tcBorders>
              <w:top w:val="single" w:sz="4" w:space="0" w:color="auto"/>
              <w:left w:val="single" w:sz="4" w:space="0" w:color="auto"/>
              <w:bottom w:val="single" w:sz="4" w:space="0" w:color="auto"/>
              <w:right w:val="single" w:sz="4" w:space="0" w:color="auto"/>
            </w:tcBorders>
            <w:vAlign w:val="center"/>
          </w:tcPr>
          <w:p w14:paraId="05EBA550" w14:textId="22522E67"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CT</w:t>
            </w:r>
          </w:p>
        </w:tc>
        <w:tc>
          <w:tcPr>
            <w:tcW w:w="851" w:type="dxa"/>
            <w:tcBorders>
              <w:top w:val="single" w:sz="4" w:space="0" w:color="auto"/>
              <w:left w:val="single" w:sz="4" w:space="0" w:color="auto"/>
              <w:bottom w:val="single" w:sz="4" w:space="0" w:color="auto"/>
              <w:right w:val="single" w:sz="4" w:space="0" w:color="auto"/>
            </w:tcBorders>
            <w:vAlign w:val="center"/>
          </w:tcPr>
          <w:p w14:paraId="3C319E04" w14:textId="45CAEFE6"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5687E2E2" w14:textId="1562132A"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3617D35D" w14:textId="6E85E61B"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68</w:t>
            </w:r>
          </w:p>
        </w:tc>
        <w:tc>
          <w:tcPr>
            <w:tcW w:w="998" w:type="dxa"/>
            <w:tcBorders>
              <w:top w:val="single" w:sz="4" w:space="0" w:color="auto"/>
              <w:left w:val="single" w:sz="4" w:space="0" w:color="auto"/>
              <w:bottom w:val="single" w:sz="4" w:space="0" w:color="auto"/>
              <w:right w:val="single" w:sz="4" w:space="0" w:color="auto"/>
            </w:tcBorders>
            <w:vAlign w:val="center"/>
          </w:tcPr>
          <w:p w14:paraId="4B1479C4" w14:textId="21D98E53"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7</w:t>
            </w:r>
          </w:p>
        </w:tc>
      </w:tr>
      <w:tr w:rsidR="00A0016F" w:rsidRPr="00063DBE" w14:paraId="47757422" w14:textId="77777777" w:rsidTr="00742AA7">
        <w:trPr>
          <w:trHeight w:val="397"/>
          <w:jc w:val="center"/>
        </w:trPr>
        <w:tc>
          <w:tcPr>
            <w:tcW w:w="4252" w:type="dxa"/>
            <w:tcBorders>
              <w:top w:val="single" w:sz="4" w:space="0" w:color="auto"/>
              <w:left w:val="single" w:sz="4" w:space="0" w:color="auto"/>
              <w:bottom w:val="single" w:sz="4" w:space="0" w:color="auto"/>
              <w:right w:val="single" w:sz="4" w:space="0" w:color="auto"/>
            </w:tcBorders>
          </w:tcPr>
          <w:p w14:paraId="2BCEA78A" w14:textId="305F95BE" w:rsidR="00A0016F" w:rsidRPr="00063DBE" w:rsidRDefault="00A0016F" w:rsidP="00E27391">
            <w:pPr>
              <w:pStyle w:val="TableParagraph"/>
              <w:tabs>
                <w:tab w:val="left" w:pos="1816"/>
                <w:tab w:val="left" w:pos="2382"/>
              </w:tabs>
              <w:ind w:right="45"/>
              <w:mirrorIndents/>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Estructura de Datos</w:t>
            </w:r>
          </w:p>
        </w:tc>
        <w:tc>
          <w:tcPr>
            <w:tcW w:w="567" w:type="dxa"/>
            <w:tcBorders>
              <w:top w:val="single" w:sz="4" w:space="0" w:color="auto"/>
              <w:left w:val="single" w:sz="4" w:space="0" w:color="auto"/>
              <w:bottom w:val="single" w:sz="4" w:space="0" w:color="auto"/>
              <w:right w:val="single" w:sz="4" w:space="0" w:color="auto"/>
            </w:tcBorders>
            <w:vAlign w:val="center"/>
          </w:tcPr>
          <w:p w14:paraId="31FE2436" w14:textId="7FFE1FEA"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CT</w:t>
            </w:r>
          </w:p>
        </w:tc>
        <w:tc>
          <w:tcPr>
            <w:tcW w:w="851" w:type="dxa"/>
            <w:tcBorders>
              <w:top w:val="single" w:sz="4" w:space="0" w:color="auto"/>
              <w:left w:val="single" w:sz="4" w:space="0" w:color="auto"/>
              <w:bottom w:val="single" w:sz="4" w:space="0" w:color="auto"/>
              <w:right w:val="single" w:sz="4" w:space="0" w:color="auto"/>
            </w:tcBorders>
            <w:vAlign w:val="center"/>
          </w:tcPr>
          <w:p w14:paraId="7DC0059A" w14:textId="531B52C9"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4AA3EAEB" w14:textId="5A43CFBF"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0D780A86" w14:textId="7685AD59"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68</w:t>
            </w:r>
          </w:p>
        </w:tc>
        <w:tc>
          <w:tcPr>
            <w:tcW w:w="998" w:type="dxa"/>
            <w:tcBorders>
              <w:top w:val="single" w:sz="4" w:space="0" w:color="auto"/>
              <w:left w:val="single" w:sz="4" w:space="0" w:color="auto"/>
              <w:bottom w:val="single" w:sz="4" w:space="0" w:color="auto"/>
              <w:right w:val="single" w:sz="4" w:space="0" w:color="auto"/>
            </w:tcBorders>
            <w:vAlign w:val="center"/>
          </w:tcPr>
          <w:p w14:paraId="51385F4A" w14:textId="01581CCE"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7</w:t>
            </w:r>
          </w:p>
        </w:tc>
      </w:tr>
      <w:tr w:rsidR="00A0016F" w:rsidRPr="00063DBE" w14:paraId="3CA2C089" w14:textId="77777777" w:rsidTr="00742AA7">
        <w:trPr>
          <w:trHeight w:val="397"/>
          <w:jc w:val="center"/>
        </w:trPr>
        <w:tc>
          <w:tcPr>
            <w:tcW w:w="4252" w:type="dxa"/>
            <w:tcBorders>
              <w:top w:val="single" w:sz="4" w:space="0" w:color="auto"/>
              <w:left w:val="single" w:sz="4" w:space="0" w:color="auto"/>
              <w:bottom w:val="single" w:sz="4" w:space="0" w:color="auto"/>
              <w:right w:val="single" w:sz="4" w:space="0" w:color="auto"/>
            </w:tcBorders>
          </w:tcPr>
          <w:p w14:paraId="7FF520FA" w14:textId="703513AE" w:rsidR="00A0016F" w:rsidRPr="00063DBE" w:rsidRDefault="00A0016F" w:rsidP="00E27391">
            <w:pPr>
              <w:pStyle w:val="TableParagraph"/>
              <w:tabs>
                <w:tab w:val="left" w:pos="1816"/>
                <w:tab w:val="left" w:pos="2382"/>
              </w:tabs>
              <w:ind w:right="45"/>
              <w:mirrorIndents/>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Electrónica Analógica</w:t>
            </w:r>
          </w:p>
        </w:tc>
        <w:tc>
          <w:tcPr>
            <w:tcW w:w="567" w:type="dxa"/>
            <w:tcBorders>
              <w:top w:val="single" w:sz="4" w:space="0" w:color="auto"/>
              <w:left w:val="single" w:sz="4" w:space="0" w:color="auto"/>
              <w:bottom w:val="single" w:sz="4" w:space="0" w:color="auto"/>
              <w:right w:val="single" w:sz="4" w:space="0" w:color="auto"/>
            </w:tcBorders>
            <w:vAlign w:val="center"/>
          </w:tcPr>
          <w:p w14:paraId="79FF14D9" w14:textId="11B453FB"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CT</w:t>
            </w:r>
          </w:p>
        </w:tc>
        <w:tc>
          <w:tcPr>
            <w:tcW w:w="851" w:type="dxa"/>
            <w:tcBorders>
              <w:top w:val="single" w:sz="4" w:space="0" w:color="auto"/>
              <w:left w:val="single" w:sz="4" w:space="0" w:color="auto"/>
              <w:bottom w:val="single" w:sz="4" w:space="0" w:color="auto"/>
              <w:right w:val="single" w:sz="4" w:space="0" w:color="auto"/>
            </w:tcBorders>
            <w:vAlign w:val="center"/>
          </w:tcPr>
          <w:p w14:paraId="49CFB6C0" w14:textId="4E0676C2"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40A2CF92" w14:textId="6906E19E"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14:paraId="4101FC7D" w14:textId="480A4EE1"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85</w:t>
            </w:r>
          </w:p>
        </w:tc>
        <w:tc>
          <w:tcPr>
            <w:tcW w:w="998" w:type="dxa"/>
            <w:tcBorders>
              <w:top w:val="single" w:sz="4" w:space="0" w:color="auto"/>
              <w:left w:val="single" w:sz="4" w:space="0" w:color="auto"/>
              <w:bottom w:val="single" w:sz="4" w:space="0" w:color="auto"/>
              <w:right w:val="single" w:sz="4" w:space="0" w:color="auto"/>
            </w:tcBorders>
            <w:vAlign w:val="center"/>
          </w:tcPr>
          <w:p w14:paraId="04402932" w14:textId="4E80D778"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8</w:t>
            </w:r>
          </w:p>
        </w:tc>
      </w:tr>
      <w:tr w:rsidR="00A0016F" w:rsidRPr="00063DBE" w14:paraId="10533C65" w14:textId="77777777" w:rsidTr="00742AA7">
        <w:trPr>
          <w:trHeight w:val="275"/>
          <w:jc w:val="center"/>
        </w:trPr>
        <w:tc>
          <w:tcPr>
            <w:tcW w:w="4252" w:type="dxa"/>
            <w:tcBorders>
              <w:top w:val="single" w:sz="4" w:space="0" w:color="auto"/>
              <w:left w:val="single" w:sz="4" w:space="0" w:color="auto"/>
              <w:bottom w:val="single" w:sz="4" w:space="0" w:color="auto"/>
              <w:right w:val="single" w:sz="4" w:space="0" w:color="auto"/>
            </w:tcBorders>
          </w:tcPr>
          <w:p w14:paraId="4AC11758" w14:textId="3B4CD7FA" w:rsidR="00A0016F" w:rsidRPr="00063DBE" w:rsidRDefault="00A0016F" w:rsidP="00DB7B67">
            <w:pPr>
              <w:pStyle w:val="TableParagraph"/>
              <w:tabs>
                <w:tab w:val="left" w:pos="1816"/>
                <w:tab w:val="left" w:pos="2382"/>
              </w:tabs>
              <w:ind w:right="45"/>
              <w:mirrorIndents/>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Motores Eléctricos de Corriente Directa (CD) y Corriente Alterna (CA)</w:t>
            </w:r>
          </w:p>
        </w:tc>
        <w:tc>
          <w:tcPr>
            <w:tcW w:w="567" w:type="dxa"/>
            <w:tcBorders>
              <w:top w:val="single" w:sz="4" w:space="0" w:color="auto"/>
              <w:left w:val="single" w:sz="4" w:space="0" w:color="auto"/>
              <w:bottom w:val="single" w:sz="4" w:space="0" w:color="auto"/>
              <w:right w:val="single" w:sz="4" w:space="0" w:color="auto"/>
            </w:tcBorders>
            <w:vAlign w:val="center"/>
          </w:tcPr>
          <w:p w14:paraId="6CA9610F" w14:textId="1D8205E6"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CT</w:t>
            </w:r>
          </w:p>
        </w:tc>
        <w:tc>
          <w:tcPr>
            <w:tcW w:w="851" w:type="dxa"/>
            <w:tcBorders>
              <w:top w:val="single" w:sz="4" w:space="0" w:color="auto"/>
              <w:left w:val="single" w:sz="4" w:space="0" w:color="auto"/>
              <w:bottom w:val="single" w:sz="4" w:space="0" w:color="auto"/>
              <w:right w:val="single" w:sz="4" w:space="0" w:color="auto"/>
            </w:tcBorders>
            <w:vAlign w:val="center"/>
          </w:tcPr>
          <w:p w14:paraId="38FD7157" w14:textId="20290A32"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6DF1D7DE" w14:textId="6178D822"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14:paraId="71F34181" w14:textId="7408847D"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85</w:t>
            </w:r>
          </w:p>
        </w:tc>
        <w:tc>
          <w:tcPr>
            <w:tcW w:w="998" w:type="dxa"/>
            <w:tcBorders>
              <w:top w:val="single" w:sz="4" w:space="0" w:color="auto"/>
              <w:left w:val="single" w:sz="4" w:space="0" w:color="auto"/>
              <w:bottom w:val="single" w:sz="4" w:space="0" w:color="auto"/>
              <w:right w:val="single" w:sz="4" w:space="0" w:color="auto"/>
            </w:tcBorders>
            <w:vAlign w:val="center"/>
          </w:tcPr>
          <w:p w14:paraId="1C24D466" w14:textId="05CF9E15"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8</w:t>
            </w:r>
          </w:p>
        </w:tc>
      </w:tr>
      <w:tr w:rsidR="00A0016F" w:rsidRPr="00063DBE" w14:paraId="61AF7542" w14:textId="77777777" w:rsidTr="00742AA7">
        <w:trPr>
          <w:trHeight w:val="140"/>
          <w:jc w:val="center"/>
        </w:trPr>
        <w:tc>
          <w:tcPr>
            <w:tcW w:w="4252" w:type="dxa"/>
            <w:tcBorders>
              <w:top w:val="single" w:sz="4" w:space="0" w:color="auto"/>
              <w:left w:val="single" w:sz="4" w:space="0" w:color="auto"/>
              <w:bottom w:val="single" w:sz="4" w:space="0" w:color="auto"/>
              <w:right w:val="single" w:sz="4" w:space="0" w:color="auto"/>
            </w:tcBorders>
          </w:tcPr>
          <w:p w14:paraId="64409787" w14:textId="32B1ACE0" w:rsidR="00A0016F" w:rsidRPr="00063DBE" w:rsidRDefault="00A0016F" w:rsidP="00DB7B67">
            <w:pPr>
              <w:pStyle w:val="TableParagraph"/>
              <w:tabs>
                <w:tab w:val="left" w:pos="1816"/>
                <w:tab w:val="left" w:pos="2382"/>
              </w:tabs>
              <w:ind w:right="45"/>
              <w:mirrorIndents/>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Circuitos Eléctricos en Corriente Alterna (CA)</w:t>
            </w:r>
          </w:p>
        </w:tc>
        <w:tc>
          <w:tcPr>
            <w:tcW w:w="567" w:type="dxa"/>
            <w:tcBorders>
              <w:top w:val="single" w:sz="4" w:space="0" w:color="auto"/>
              <w:left w:val="single" w:sz="4" w:space="0" w:color="auto"/>
              <w:bottom w:val="single" w:sz="4" w:space="0" w:color="auto"/>
              <w:right w:val="single" w:sz="4" w:space="0" w:color="auto"/>
            </w:tcBorders>
            <w:vAlign w:val="center"/>
          </w:tcPr>
          <w:p w14:paraId="1D01EFA9" w14:textId="395A6C1C"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CT</w:t>
            </w:r>
          </w:p>
        </w:tc>
        <w:tc>
          <w:tcPr>
            <w:tcW w:w="851" w:type="dxa"/>
            <w:tcBorders>
              <w:top w:val="single" w:sz="4" w:space="0" w:color="auto"/>
              <w:left w:val="single" w:sz="4" w:space="0" w:color="auto"/>
              <w:bottom w:val="single" w:sz="4" w:space="0" w:color="auto"/>
              <w:right w:val="single" w:sz="4" w:space="0" w:color="auto"/>
            </w:tcBorders>
            <w:vAlign w:val="center"/>
          </w:tcPr>
          <w:p w14:paraId="6E53E329" w14:textId="5CF24CBB"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233E81A6" w14:textId="5676849D"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30008A8F" w14:textId="1BCA5D58"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68</w:t>
            </w:r>
          </w:p>
        </w:tc>
        <w:tc>
          <w:tcPr>
            <w:tcW w:w="998" w:type="dxa"/>
            <w:tcBorders>
              <w:top w:val="single" w:sz="4" w:space="0" w:color="auto"/>
              <w:left w:val="single" w:sz="4" w:space="0" w:color="auto"/>
              <w:bottom w:val="single" w:sz="4" w:space="0" w:color="auto"/>
              <w:right w:val="single" w:sz="4" w:space="0" w:color="auto"/>
            </w:tcBorders>
            <w:vAlign w:val="center"/>
          </w:tcPr>
          <w:p w14:paraId="1FD04DD8" w14:textId="3D6BB86F"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7</w:t>
            </w:r>
          </w:p>
        </w:tc>
      </w:tr>
      <w:tr w:rsidR="00A0016F" w:rsidRPr="00063DBE" w14:paraId="55A8BD65" w14:textId="77777777" w:rsidTr="00742AA7">
        <w:trPr>
          <w:trHeight w:val="301"/>
          <w:jc w:val="center"/>
        </w:trPr>
        <w:tc>
          <w:tcPr>
            <w:tcW w:w="4252" w:type="dxa"/>
            <w:tcBorders>
              <w:top w:val="single" w:sz="4" w:space="0" w:color="auto"/>
              <w:left w:val="single" w:sz="4" w:space="0" w:color="auto"/>
              <w:bottom w:val="single" w:sz="4" w:space="0" w:color="auto"/>
              <w:right w:val="single" w:sz="4" w:space="0" w:color="auto"/>
            </w:tcBorders>
          </w:tcPr>
          <w:p w14:paraId="233240EA" w14:textId="2591A834" w:rsidR="00A0016F" w:rsidRPr="00063DBE" w:rsidRDefault="00A0016F" w:rsidP="00E27391">
            <w:pPr>
              <w:pStyle w:val="TableParagraph"/>
              <w:tabs>
                <w:tab w:val="left" w:pos="1816"/>
                <w:tab w:val="left" w:pos="2382"/>
              </w:tabs>
              <w:ind w:right="45"/>
              <w:mirrorIndents/>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Diseño de Elementos de Máquinas</w:t>
            </w:r>
          </w:p>
        </w:tc>
        <w:tc>
          <w:tcPr>
            <w:tcW w:w="567" w:type="dxa"/>
            <w:tcBorders>
              <w:top w:val="single" w:sz="4" w:space="0" w:color="auto"/>
              <w:left w:val="single" w:sz="4" w:space="0" w:color="auto"/>
              <w:bottom w:val="single" w:sz="4" w:space="0" w:color="auto"/>
              <w:right w:val="single" w:sz="4" w:space="0" w:color="auto"/>
            </w:tcBorders>
            <w:vAlign w:val="center"/>
          </w:tcPr>
          <w:p w14:paraId="59F125FA" w14:textId="31A8CA45"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CT</w:t>
            </w:r>
          </w:p>
        </w:tc>
        <w:tc>
          <w:tcPr>
            <w:tcW w:w="851" w:type="dxa"/>
            <w:tcBorders>
              <w:top w:val="single" w:sz="4" w:space="0" w:color="auto"/>
              <w:left w:val="single" w:sz="4" w:space="0" w:color="auto"/>
              <w:bottom w:val="single" w:sz="4" w:space="0" w:color="auto"/>
              <w:right w:val="single" w:sz="4" w:space="0" w:color="auto"/>
            </w:tcBorders>
            <w:vAlign w:val="center"/>
          </w:tcPr>
          <w:p w14:paraId="134AC0EA" w14:textId="336490CF"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35D7835C" w14:textId="34142393"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27D73CA9" w14:textId="03A59818"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68</w:t>
            </w:r>
          </w:p>
        </w:tc>
        <w:tc>
          <w:tcPr>
            <w:tcW w:w="998" w:type="dxa"/>
            <w:tcBorders>
              <w:top w:val="single" w:sz="4" w:space="0" w:color="auto"/>
              <w:left w:val="single" w:sz="4" w:space="0" w:color="auto"/>
              <w:bottom w:val="single" w:sz="4" w:space="0" w:color="auto"/>
              <w:right w:val="single" w:sz="4" w:space="0" w:color="auto"/>
            </w:tcBorders>
            <w:vAlign w:val="center"/>
          </w:tcPr>
          <w:p w14:paraId="073EE9E1" w14:textId="02C89475"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7</w:t>
            </w:r>
          </w:p>
        </w:tc>
      </w:tr>
      <w:tr w:rsidR="00A0016F" w:rsidRPr="00063DBE" w14:paraId="217A59D6" w14:textId="77777777" w:rsidTr="00742AA7">
        <w:trPr>
          <w:trHeight w:val="307"/>
          <w:jc w:val="center"/>
        </w:trPr>
        <w:tc>
          <w:tcPr>
            <w:tcW w:w="4252" w:type="dxa"/>
            <w:tcBorders>
              <w:top w:val="single" w:sz="4" w:space="0" w:color="auto"/>
              <w:left w:val="single" w:sz="4" w:space="0" w:color="auto"/>
              <w:bottom w:val="single" w:sz="4" w:space="0" w:color="auto"/>
              <w:right w:val="single" w:sz="4" w:space="0" w:color="auto"/>
            </w:tcBorders>
          </w:tcPr>
          <w:p w14:paraId="4576C034" w14:textId="0D34DFB0" w:rsidR="00A0016F" w:rsidRPr="00063DBE" w:rsidRDefault="00A0016F" w:rsidP="00E27391">
            <w:pPr>
              <w:pStyle w:val="TableParagraph"/>
              <w:tabs>
                <w:tab w:val="left" w:pos="1816"/>
                <w:tab w:val="left" w:pos="2382"/>
              </w:tabs>
              <w:ind w:right="45"/>
              <w:mirrorIndents/>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Mecánica de Materiales</w:t>
            </w:r>
          </w:p>
        </w:tc>
        <w:tc>
          <w:tcPr>
            <w:tcW w:w="567" w:type="dxa"/>
            <w:tcBorders>
              <w:top w:val="single" w:sz="4" w:space="0" w:color="auto"/>
              <w:left w:val="single" w:sz="4" w:space="0" w:color="auto"/>
              <w:bottom w:val="single" w:sz="4" w:space="0" w:color="auto"/>
              <w:right w:val="single" w:sz="4" w:space="0" w:color="auto"/>
            </w:tcBorders>
            <w:vAlign w:val="center"/>
          </w:tcPr>
          <w:p w14:paraId="77B87609" w14:textId="2444F395"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CT</w:t>
            </w:r>
          </w:p>
        </w:tc>
        <w:tc>
          <w:tcPr>
            <w:tcW w:w="851" w:type="dxa"/>
            <w:tcBorders>
              <w:top w:val="single" w:sz="4" w:space="0" w:color="auto"/>
              <w:left w:val="single" w:sz="4" w:space="0" w:color="auto"/>
              <w:bottom w:val="single" w:sz="4" w:space="0" w:color="auto"/>
              <w:right w:val="single" w:sz="4" w:space="0" w:color="auto"/>
            </w:tcBorders>
            <w:vAlign w:val="center"/>
          </w:tcPr>
          <w:p w14:paraId="7A952DBA" w14:textId="044160E4"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48083F84" w14:textId="5B2EC26C"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7F798A09" w14:textId="2BE5A0E5"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68</w:t>
            </w:r>
          </w:p>
        </w:tc>
        <w:tc>
          <w:tcPr>
            <w:tcW w:w="998" w:type="dxa"/>
            <w:tcBorders>
              <w:top w:val="single" w:sz="4" w:space="0" w:color="auto"/>
              <w:left w:val="single" w:sz="4" w:space="0" w:color="auto"/>
              <w:bottom w:val="single" w:sz="4" w:space="0" w:color="auto"/>
              <w:right w:val="single" w:sz="4" w:space="0" w:color="auto"/>
            </w:tcBorders>
            <w:vAlign w:val="center"/>
          </w:tcPr>
          <w:p w14:paraId="74B1685D" w14:textId="235A4E1B"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7</w:t>
            </w:r>
          </w:p>
        </w:tc>
      </w:tr>
      <w:tr w:rsidR="00A0016F" w:rsidRPr="00063DBE" w14:paraId="55184A9A" w14:textId="77777777" w:rsidTr="00742AA7">
        <w:trPr>
          <w:trHeight w:val="454"/>
          <w:jc w:val="center"/>
        </w:trPr>
        <w:tc>
          <w:tcPr>
            <w:tcW w:w="4252" w:type="dxa"/>
            <w:tcBorders>
              <w:top w:val="single" w:sz="4" w:space="0" w:color="auto"/>
              <w:left w:val="single" w:sz="4" w:space="0" w:color="auto"/>
              <w:bottom w:val="single" w:sz="4" w:space="0" w:color="auto"/>
              <w:right w:val="single" w:sz="4" w:space="0" w:color="auto"/>
            </w:tcBorders>
          </w:tcPr>
          <w:p w14:paraId="6DD52920" w14:textId="5C2FDFE0"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Derecho Laboral</w:t>
            </w:r>
          </w:p>
        </w:tc>
        <w:tc>
          <w:tcPr>
            <w:tcW w:w="567" w:type="dxa"/>
            <w:tcBorders>
              <w:top w:val="single" w:sz="4" w:space="0" w:color="auto"/>
              <w:left w:val="single" w:sz="4" w:space="0" w:color="auto"/>
              <w:bottom w:val="single" w:sz="4" w:space="0" w:color="auto"/>
              <w:right w:val="single" w:sz="4" w:space="0" w:color="auto"/>
            </w:tcBorders>
            <w:vAlign w:val="center"/>
          </w:tcPr>
          <w:p w14:paraId="2597AE48" w14:textId="505FCB12"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CT</w:t>
            </w:r>
          </w:p>
        </w:tc>
        <w:tc>
          <w:tcPr>
            <w:tcW w:w="851" w:type="dxa"/>
            <w:tcBorders>
              <w:top w:val="single" w:sz="4" w:space="0" w:color="auto"/>
              <w:left w:val="single" w:sz="4" w:space="0" w:color="auto"/>
              <w:bottom w:val="single" w:sz="4" w:space="0" w:color="auto"/>
              <w:right w:val="single" w:sz="4" w:space="0" w:color="auto"/>
            </w:tcBorders>
            <w:vAlign w:val="center"/>
          </w:tcPr>
          <w:p w14:paraId="4705CB29" w14:textId="05FE465D"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444FB6EA" w14:textId="06DE0294"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412912BD" w14:textId="0E15A25D"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68</w:t>
            </w:r>
          </w:p>
        </w:tc>
        <w:tc>
          <w:tcPr>
            <w:tcW w:w="998" w:type="dxa"/>
            <w:tcBorders>
              <w:top w:val="single" w:sz="4" w:space="0" w:color="auto"/>
              <w:left w:val="single" w:sz="4" w:space="0" w:color="auto"/>
              <w:bottom w:val="single" w:sz="4" w:space="0" w:color="auto"/>
              <w:right w:val="single" w:sz="4" w:space="0" w:color="auto"/>
            </w:tcBorders>
            <w:vAlign w:val="center"/>
          </w:tcPr>
          <w:p w14:paraId="5FC0AD6E" w14:textId="6F027EE8"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7</w:t>
            </w:r>
          </w:p>
        </w:tc>
      </w:tr>
      <w:tr w:rsidR="00A0016F" w:rsidRPr="00063DBE" w14:paraId="64AA5355" w14:textId="77777777" w:rsidTr="00742AA7">
        <w:trPr>
          <w:trHeight w:val="454"/>
          <w:jc w:val="center"/>
        </w:trPr>
        <w:tc>
          <w:tcPr>
            <w:tcW w:w="4252" w:type="dxa"/>
            <w:tcBorders>
              <w:top w:val="single" w:sz="4" w:space="0" w:color="auto"/>
              <w:left w:val="single" w:sz="4" w:space="0" w:color="auto"/>
              <w:bottom w:val="single" w:sz="4" w:space="0" w:color="auto"/>
              <w:right w:val="single" w:sz="4" w:space="0" w:color="auto"/>
            </w:tcBorders>
          </w:tcPr>
          <w:p w14:paraId="1FF2E391" w14:textId="344B4667"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Teoría de Control I</w:t>
            </w:r>
          </w:p>
        </w:tc>
        <w:tc>
          <w:tcPr>
            <w:tcW w:w="567" w:type="dxa"/>
            <w:tcBorders>
              <w:top w:val="single" w:sz="4" w:space="0" w:color="auto"/>
              <w:left w:val="single" w:sz="4" w:space="0" w:color="auto"/>
              <w:bottom w:val="single" w:sz="4" w:space="0" w:color="auto"/>
              <w:right w:val="single" w:sz="4" w:space="0" w:color="auto"/>
            </w:tcBorders>
            <w:vAlign w:val="center"/>
          </w:tcPr>
          <w:p w14:paraId="4411018D" w14:textId="1DDDEA5F"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CT</w:t>
            </w:r>
          </w:p>
        </w:tc>
        <w:tc>
          <w:tcPr>
            <w:tcW w:w="851" w:type="dxa"/>
            <w:tcBorders>
              <w:top w:val="single" w:sz="4" w:space="0" w:color="auto"/>
              <w:left w:val="single" w:sz="4" w:space="0" w:color="auto"/>
              <w:bottom w:val="single" w:sz="4" w:space="0" w:color="auto"/>
              <w:right w:val="single" w:sz="4" w:space="0" w:color="auto"/>
            </w:tcBorders>
            <w:vAlign w:val="center"/>
          </w:tcPr>
          <w:p w14:paraId="5B7549D3" w14:textId="65750983"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3D9E080F" w14:textId="55FADFF9"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14:paraId="72A7EA35" w14:textId="146F3731"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85</w:t>
            </w:r>
          </w:p>
        </w:tc>
        <w:tc>
          <w:tcPr>
            <w:tcW w:w="998" w:type="dxa"/>
            <w:tcBorders>
              <w:top w:val="single" w:sz="4" w:space="0" w:color="auto"/>
              <w:left w:val="single" w:sz="4" w:space="0" w:color="auto"/>
              <w:bottom w:val="single" w:sz="4" w:space="0" w:color="auto"/>
              <w:right w:val="single" w:sz="4" w:space="0" w:color="auto"/>
            </w:tcBorders>
            <w:vAlign w:val="center"/>
          </w:tcPr>
          <w:p w14:paraId="2ED0ED63" w14:textId="09A4FD37"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8</w:t>
            </w:r>
          </w:p>
        </w:tc>
      </w:tr>
      <w:tr w:rsidR="00A0016F" w:rsidRPr="00063DBE" w14:paraId="024CCBDB" w14:textId="77777777" w:rsidTr="00742AA7">
        <w:trPr>
          <w:trHeight w:val="397"/>
          <w:jc w:val="center"/>
        </w:trPr>
        <w:tc>
          <w:tcPr>
            <w:tcW w:w="4252" w:type="dxa"/>
            <w:tcBorders>
              <w:top w:val="single" w:sz="4" w:space="0" w:color="auto"/>
              <w:left w:val="single" w:sz="4" w:space="0" w:color="auto"/>
              <w:bottom w:val="single" w:sz="4" w:space="0" w:color="auto"/>
              <w:right w:val="single" w:sz="4" w:space="0" w:color="auto"/>
            </w:tcBorders>
          </w:tcPr>
          <w:p w14:paraId="754BD83D" w14:textId="5043C017" w:rsidR="00A0016F" w:rsidRPr="00063DBE" w:rsidRDefault="00A0016F" w:rsidP="00E27391">
            <w:pPr>
              <w:pStyle w:val="TableParagraph"/>
              <w:tabs>
                <w:tab w:val="left" w:pos="1816"/>
                <w:tab w:val="left" w:pos="2382"/>
              </w:tabs>
              <w:ind w:right="45"/>
              <w:mirrorIndents/>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Electrónica de Potencia</w:t>
            </w:r>
          </w:p>
        </w:tc>
        <w:tc>
          <w:tcPr>
            <w:tcW w:w="567" w:type="dxa"/>
            <w:tcBorders>
              <w:top w:val="single" w:sz="4" w:space="0" w:color="auto"/>
              <w:left w:val="single" w:sz="4" w:space="0" w:color="auto"/>
              <w:bottom w:val="single" w:sz="4" w:space="0" w:color="auto"/>
              <w:right w:val="single" w:sz="4" w:space="0" w:color="auto"/>
            </w:tcBorders>
            <w:vAlign w:val="center"/>
          </w:tcPr>
          <w:p w14:paraId="79B39FBB" w14:textId="64C0EA73"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CT</w:t>
            </w:r>
          </w:p>
        </w:tc>
        <w:tc>
          <w:tcPr>
            <w:tcW w:w="851" w:type="dxa"/>
            <w:tcBorders>
              <w:top w:val="single" w:sz="4" w:space="0" w:color="auto"/>
              <w:left w:val="single" w:sz="4" w:space="0" w:color="auto"/>
              <w:bottom w:val="single" w:sz="4" w:space="0" w:color="auto"/>
              <w:right w:val="single" w:sz="4" w:space="0" w:color="auto"/>
            </w:tcBorders>
            <w:vAlign w:val="center"/>
          </w:tcPr>
          <w:p w14:paraId="7B03C7A2" w14:textId="57EF3403"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5B0E980C" w14:textId="0EAB490F"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14:paraId="59EBEA7C" w14:textId="5C1E827D"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85</w:t>
            </w:r>
          </w:p>
        </w:tc>
        <w:tc>
          <w:tcPr>
            <w:tcW w:w="998" w:type="dxa"/>
            <w:tcBorders>
              <w:top w:val="single" w:sz="4" w:space="0" w:color="auto"/>
              <w:left w:val="single" w:sz="4" w:space="0" w:color="auto"/>
              <w:bottom w:val="single" w:sz="4" w:space="0" w:color="auto"/>
              <w:right w:val="single" w:sz="4" w:space="0" w:color="auto"/>
            </w:tcBorders>
            <w:vAlign w:val="center"/>
          </w:tcPr>
          <w:p w14:paraId="4A8F86FD" w14:textId="1980DE8A"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8</w:t>
            </w:r>
          </w:p>
        </w:tc>
      </w:tr>
      <w:tr w:rsidR="00A0016F" w:rsidRPr="00063DBE" w14:paraId="6435DE07" w14:textId="77777777" w:rsidTr="00742AA7">
        <w:trPr>
          <w:trHeight w:val="340"/>
          <w:jc w:val="center"/>
        </w:trPr>
        <w:tc>
          <w:tcPr>
            <w:tcW w:w="4252" w:type="dxa"/>
            <w:tcBorders>
              <w:top w:val="single" w:sz="4" w:space="0" w:color="auto"/>
              <w:left w:val="single" w:sz="4" w:space="0" w:color="auto"/>
              <w:bottom w:val="single" w:sz="4" w:space="0" w:color="auto"/>
              <w:right w:val="single" w:sz="4" w:space="0" w:color="auto"/>
            </w:tcBorders>
          </w:tcPr>
          <w:p w14:paraId="573533D9" w14:textId="3595264C"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Señales de Sistemas Lineales</w:t>
            </w:r>
          </w:p>
        </w:tc>
        <w:tc>
          <w:tcPr>
            <w:tcW w:w="567" w:type="dxa"/>
            <w:tcBorders>
              <w:top w:val="single" w:sz="4" w:space="0" w:color="auto"/>
              <w:left w:val="single" w:sz="4" w:space="0" w:color="auto"/>
              <w:bottom w:val="single" w:sz="4" w:space="0" w:color="auto"/>
              <w:right w:val="single" w:sz="4" w:space="0" w:color="auto"/>
            </w:tcBorders>
            <w:vAlign w:val="center"/>
          </w:tcPr>
          <w:p w14:paraId="2F12FAE1" w14:textId="6A2B314A"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CT</w:t>
            </w:r>
          </w:p>
        </w:tc>
        <w:tc>
          <w:tcPr>
            <w:tcW w:w="851" w:type="dxa"/>
            <w:tcBorders>
              <w:top w:val="single" w:sz="4" w:space="0" w:color="auto"/>
              <w:left w:val="single" w:sz="4" w:space="0" w:color="auto"/>
              <w:bottom w:val="single" w:sz="4" w:space="0" w:color="auto"/>
              <w:right w:val="single" w:sz="4" w:space="0" w:color="auto"/>
            </w:tcBorders>
            <w:vAlign w:val="center"/>
          </w:tcPr>
          <w:p w14:paraId="062F5B90" w14:textId="160EC119"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61D86446" w14:textId="4F128E0F"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14:paraId="458BBDC7" w14:textId="15E0B536"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85</w:t>
            </w:r>
          </w:p>
        </w:tc>
        <w:tc>
          <w:tcPr>
            <w:tcW w:w="998" w:type="dxa"/>
            <w:tcBorders>
              <w:top w:val="single" w:sz="4" w:space="0" w:color="auto"/>
              <w:left w:val="single" w:sz="4" w:space="0" w:color="auto"/>
              <w:bottom w:val="single" w:sz="4" w:space="0" w:color="auto"/>
              <w:right w:val="single" w:sz="4" w:space="0" w:color="auto"/>
            </w:tcBorders>
            <w:vAlign w:val="center"/>
          </w:tcPr>
          <w:p w14:paraId="1CFC47CC" w14:textId="68949156"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8</w:t>
            </w:r>
          </w:p>
        </w:tc>
      </w:tr>
      <w:tr w:rsidR="00A0016F" w:rsidRPr="00063DBE" w14:paraId="1FC146B4" w14:textId="77777777" w:rsidTr="00742AA7">
        <w:trPr>
          <w:trHeight w:val="454"/>
          <w:jc w:val="center"/>
        </w:trPr>
        <w:tc>
          <w:tcPr>
            <w:tcW w:w="4252" w:type="dxa"/>
            <w:tcBorders>
              <w:top w:val="single" w:sz="4" w:space="0" w:color="auto"/>
              <w:left w:val="single" w:sz="4" w:space="0" w:color="auto"/>
              <w:bottom w:val="single" w:sz="4" w:space="0" w:color="auto"/>
              <w:right w:val="single" w:sz="4" w:space="0" w:color="auto"/>
            </w:tcBorders>
          </w:tcPr>
          <w:p w14:paraId="0193B12D" w14:textId="08352F44"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Electrónica Digital</w:t>
            </w:r>
          </w:p>
        </w:tc>
        <w:tc>
          <w:tcPr>
            <w:tcW w:w="567" w:type="dxa"/>
            <w:tcBorders>
              <w:top w:val="single" w:sz="4" w:space="0" w:color="auto"/>
              <w:left w:val="single" w:sz="4" w:space="0" w:color="auto"/>
              <w:bottom w:val="single" w:sz="4" w:space="0" w:color="auto"/>
              <w:right w:val="single" w:sz="4" w:space="0" w:color="auto"/>
            </w:tcBorders>
            <w:vAlign w:val="center"/>
          </w:tcPr>
          <w:p w14:paraId="1A00BDC7" w14:textId="6D2CA643"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CT</w:t>
            </w:r>
          </w:p>
        </w:tc>
        <w:tc>
          <w:tcPr>
            <w:tcW w:w="851" w:type="dxa"/>
            <w:tcBorders>
              <w:top w:val="single" w:sz="4" w:space="0" w:color="auto"/>
              <w:left w:val="single" w:sz="4" w:space="0" w:color="auto"/>
              <w:bottom w:val="single" w:sz="4" w:space="0" w:color="auto"/>
              <w:right w:val="single" w:sz="4" w:space="0" w:color="auto"/>
            </w:tcBorders>
            <w:vAlign w:val="center"/>
          </w:tcPr>
          <w:p w14:paraId="297D3823" w14:textId="64F33A1F"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43DF6893" w14:textId="620992BF"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14:paraId="6CBBA707" w14:textId="244FA146"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85</w:t>
            </w:r>
          </w:p>
        </w:tc>
        <w:tc>
          <w:tcPr>
            <w:tcW w:w="998" w:type="dxa"/>
            <w:tcBorders>
              <w:top w:val="single" w:sz="4" w:space="0" w:color="auto"/>
              <w:left w:val="single" w:sz="4" w:space="0" w:color="auto"/>
              <w:bottom w:val="single" w:sz="4" w:space="0" w:color="auto"/>
              <w:right w:val="single" w:sz="4" w:space="0" w:color="auto"/>
            </w:tcBorders>
            <w:vAlign w:val="center"/>
          </w:tcPr>
          <w:p w14:paraId="7603B4F8" w14:textId="1DEAC5E3"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8</w:t>
            </w:r>
          </w:p>
        </w:tc>
      </w:tr>
      <w:tr w:rsidR="00A0016F" w:rsidRPr="00063DBE" w14:paraId="23A496B3" w14:textId="77777777" w:rsidTr="00742AA7">
        <w:trPr>
          <w:trHeight w:val="340"/>
          <w:jc w:val="center"/>
        </w:trPr>
        <w:tc>
          <w:tcPr>
            <w:tcW w:w="4252" w:type="dxa"/>
            <w:tcBorders>
              <w:top w:val="single" w:sz="4" w:space="0" w:color="auto"/>
              <w:left w:val="single" w:sz="4" w:space="0" w:color="auto"/>
              <w:bottom w:val="single" w:sz="4" w:space="0" w:color="auto"/>
              <w:right w:val="single" w:sz="4" w:space="0" w:color="auto"/>
            </w:tcBorders>
          </w:tcPr>
          <w:p w14:paraId="54C2267B" w14:textId="3209B1F0"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Microcontroladores, Sensores e Instrumentación</w:t>
            </w:r>
          </w:p>
        </w:tc>
        <w:tc>
          <w:tcPr>
            <w:tcW w:w="567" w:type="dxa"/>
            <w:tcBorders>
              <w:top w:val="single" w:sz="4" w:space="0" w:color="auto"/>
              <w:left w:val="single" w:sz="4" w:space="0" w:color="auto"/>
              <w:bottom w:val="single" w:sz="4" w:space="0" w:color="auto"/>
              <w:right w:val="single" w:sz="4" w:space="0" w:color="auto"/>
            </w:tcBorders>
            <w:vAlign w:val="center"/>
          </w:tcPr>
          <w:p w14:paraId="374B1447" w14:textId="193C2205"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CT</w:t>
            </w:r>
          </w:p>
        </w:tc>
        <w:tc>
          <w:tcPr>
            <w:tcW w:w="851" w:type="dxa"/>
            <w:tcBorders>
              <w:top w:val="single" w:sz="4" w:space="0" w:color="auto"/>
              <w:left w:val="single" w:sz="4" w:space="0" w:color="auto"/>
              <w:bottom w:val="single" w:sz="4" w:space="0" w:color="auto"/>
              <w:right w:val="single" w:sz="4" w:space="0" w:color="auto"/>
            </w:tcBorders>
            <w:vAlign w:val="center"/>
          </w:tcPr>
          <w:p w14:paraId="5655A83B" w14:textId="32F1D72F"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2F23C15E" w14:textId="02D8F6DA"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09BDF623" w14:textId="5882B554"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68</w:t>
            </w:r>
          </w:p>
        </w:tc>
        <w:tc>
          <w:tcPr>
            <w:tcW w:w="998" w:type="dxa"/>
            <w:tcBorders>
              <w:top w:val="single" w:sz="4" w:space="0" w:color="auto"/>
              <w:left w:val="single" w:sz="4" w:space="0" w:color="auto"/>
              <w:bottom w:val="single" w:sz="4" w:space="0" w:color="auto"/>
              <w:right w:val="single" w:sz="4" w:space="0" w:color="auto"/>
            </w:tcBorders>
            <w:vAlign w:val="center"/>
          </w:tcPr>
          <w:p w14:paraId="57985F06" w14:textId="297330D6"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7</w:t>
            </w:r>
          </w:p>
        </w:tc>
      </w:tr>
      <w:tr w:rsidR="00A0016F" w:rsidRPr="00063DBE" w14:paraId="1C758BCD" w14:textId="77777777" w:rsidTr="00742AA7">
        <w:trPr>
          <w:trHeight w:val="397"/>
          <w:jc w:val="center"/>
        </w:trPr>
        <w:tc>
          <w:tcPr>
            <w:tcW w:w="4252" w:type="dxa"/>
            <w:tcBorders>
              <w:top w:val="single" w:sz="4" w:space="0" w:color="auto"/>
              <w:left w:val="single" w:sz="4" w:space="0" w:color="auto"/>
              <w:bottom w:val="single" w:sz="4" w:space="0" w:color="auto"/>
              <w:right w:val="single" w:sz="4" w:space="0" w:color="auto"/>
            </w:tcBorders>
          </w:tcPr>
          <w:p w14:paraId="7C361CB4" w14:textId="60D33323" w:rsidR="00A0016F" w:rsidRPr="00063DBE" w:rsidRDefault="00A0016F" w:rsidP="00E27391">
            <w:pPr>
              <w:pStyle w:val="TableParagraph"/>
              <w:tabs>
                <w:tab w:val="left" w:pos="1816"/>
                <w:tab w:val="left" w:pos="2382"/>
              </w:tabs>
              <w:ind w:right="45"/>
              <w:mirrorIndents/>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Análisis y Diseño de Mecanismos</w:t>
            </w:r>
          </w:p>
        </w:tc>
        <w:tc>
          <w:tcPr>
            <w:tcW w:w="567" w:type="dxa"/>
            <w:tcBorders>
              <w:top w:val="single" w:sz="4" w:space="0" w:color="auto"/>
              <w:left w:val="single" w:sz="4" w:space="0" w:color="auto"/>
              <w:bottom w:val="single" w:sz="4" w:space="0" w:color="auto"/>
              <w:right w:val="single" w:sz="4" w:space="0" w:color="auto"/>
            </w:tcBorders>
            <w:vAlign w:val="center"/>
          </w:tcPr>
          <w:p w14:paraId="42F810C3" w14:textId="3D581564"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CT</w:t>
            </w:r>
          </w:p>
        </w:tc>
        <w:tc>
          <w:tcPr>
            <w:tcW w:w="851" w:type="dxa"/>
            <w:tcBorders>
              <w:top w:val="single" w:sz="4" w:space="0" w:color="auto"/>
              <w:left w:val="single" w:sz="4" w:space="0" w:color="auto"/>
              <w:bottom w:val="single" w:sz="4" w:space="0" w:color="auto"/>
              <w:right w:val="single" w:sz="4" w:space="0" w:color="auto"/>
            </w:tcBorders>
            <w:vAlign w:val="center"/>
          </w:tcPr>
          <w:p w14:paraId="41A7EDEB" w14:textId="773981A7"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625F2B7B" w14:textId="742FEC2F"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78140916" w14:textId="6D84C57A"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68</w:t>
            </w:r>
          </w:p>
        </w:tc>
        <w:tc>
          <w:tcPr>
            <w:tcW w:w="998" w:type="dxa"/>
            <w:tcBorders>
              <w:top w:val="single" w:sz="4" w:space="0" w:color="auto"/>
              <w:left w:val="single" w:sz="4" w:space="0" w:color="auto"/>
              <w:bottom w:val="single" w:sz="4" w:space="0" w:color="auto"/>
              <w:right w:val="single" w:sz="4" w:space="0" w:color="auto"/>
            </w:tcBorders>
            <w:vAlign w:val="center"/>
          </w:tcPr>
          <w:p w14:paraId="33AD976A" w14:textId="1998C3A5"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7</w:t>
            </w:r>
          </w:p>
        </w:tc>
      </w:tr>
      <w:tr w:rsidR="00A0016F" w:rsidRPr="00063DBE" w14:paraId="2EFA2CB2" w14:textId="77777777" w:rsidTr="00742AA7">
        <w:trPr>
          <w:trHeight w:val="397"/>
          <w:jc w:val="center"/>
        </w:trPr>
        <w:tc>
          <w:tcPr>
            <w:tcW w:w="4252" w:type="dxa"/>
            <w:tcBorders>
              <w:top w:val="single" w:sz="4" w:space="0" w:color="auto"/>
              <w:left w:val="single" w:sz="4" w:space="0" w:color="auto"/>
              <w:bottom w:val="single" w:sz="4" w:space="0" w:color="auto"/>
              <w:right w:val="single" w:sz="4" w:space="0" w:color="auto"/>
            </w:tcBorders>
          </w:tcPr>
          <w:p w14:paraId="6480F630" w14:textId="0D892E2E"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Sistemas Complejos</w:t>
            </w:r>
          </w:p>
        </w:tc>
        <w:tc>
          <w:tcPr>
            <w:tcW w:w="567" w:type="dxa"/>
            <w:tcBorders>
              <w:top w:val="single" w:sz="4" w:space="0" w:color="auto"/>
              <w:left w:val="single" w:sz="4" w:space="0" w:color="auto"/>
              <w:bottom w:val="single" w:sz="4" w:space="0" w:color="auto"/>
              <w:right w:val="single" w:sz="4" w:space="0" w:color="auto"/>
            </w:tcBorders>
            <w:vAlign w:val="center"/>
          </w:tcPr>
          <w:p w14:paraId="42716A8D" w14:textId="7CC719E6"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CT</w:t>
            </w:r>
          </w:p>
        </w:tc>
        <w:tc>
          <w:tcPr>
            <w:tcW w:w="851" w:type="dxa"/>
            <w:tcBorders>
              <w:top w:val="single" w:sz="4" w:space="0" w:color="auto"/>
              <w:left w:val="single" w:sz="4" w:space="0" w:color="auto"/>
              <w:bottom w:val="single" w:sz="4" w:space="0" w:color="auto"/>
              <w:right w:val="single" w:sz="4" w:space="0" w:color="auto"/>
            </w:tcBorders>
            <w:vAlign w:val="center"/>
          </w:tcPr>
          <w:p w14:paraId="14117845" w14:textId="7D39778D"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7D3FA8C2" w14:textId="20AC44C0"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0E3A1570" w14:textId="0BD63C37"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68</w:t>
            </w:r>
          </w:p>
        </w:tc>
        <w:tc>
          <w:tcPr>
            <w:tcW w:w="998" w:type="dxa"/>
            <w:tcBorders>
              <w:top w:val="single" w:sz="4" w:space="0" w:color="auto"/>
              <w:left w:val="single" w:sz="4" w:space="0" w:color="auto"/>
              <w:bottom w:val="single" w:sz="4" w:space="0" w:color="auto"/>
              <w:right w:val="single" w:sz="4" w:space="0" w:color="auto"/>
            </w:tcBorders>
            <w:vAlign w:val="center"/>
          </w:tcPr>
          <w:p w14:paraId="65552002" w14:textId="34D0C1E1"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7</w:t>
            </w:r>
          </w:p>
        </w:tc>
      </w:tr>
      <w:tr w:rsidR="00A0016F" w:rsidRPr="00063DBE" w14:paraId="5FCA554B" w14:textId="77777777" w:rsidTr="00742AA7">
        <w:trPr>
          <w:trHeight w:val="510"/>
          <w:jc w:val="center"/>
        </w:trPr>
        <w:tc>
          <w:tcPr>
            <w:tcW w:w="4252" w:type="dxa"/>
            <w:tcBorders>
              <w:top w:val="single" w:sz="4" w:space="0" w:color="auto"/>
              <w:left w:val="single" w:sz="4" w:space="0" w:color="auto"/>
              <w:bottom w:val="single" w:sz="4" w:space="0" w:color="auto"/>
              <w:right w:val="single" w:sz="4" w:space="0" w:color="auto"/>
            </w:tcBorders>
          </w:tcPr>
          <w:p w14:paraId="4E918520" w14:textId="19702F83" w:rsidR="00A0016F" w:rsidRPr="00063DBE" w:rsidRDefault="00A0016F" w:rsidP="00E27391">
            <w:pPr>
              <w:pStyle w:val="TableParagraph"/>
              <w:tabs>
                <w:tab w:val="left" w:pos="1816"/>
                <w:tab w:val="left" w:pos="2382"/>
              </w:tabs>
              <w:ind w:right="45"/>
              <w:mirrorIndents/>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Teoría de Control II</w:t>
            </w:r>
          </w:p>
        </w:tc>
        <w:tc>
          <w:tcPr>
            <w:tcW w:w="567" w:type="dxa"/>
            <w:tcBorders>
              <w:top w:val="single" w:sz="4" w:space="0" w:color="auto"/>
              <w:left w:val="single" w:sz="4" w:space="0" w:color="auto"/>
              <w:bottom w:val="single" w:sz="4" w:space="0" w:color="auto"/>
              <w:right w:val="single" w:sz="4" w:space="0" w:color="auto"/>
            </w:tcBorders>
            <w:vAlign w:val="center"/>
          </w:tcPr>
          <w:p w14:paraId="3FACFC02" w14:textId="5849D2D9"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CT</w:t>
            </w:r>
          </w:p>
        </w:tc>
        <w:tc>
          <w:tcPr>
            <w:tcW w:w="851" w:type="dxa"/>
            <w:tcBorders>
              <w:top w:val="single" w:sz="4" w:space="0" w:color="auto"/>
              <w:left w:val="single" w:sz="4" w:space="0" w:color="auto"/>
              <w:bottom w:val="single" w:sz="4" w:space="0" w:color="auto"/>
              <w:right w:val="single" w:sz="4" w:space="0" w:color="auto"/>
            </w:tcBorders>
            <w:vAlign w:val="center"/>
          </w:tcPr>
          <w:p w14:paraId="6A4CBB54" w14:textId="232AB111"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1CBB8738" w14:textId="37D791AC"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613F32ED" w14:textId="63FC4BAC"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68</w:t>
            </w:r>
          </w:p>
        </w:tc>
        <w:tc>
          <w:tcPr>
            <w:tcW w:w="998" w:type="dxa"/>
            <w:tcBorders>
              <w:top w:val="single" w:sz="4" w:space="0" w:color="auto"/>
              <w:left w:val="single" w:sz="4" w:space="0" w:color="auto"/>
              <w:bottom w:val="single" w:sz="4" w:space="0" w:color="auto"/>
              <w:right w:val="single" w:sz="4" w:space="0" w:color="auto"/>
            </w:tcBorders>
            <w:vAlign w:val="center"/>
          </w:tcPr>
          <w:p w14:paraId="5091A828" w14:textId="60EFFDAB"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7</w:t>
            </w:r>
          </w:p>
        </w:tc>
      </w:tr>
      <w:tr w:rsidR="00A0016F" w:rsidRPr="00063DBE" w14:paraId="06F88FBB" w14:textId="77777777" w:rsidTr="00742AA7">
        <w:trPr>
          <w:trHeight w:val="510"/>
          <w:jc w:val="center"/>
        </w:trPr>
        <w:tc>
          <w:tcPr>
            <w:tcW w:w="4252" w:type="dxa"/>
            <w:tcBorders>
              <w:top w:val="single" w:sz="4" w:space="0" w:color="auto"/>
              <w:left w:val="single" w:sz="4" w:space="0" w:color="auto"/>
              <w:bottom w:val="single" w:sz="4" w:space="0" w:color="auto"/>
              <w:right w:val="single" w:sz="4" w:space="0" w:color="auto"/>
            </w:tcBorders>
          </w:tcPr>
          <w:p w14:paraId="70371A8D" w14:textId="4852CC75"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Control Digital</w:t>
            </w:r>
          </w:p>
        </w:tc>
        <w:tc>
          <w:tcPr>
            <w:tcW w:w="567" w:type="dxa"/>
            <w:tcBorders>
              <w:top w:val="single" w:sz="4" w:space="0" w:color="auto"/>
              <w:left w:val="single" w:sz="4" w:space="0" w:color="auto"/>
              <w:bottom w:val="single" w:sz="4" w:space="0" w:color="auto"/>
              <w:right w:val="single" w:sz="4" w:space="0" w:color="auto"/>
            </w:tcBorders>
            <w:vAlign w:val="center"/>
          </w:tcPr>
          <w:p w14:paraId="0D027A2D" w14:textId="4E79527E"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CT</w:t>
            </w:r>
          </w:p>
        </w:tc>
        <w:tc>
          <w:tcPr>
            <w:tcW w:w="851" w:type="dxa"/>
            <w:tcBorders>
              <w:top w:val="single" w:sz="4" w:space="0" w:color="auto"/>
              <w:left w:val="single" w:sz="4" w:space="0" w:color="auto"/>
              <w:bottom w:val="single" w:sz="4" w:space="0" w:color="auto"/>
              <w:right w:val="single" w:sz="4" w:space="0" w:color="auto"/>
            </w:tcBorders>
            <w:vAlign w:val="center"/>
          </w:tcPr>
          <w:p w14:paraId="3315DA01" w14:textId="1F5E7EA5"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6859210B" w14:textId="072D55BD"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3E55842E" w14:textId="713EE64F"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68</w:t>
            </w:r>
          </w:p>
        </w:tc>
        <w:tc>
          <w:tcPr>
            <w:tcW w:w="998" w:type="dxa"/>
            <w:tcBorders>
              <w:top w:val="single" w:sz="4" w:space="0" w:color="auto"/>
              <w:left w:val="single" w:sz="4" w:space="0" w:color="auto"/>
              <w:bottom w:val="single" w:sz="4" w:space="0" w:color="auto"/>
              <w:right w:val="single" w:sz="4" w:space="0" w:color="auto"/>
            </w:tcBorders>
            <w:vAlign w:val="center"/>
          </w:tcPr>
          <w:p w14:paraId="71BCA2BD" w14:textId="15165CD0"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7</w:t>
            </w:r>
          </w:p>
        </w:tc>
      </w:tr>
      <w:tr w:rsidR="00A0016F" w:rsidRPr="00063DBE" w14:paraId="03569419" w14:textId="77777777" w:rsidTr="00742AA7">
        <w:trPr>
          <w:trHeight w:val="510"/>
          <w:jc w:val="center"/>
        </w:trPr>
        <w:tc>
          <w:tcPr>
            <w:tcW w:w="4252" w:type="dxa"/>
            <w:tcBorders>
              <w:top w:val="single" w:sz="4" w:space="0" w:color="auto"/>
              <w:left w:val="single" w:sz="4" w:space="0" w:color="auto"/>
              <w:bottom w:val="single" w:sz="4" w:space="0" w:color="auto"/>
              <w:right w:val="single" w:sz="4" w:space="0" w:color="auto"/>
            </w:tcBorders>
          </w:tcPr>
          <w:p w14:paraId="08AEA585" w14:textId="78501153"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Sistemas Embebidos</w:t>
            </w:r>
          </w:p>
        </w:tc>
        <w:tc>
          <w:tcPr>
            <w:tcW w:w="567" w:type="dxa"/>
            <w:tcBorders>
              <w:top w:val="single" w:sz="4" w:space="0" w:color="auto"/>
              <w:left w:val="single" w:sz="4" w:space="0" w:color="auto"/>
              <w:bottom w:val="single" w:sz="4" w:space="0" w:color="auto"/>
              <w:right w:val="single" w:sz="4" w:space="0" w:color="auto"/>
            </w:tcBorders>
            <w:vAlign w:val="center"/>
          </w:tcPr>
          <w:p w14:paraId="2F1095B7" w14:textId="46EB401B"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CT</w:t>
            </w:r>
          </w:p>
        </w:tc>
        <w:tc>
          <w:tcPr>
            <w:tcW w:w="851" w:type="dxa"/>
            <w:tcBorders>
              <w:top w:val="single" w:sz="4" w:space="0" w:color="auto"/>
              <w:left w:val="single" w:sz="4" w:space="0" w:color="auto"/>
              <w:bottom w:val="single" w:sz="4" w:space="0" w:color="auto"/>
              <w:right w:val="single" w:sz="4" w:space="0" w:color="auto"/>
            </w:tcBorders>
            <w:vAlign w:val="center"/>
          </w:tcPr>
          <w:p w14:paraId="2A4C6260" w14:textId="4A0714A3"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4F66CEFF" w14:textId="0CAFA056"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361FE979" w14:textId="48A6C507"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68</w:t>
            </w:r>
          </w:p>
        </w:tc>
        <w:tc>
          <w:tcPr>
            <w:tcW w:w="998" w:type="dxa"/>
            <w:tcBorders>
              <w:top w:val="single" w:sz="4" w:space="0" w:color="auto"/>
              <w:left w:val="single" w:sz="4" w:space="0" w:color="auto"/>
              <w:bottom w:val="single" w:sz="4" w:space="0" w:color="auto"/>
              <w:right w:val="single" w:sz="4" w:space="0" w:color="auto"/>
            </w:tcBorders>
            <w:vAlign w:val="center"/>
          </w:tcPr>
          <w:p w14:paraId="014CA2D3" w14:textId="40E189D1"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7</w:t>
            </w:r>
          </w:p>
        </w:tc>
      </w:tr>
      <w:tr w:rsidR="00A0016F" w:rsidRPr="00063DBE" w14:paraId="38AB4BD5" w14:textId="77777777" w:rsidTr="00742AA7">
        <w:trPr>
          <w:trHeight w:val="510"/>
          <w:jc w:val="center"/>
        </w:trPr>
        <w:tc>
          <w:tcPr>
            <w:tcW w:w="4252" w:type="dxa"/>
            <w:tcBorders>
              <w:top w:val="single" w:sz="4" w:space="0" w:color="auto"/>
              <w:left w:val="single" w:sz="4" w:space="0" w:color="auto"/>
              <w:bottom w:val="single" w:sz="4" w:space="0" w:color="auto"/>
              <w:right w:val="single" w:sz="4" w:space="0" w:color="auto"/>
            </w:tcBorders>
          </w:tcPr>
          <w:p w14:paraId="2B7C409A" w14:textId="2FC663EC" w:rsidR="00A0016F" w:rsidRPr="00063DBE" w:rsidRDefault="00A0016F" w:rsidP="008F3632">
            <w:pPr>
              <w:pStyle w:val="TableParagraph"/>
              <w:tabs>
                <w:tab w:val="left" w:pos="1816"/>
                <w:tab w:val="left" w:pos="2382"/>
              </w:tabs>
              <w:ind w:right="45"/>
              <w:mirrorIndents/>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Robótica</w:t>
            </w:r>
          </w:p>
        </w:tc>
        <w:tc>
          <w:tcPr>
            <w:tcW w:w="567" w:type="dxa"/>
            <w:tcBorders>
              <w:top w:val="single" w:sz="4" w:space="0" w:color="auto"/>
              <w:left w:val="single" w:sz="4" w:space="0" w:color="auto"/>
              <w:bottom w:val="single" w:sz="4" w:space="0" w:color="auto"/>
              <w:right w:val="single" w:sz="4" w:space="0" w:color="auto"/>
            </w:tcBorders>
            <w:vAlign w:val="center"/>
          </w:tcPr>
          <w:p w14:paraId="58C70C4A" w14:textId="68F43264"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CT</w:t>
            </w:r>
          </w:p>
        </w:tc>
        <w:tc>
          <w:tcPr>
            <w:tcW w:w="851" w:type="dxa"/>
            <w:tcBorders>
              <w:top w:val="single" w:sz="4" w:space="0" w:color="auto"/>
              <w:left w:val="single" w:sz="4" w:space="0" w:color="auto"/>
              <w:bottom w:val="single" w:sz="4" w:space="0" w:color="auto"/>
              <w:right w:val="single" w:sz="4" w:space="0" w:color="auto"/>
            </w:tcBorders>
            <w:vAlign w:val="center"/>
          </w:tcPr>
          <w:p w14:paraId="672F637F" w14:textId="7B3E287A"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34</w:t>
            </w:r>
          </w:p>
        </w:tc>
        <w:tc>
          <w:tcPr>
            <w:tcW w:w="992" w:type="dxa"/>
            <w:tcBorders>
              <w:top w:val="single" w:sz="4" w:space="0" w:color="auto"/>
              <w:left w:val="single" w:sz="4" w:space="0" w:color="auto"/>
              <w:bottom w:val="single" w:sz="4" w:space="0" w:color="auto"/>
              <w:right w:val="single" w:sz="4" w:space="0" w:color="auto"/>
            </w:tcBorders>
            <w:vAlign w:val="center"/>
          </w:tcPr>
          <w:p w14:paraId="2008FF91" w14:textId="1AA3BDB8"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51</w:t>
            </w:r>
          </w:p>
        </w:tc>
        <w:tc>
          <w:tcPr>
            <w:tcW w:w="992" w:type="dxa"/>
            <w:tcBorders>
              <w:top w:val="single" w:sz="4" w:space="0" w:color="auto"/>
              <w:left w:val="single" w:sz="4" w:space="0" w:color="auto"/>
              <w:bottom w:val="single" w:sz="4" w:space="0" w:color="auto"/>
              <w:right w:val="single" w:sz="4" w:space="0" w:color="auto"/>
            </w:tcBorders>
            <w:vAlign w:val="center"/>
          </w:tcPr>
          <w:p w14:paraId="14411DE4" w14:textId="16B1F6D1"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85</w:t>
            </w:r>
          </w:p>
        </w:tc>
        <w:tc>
          <w:tcPr>
            <w:tcW w:w="998" w:type="dxa"/>
            <w:tcBorders>
              <w:top w:val="single" w:sz="4" w:space="0" w:color="auto"/>
              <w:left w:val="single" w:sz="4" w:space="0" w:color="auto"/>
              <w:bottom w:val="single" w:sz="4" w:space="0" w:color="auto"/>
              <w:right w:val="single" w:sz="4" w:space="0" w:color="auto"/>
            </w:tcBorders>
            <w:vAlign w:val="center"/>
          </w:tcPr>
          <w:p w14:paraId="212480DB" w14:textId="44566187" w:rsidR="00A0016F" w:rsidRPr="00063DBE" w:rsidRDefault="00A0016F" w:rsidP="008F3632">
            <w:pPr>
              <w:pStyle w:val="TableParagraph"/>
              <w:tabs>
                <w:tab w:val="left" w:pos="1816"/>
                <w:tab w:val="left" w:pos="2382"/>
              </w:tabs>
              <w:ind w:right="45"/>
              <w:mirrorIndents/>
              <w:jc w:val="center"/>
              <w:rPr>
                <w:rFonts w:ascii="AvantGarde Bk BT" w:eastAsia="Questrial" w:hAnsi="AvantGarde Bk BT" w:cs="Arial"/>
                <w:sz w:val="18"/>
                <w:szCs w:val="18"/>
                <w:lang w:val="es-ES_tradnl" w:eastAsia="es-MX"/>
              </w:rPr>
            </w:pPr>
            <w:r w:rsidRPr="00063DBE">
              <w:rPr>
                <w:rFonts w:ascii="AvantGarde Bk BT" w:eastAsia="Questrial" w:hAnsi="AvantGarde Bk BT" w:cs="Arial"/>
                <w:sz w:val="18"/>
                <w:szCs w:val="18"/>
                <w:lang w:val="es-ES_tradnl" w:eastAsia="es-MX"/>
              </w:rPr>
              <w:t>8</w:t>
            </w:r>
          </w:p>
        </w:tc>
      </w:tr>
      <w:tr w:rsidR="00A0016F" w:rsidRPr="00063DBE" w14:paraId="070579D5" w14:textId="77777777" w:rsidTr="00742AA7">
        <w:trPr>
          <w:trHeight w:val="53"/>
          <w:jc w:val="center"/>
        </w:trPr>
        <w:tc>
          <w:tcPr>
            <w:tcW w:w="4252" w:type="dxa"/>
            <w:tcBorders>
              <w:top w:val="single" w:sz="4" w:space="0" w:color="auto"/>
              <w:left w:val="single" w:sz="4" w:space="0" w:color="auto"/>
              <w:bottom w:val="single" w:sz="4" w:space="0" w:color="auto"/>
              <w:right w:val="single" w:sz="4" w:space="0" w:color="auto"/>
            </w:tcBorders>
          </w:tcPr>
          <w:p w14:paraId="5E0AFD34" w14:textId="0305F4CC" w:rsidR="00A0016F" w:rsidRPr="00063DBE" w:rsidRDefault="00A0016F" w:rsidP="00C242D0">
            <w:pPr>
              <w:pStyle w:val="TableParagraph"/>
              <w:spacing w:before="84" w:line="237" w:lineRule="auto"/>
              <w:ind w:left="100" w:right="73"/>
              <w:jc w:val="center"/>
              <w:rPr>
                <w:rFonts w:ascii="AvantGarde Bk BT" w:eastAsia="Questrial" w:hAnsi="AvantGarde Bk BT" w:cs="Arial"/>
                <w:b/>
                <w:sz w:val="18"/>
                <w:szCs w:val="18"/>
                <w:lang w:val="es-ES_tradnl" w:eastAsia="es-MX"/>
              </w:rPr>
            </w:pPr>
            <w:r w:rsidRPr="00063DBE">
              <w:rPr>
                <w:rFonts w:ascii="AvantGarde Bk BT" w:eastAsia="Questrial" w:hAnsi="AvantGarde Bk BT" w:cs="Arial"/>
                <w:b/>
                <w:sz w:val="18"/>
                <w:szCs w:val="18"/>
                <w:lang w:val="es-ES_tradnl" w:eastAsia="es-MX"/>
              </w:rPr>
              <w:t>Total</w:t>
            </w:r>
          </w:p>
        </w:tc>
        <w:tc>
          <w:tcPr>
            <w:tcW w:w="567" w:type="dxa"/>
            <w:tcBorders>
              <w:top w:val="single" w:sz="4" w:space="0" w:color="auto"/>
              <w:left w:val="single" w:sz="4" w:space="0" w:color="auto"/>
              <w:bottom w:val="single" w:sz="4" w:space="0" w:color="auto"/>
              <w:right w:val="single" w:sz="4" w:space="0" w:color="auto"/>
            </w:tcBorders>
          </w:tcPr>
          <w:p w14:paraId="66A0A242" w14:textId="77777777" w:rsidR="00A0016F" w:rsidRPr="00063DBE" w:rsidRDefault="00A0016F" w:rsidP="008F3632">
            <w:pPr>
              <w:pStyle w:val="TableParagraph"/>
              <w:spacing w:before="81"/>
              <w:ind w:left="100"/>
              <w:jc w:val="center"/>
              <w:rPr>
                <w:rFonts w:ascii="AvantGarde Bk BT" w:eastAsia="Questrial" w:hAnsi="AvantGarde Bk BT" w:cs="Arial"/>
                <w:b/>
                <w:sz w:val="18"/>
                <w:szCs w:val="18"/>
                <w:lang w:val="es-ES_tradnl" w:eastAsia="es-MX"/>
              </w:rPr>
            </w:pPr>
          </w:p>
        </w:tc>
        <w:tc>
          <w:tcPr>
            <w:tcW w:w="851" w:type="dxa"/>
            <w:tcBorders>
              <w:top w:val="single" w:sz="4" w:space="0" w:color="auto"/>
              <w:left w:val="single" w:sz="4" w:space="0" w:color="auto"/>
              <w:bottom w:val="single" w:sz="4" w:space="0" w:color="auto"/>
              <w:right w:val="single" w:sz="4" w:space="0" w:color="auto"/>
            </w:tcBorders>
          </w:tcPr>
          <w:p w14:paraId="3B7DAD2C" w14:textId="4965CA07" w:rsidR="00A0016F" w:rsidRPr="00063DBE" w:rsidRDefault="00A0016F" w:rsidP="008F3632">
            <w:pPr>
              <w:pStyle w:val="TableParagraph"/>
              <w:spacing w:before="81"/>
              <w:ind w:left="104"/>
              <w:jc w:val="center"/>
              <w:rPr>
                <w:rFonts w:ascii="AvantGarde Bk BT" w:eastAsia="Questrial" w:hAnsi="AvantGarde Bk BT" w:cs="Arial"/>
                <w:b/>
                <w:sz w:val="18"/>
                <w:szCs w:val="18"/>
                <w:lang w:val="es-ES_tradnl" w:eastAsia="es-MX"/>
              </w:rPr>
            </w:pPr>
            <w:r w:rsidRPr="00063DBE">
              <w:rPr>
                <w:rFonts w:ascii="AvantGarde Bk BT" w:eastAsia="Questrial" w:hAnsi="AvantGarde Bk BT" w:cs="Arial"/>
                <w:b/>
                <w:sz w:val="18"/>
                <w:szCs w:val="18"/>
                <w:lang w:val="es-ES_tradnl" w:eastAsia="es-MX"/>
              </w:rPr>
              <w:t>748</w:t>
            </w:r>
          </w:p>
        </w:tc>
        <w:tc>
          <w:tcPr>
            <w:tcW w:w="992" w:type="dxa"/>
            <w:tcBorders>
              <w:top w:val="single" w:sz="4" w:space="0" w:color="auto"/>
              <w:left w:val="single" w:sz="4" w:space="0" w:color="auto"/>
              <w:bottom w:val="single" w:sz="4" w:space="0" w:color="auto"/>
              <w:right w:val="single" w:sz="4" w:space="0" w:color="auto"/>
            </w:tcBorders>
          </w:tcPr>
          <w:p w14:paraId="5F6939BD" w14:textId="3007ECF5" w:rsidR="00A0016F" w:rsidRPr="00063DBE" w:rsidRDefault="00A0016F" w:rsidP="008F3632">
            <w:pPr>
              <w:pStyle w:val="TableParagraph"/>
              <w:spacing w:before="81"/>
              <w:ind w:left="98"/>
              <w:jc w:val="center"/>
              <w:rPr>
                <w:rFonts w:ascii="AvantGarde Bk BT" w:eastAsia="Questrial" w:hAnsi="AvantGarde Bk BT" w:cs="Arial"/>
                <w:b/>
                <w:sz w:val="18"/>
                <w:szCs w:val="18"/>
                <w:lang w:val="es-ES_tradnl" w:eastAsia="es-MX"/>
              </w:rPr>
            </w:pPr>
            <w:r w:rsidRPr="00063DBE">
              <w:rPr>
                <w:rFonts w:ascii="AvantGarde Bk BT" w:eastAsia="Questrial" w:hAnsi="AvantGarde Bk BT" w:cs="Arial"/>
                <w:b/>
                <w:sz w:val="18"/>
                <w:szCs w:val="18"/>
                <w:lang w:val="es-ES_tradnl" w:eastAsia="es-MX"/>
              </w:rPr>
              <w:t>867</w:t>
            </w:r>
          </w:p>
        </w:tc>
        <w:tc>
          <w:tcPr>
            <w:tcW w:w="992" w:type="dxa"/>
            <w:tcBorders>
              <w:top w:val="single" w:sz="4" w:space="0" w:color="auto"/>
              <w:left w:val="single" w:sz="4" w:space="0" w:color="auto"/>
              <w:bottom w:val="single" w:sz="4" w:space="0" w:color="auto"/>
              <w:right w:val="single" w:sz="4" w:space="0" w:color="auto"/>
            </w:tcBorders>
          </w:tcPr>
          <w:p w14:paraId="62D8EFCF" w14:textId="4E8B8FF3" w:rsidR="00A0016F" w:rsidRPr="00063DBE" w:rsidRDefault="00A0016F" w:rsidP="008F3632">
            <w:pPr>
              <w:pStyle w:val="TableParagraph"/>
              <w:spacing w:before="81"/>
              <w:ind w:left="98"/>
              <w:jc w:val="center"/>
              <w:rPr>
                <w:rFonts w:ascii="AvantGarde Bk BT" w:eastAsia="Questrial" w:hAnsi="AvantGarde Bk BT" w:cs="Arial"/>
                <w:b/>
                <w:sz w:val="18"/>
                <w:szCs w:val="18"/>
                <w:lang w:val="es-ES_tradnl" w:eastAsia="es-MX"/>
              </w:rPr>
            </w:pPr>
            <w:r w:rsidRPr="00063DBE">
              <w:rPr>
                <w:rFonts w:ascii="AvantGarde Bk BT" w:eastAsia="Questrial" w:hAnsi="AvantGarde Bk BT" w:cs="Arial"/>
                <w:b/>
                <w:sz w:val="18"/>
                <w:szCs w:val="18"/>
                <w:lang w:val="es-ES_tradnl" w:eastAsia="es-MX"/>
              </w:rPr>
              <w:t>1,615</w:t>
            </w:r>
          </w:p>
        </w:tc>
        <w:tc>
          <w:tcPr>
            <w:tcW w:w="998" w:type="dxa"/>
            <w:tcBorders>
              <w:top w:val="single" w:sz="4" w:space="0" w:color="auto"/>
              <w:left w:val="single" w:sz="4" w:space="0" w:color="auto"/>
              <w:bottom w:val="single" w:sz="4" w:space="0" w:color="auto"/>
              <w:right w:val="single" w:sz="4" w:space="0" w:color="auto"/>
            </w:tcBorders>
          </w:tcPr>
          <w:p w14:paraId="3774C479" w14:textId="23A8592F" w:rsidR="00A0016F" w:rsidRPr="00063DBE" w:rsidRDefault="00A0016F" w:rsidP="008F3632">
            <w:pPr>
              <w:pStyle w:val="TableParagraph"/>
              <w:spacing w:before="81"/>
              <w:ind w:left="97"/>
              <w:jc w:val="center"/>
              <w:rPr>
                <w:rFonts w:ascii="AvantGarde Bk BT" w:eastAsia="Questrial" w:hAnsi="AvantGarde Bk BT" w:cs="Arial"/>
                <w:b/>
                <w:sz w:val="18"/>
                <w:szCs w:val="18"/>
                <w:lang w:val="es-ES_tradnl" w:eastAsia="es-MX"/>
              </w:rPr>
            </w:pPr>
            <w:r w:rsidRPr="00063DBE">
              <w:rPr>
                <w:rFonts w:ascii="AvantGarde Bk BT" w:eastAsia="Questrial" w:hAnsi="AvantGarde Bk BT" w:cs="Arial"/>
                <w:b/>
                <w:sz w:val="18"/>
                <w:szCs w:val="18"/>
                <w:lang w:val="es-ES_tradnl" w:eastAsia="es-MX"/>
              </w:rPr>
              <w:t>161</w:t>
            </w:r>
          </w:p>
        </w:tc>
      </w:tr>
    </w:tbl>
    <w:p w14:paraId="53C14DE1" w14:textId="77777777" w:rsidR="00C242D0" w:rsidRPr="00063DBE" w:rsidRDefault="00C242D0" w:rsidP="00C139A1">
      <w:pPr>
        <w:jc w:val="center"/>
        <w:rPr>
          <w:rFonts w:ascii="AvantGarde Bk BT" w:eastAsia="Questrial" w:hAnsi="AvantGarde Bk BT"/>
          <w:b/>
          <w:sz w:val="20"/>
          <w:szCs w:val="20"/>
          <w:lang w:val="es-ES_tradnl"/>
        </w:rPr>
      </w:pPr>
    </w:p>
    <w:p w14:paraId="1D2755C9" w14:textId="278DB05B" w:rsidR="00D74CD0" w:rsidRPr="00063DBE" w:rsidRDefault="00D74CD0">
      <w:pPr>
        <w:spacing w:after="200" w:line="276" w:lineRule="auto"/>
        <w:rPr>
          <w:rFonts w:ascii="AvantGarde Bk BT" w:eastAsia="Questrial" w:hAnsi="AvantGarde Bk BT"/>
          <w:b/>
          <w:sz w:val="20"/>
          <w:szCs w:val="20"/>
          <w:lang w:val="es-ES_tradnl"/>
        </w:rPr>
      </w:pPr>
    </w:p>
    <w:p w14:paraId="6F0AA3A2" w14:textId="63B1200C" w:rsidR="00F70906" w:rsidRPr="00063DBE" w:rsidRDefault="00D46785" w:rsidP="00C139A1">
      <w:pPr>
        <w:jc w:val="center"/>
        <w:rPr>
          <w:rFonts w:ascii="AvantGarde Bk BT" w:eastAsia="Questrial" w:hAnsi="AvantGarde Bk BT"/>
          <w:b/>
          <w:sz w:val="20"/>
          <w:szCs w:val="20"/>
          <w:lang w:val="es-ES_tradnl"/>
        </w:rPr>
      </w:pPr>
      <w:r w:rsidRPr="00063DBE">
        <w:rPr>
          <w:rFonts w:ascii="AvantGarde Bk BT" w:eastAsia="Questrial" w:hAnsi="AvantGarde Bk BT"/>
          <w:b/>
          <w:sz w:val="20"/>
          <w:szCs w:val="20"/>
          <w:lang w:val="es-ES_tradnl"/>
        </w:rPr>
        <w:lastRenderedPageBreak/>
        <w:t xml:space="preserve">Área </w:t>
      </w:r>
      <w:r w:rsidR="00F70906" w:rsidRPr="00063DBE">
        <w:rPr>
          <w:rFonts w:ascii="AvantGarde Bk BT" w:eastAsia="Questrial" w:hAnsi="AvantGarde Bk BT"/>
          <w:b/>
          <w:sz w:val="20"/>
          <w:szCs w:val="20"/>
          <w:lang w:val="es-ES_tradnl"/>
        </w:rPr>
        <w:t>de Formación Especializante Obligatoria</w:t>
      </w:r>
    </w:p>
    <w:tbl>
      <w:tblPr>
        <w:tblW w:w="89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7"/>
        <w:gridCol w:w="569"/>
        <w:gridCol w:w="787"/>
        <w:gridCol w:w="1019"/>
        <w:gridCol w:w="870"/>
        <w:gridCol w:w="944"/>
      </w:tblGrid>
      <w:tr w:rsidR="00A0016F" w:rsidRPr="00063DBE" w14:paraId="12E58897" w14:textId="77777777" w:rsidTr="00742AA7">
        <w:trPr>
          <w:trHeight w:val="567"/>
          <w:jc w:val="right"/>
        </w:trPr>
        <w:tc>
          <w:tcPr>
            <w:tcW w:w="4747" w:type="dxa"/>
            <w:shd w:val="clear" w:color="auto" w:fill="auto"/>
            <w:vAlign w:val="center"/>
            <w:hideMark/>
          </w:tcPr>
          <w:p w14:paraId="06346B53" w14:textId="77777777" w:rsidR="00A0016F" w:rsidRPr="00063DBE" w:rsidRDefault="00A0016F" w:rsidP="00124EF0">
            <w:pPr>
              <w:mirrorIndents/>
              <w:jc w:val="center"/>
              <w:rPr>
                <w:rFonts w:ascii="AvantGarde Bk BT" w:eastAsia="Questrial" w:hAnsi="AvantGarde Bk BT"/>
                <w:b/>
                <w:sz w:val="20"/>
                <w:szCs w:val="20"/>
                <w:lang w:val="es-ES_tradnl"/>
              </w:rPr>
            </w:pPr>
            <w:r w:rsidRPr="00063DBE">
              <w:rPr>
                <w:rFonts w:ascii="AvantGarde Bk BT" w:eastAsia="Questrial" w:hAnsi="AvantGarde Bk BT"/>
                <w:b/>
                <w:sz w:val="20"/>
                <w:szCs w:val="20"/>
                <w:lang w:val="es-ES_tradnl"/>
              </w:rPr>
              <w:t>Unidades de Aprendizaje</w:t>
            </w:r>
          </w:p>
        </w:tc>
        <w:tc>
          <w:tcPr>
            <w:tcW w:w="569" w:type="dxa"/>
            <w:shd w:val="clear" w:color="auto" w:fill="auto"/>
            <w:vAlign w:val="center"/>
            <w:hideMark/>
          </w:tcPr>
          <w:p w14:paraId="2406112B" w14:textId="77777777" w:rsidR="00A0016F" w:rsidRPr="00063DBE" w:rsidRDefault="00A0016F" w:rsidP="00EC6557">
            <w:pPr>
              <w:mirrorIndents/>
              <w:jc w:val="center"/>
              <w:rPr>
                <w:rFonts w:ascii="AvantGarde Bk BT" w:eastAsia="Questrial" w:hAnsi="AvantGarde Bk BT"/>
                <w:sz w:val="20"/>
                <w:szCs w:val="20"/>
                <w:lang w:val="es-ES_tradnl"/>
              </w:rPr>
            </w:pPr>
            <w:r w:rsidRPr="00063DBE">
              <w:rPr>
                <w:rFonts w:ascii="AvantGarde Bk BT" w:eastAsia="Questrial" w:hAnsi="AvantGarde Bk BT"/>
                <w:b/>
                <w:sz w:val="20"/>
                <w:szCs w:val="20"/>
                <w:lang w:val="es-ES_tradnl"/>
              </w:rPr>
              <w:t>Tipo</w:t>
            </w:r>
          </w:p>
        </w:tc>
        <w:tc>
          <w:tcPr>
            <w:tcW w:w="787" w:type="dxa"/>
            <w:shd w:val="clear" w:color="auto" w:fill="auto"/>
            <w:vAlign w:val="center"/>
            <w:hideMark/>
          </w:tcPr>
          <w:p w14:paraId="17CD5313" w14:textId="77777777" w:rsidR="00A0016F" w:rsidRPr="00063DBE" w:rsidRDefault="00A0016F" w:rsidP="00EC6557">
            <w:pPr>
              <w:mirrorIndents/>
              <w:jc w:val="center"/>
              <w:rPr>
                <w:rFonts w:ascii="AvantGarde Bk BT" w:eastAsia="Questrial" w:hAnsi="AvantGarde Bk BT"/>
                <w:sz w:val="20"/>
                <w:szCs w:val="20"/>
                <w:lang w:val="es-ES_tradnl"/>
              </w:rPr>
            </w:pPr>
            <w:r w:rsidRPr="00063DBE">
              <w:rPr>
                <w:rFonts w:ascii="AvantGarde Bk BT" w:eastAsia="Questrial" w:hAnsi="AvantGarde Bk BT"/>
                <w:b/>
                <w:sz w:val="20"/>
                <w:szCs w:val="20"/>
                <w:lang w:val="es-ES_tradnl"/>
              </w:rPr>
              <w:t>Horas Teoría</w:t>
            </w:r>
          </w:p>
        </w:tc>
        <w:tc>
          <w:tcPr>
            <w:tcW w:w="1019" w:type="dxa"/>
            <w:shd w:val="clear" w:color="auto" w:fill="auto"/>
            <w:vAlign w:val="center"/>
            <w:hideMark/>
          </w:tcPr>
          <w:p w14:paraId="3AF8B913" w14:textId="77777777" w:rsidR="00A0016F" w:rsidRPr="00063DBE" w:rsidRDefault="00A0016F" w:rsidP="00EC6557">
            <w:pPr>
              <w:mirrorIndents/>
              <w:jc w:val="center"/>
              <w:rPr>
                <w:rFonts w:ascii="AvantGarde Bk BT" w:eastAsia="Questrial" w:hAnsi="AvantGarde Bk BT"/>
                <w:sz w:val="20"/>
                <w:szCs w:val="20"/>
                <w:lang w:val="es-ES_tradnl"/>
              </w:rPr>
            </w:pPr>
            <w:r w:rsidRPr="00063DBE">
              <w:rPr>
                <w:rFonts w:ascii="AvantGarde Bk BT" w:eastAsia="Questrial" w:hAnsi="AvantGarde Bk BT"/>
                <w:b/>
                <w:sz w:val="20"/>
                <w:szCs w:val="20"/>
                <w:lang w:val="es-ES_tradnl"/>
              </w:rPr>
              <w:t>Horas Práctica</w:t>
            </w:r>
          </w:p>
        </w:tc>
        <w:tc>
          <w:tcPr>
            <w:tcW w:w="870" w:type="dxa"/>
            <w:shd w:val="clear" w:color="auto" w:fill="auto"/>
            <w:vAlign w:val="center"/>
            <w:hideMark/>
          </w:tcPr>
          <w:p w14:paraId="72E0D814" w14:textId="77777777" w:rsidR="00A0016F" w:rsidRPr="00063DBE" w:rsidRDefault="00A0016F" w:rsidP="00EC6557">
            <w:pPr>
              <w:pStyle w:val="TableParagraph"/>
              <w:mirrorIndents/>
              <w:jc w:val="center"/>
              <w:rPr>
                <w:rFonts w:ascii="AvantGarde Bk BT" w:eastAsia="Questrial" w:hAnsi="AvantGarde Bk BT" w:cs="Arial"/>
                <w:b/>
                <w:sz w:val="20"/>
                <w:szCs w:val="20"/>
                <w:lang w:val="es-ES_tradnl" w:eastAsia="es-MX"/>
              </w:rPr>
            </w:pPr>
            <w:r w:rsidRPr="00063DBE">
              <w:rPr>
                <w:rFonts w:ascii="AvantGarde Bk BT" w:eastAsia="Questrial" w:hAnsi="AvantGarde Bk BT" w:cs="Arial"/>
                <w:b/>
                <w:sz w:val="20"/>
                <w:szCs w:val="20"/>
                <w:lang w:val="es-ES_tradnl" w:eastAsia="es-MX"/>
              </w:rPr>
              <w:t>Horas</w:t>
            </w:r>
          </w:p>
          <w:p w14:paraId="36CE70BA" w14:textId="77777777" w:rsidR="00A0016F" w:rsidRPr="00063DBE" w:rsidRDefault="00A0016F" w:rsidP="00EC6557">
            <w:pPr>
              <w:mirrorIndents/>
              <w:jc w:val="center"/>
              <w:rPr>
                <w:rFonts w:ascii="AvantGarde Bk BT" w:eastAsia="Questrial" w:hAnsi="AvantGarde Bk BT"/>
                <w:sz w:val="20"/>
                <w:szCs w:val="20"/>
                <w:lang w:val="es-ES_tradnl"/>
              </w:rPr>
            </w:pPr>
            <w:r w:rsidRPr="00063DBE">
              <w:rPr>
                <w:rFonts w:ascii="AvantGarde Bk BT" w:eastAsia="Questrial" w:hAnsi="AvantGarde Bk BT"/>
                <w:b/>
                <w:sz w:val="20"/>
                <w:szCs w:val="20"/>
                <w:lang w:val="es-ES_tradnl"/>
              </w:rPr>
              <w:t>Totales</w:t>
            </w:r>
          </w:p>
        </w:tc>
        <w:tc>
          <w:tcPr>
            <w:tcW w:w="944" w:type="dxa"/>
            <w:shd w:val="clear" w:color="auto" w:fill="auto"/>
            <w:vAlign w:val="center"/>
            <w:hideMark/>
          </w:tcPr>
          <w:p w14:paraId="28C753FB" w14:textId="77777777" w:rsidR="00A0016F" w:rsidRPr="00063DBE" w:rsidRDefault="00A0016F" w:rsidP="00EC6557">
            <w:pPr>
              <w:mirrorIndents/>
              <w:jc w:val="center"/>
              <w:rPr>
                <w:rFonts w:ascii="AvantGarde Bk BT" w:eastAsia="Questrial" w:hAnsi="AvantGarde Bk BT"/>
                <w:sz w:val="20"/>
                <w:szCs w:val="20"/>
                <w:lang w:val="es-ES_tradnl"/>
              </w:rPr>
            </w:pPr>
            <w:r w:rsidRPr="00063DBE">
              <w:rPr>
                <w:rFonts w:ascii="AvantGarde Bk BT" w:eastAsia="Questrial" w:hAnsi="AvantGarde Bk BT"/>
                <w:b/>
                <w:sz w:val="20"/>
                <w:szCs w:val="20"/>
                <w:lang w:val="es-ES_tradnl"/>
              </w:rPr>
              <w:t>Créditos</w:t>
            </w:r>
          </w:p>
        </w:tc>
      </w:tr>
      <w:tr w:rsidR="00A0016F" w:rsidRPr="00063DBE" w14:paraId="5D465923" w14:textId="77777777" w:rsidTr="00742AA7">
        <w:trPr>
          <w:trHeight w:val="454"/>
          <w:jc w:val="right"/>
        </w:trPr>
        <w:tc>
          <w:tcPr>
            <w:tcW w:w="4747" w:type="dxa"/>
            <w:shd w:val="clear" w:color="auto" w:fill="auto"/>
          </w:tcPr>
          <w:p w14:paraId="0AB5B8AA" w14:textId="247B2294" w:rsidR="00A0016F" w:rsidRPr="00063DBE" w:rsidRDefault="00A0016F" w:rsidP="00003F5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Metrología</w:t>
            </w:r>
          </w:p>
        </w:tc>
        <w:tc>
          <w:tcPr>
            <w:tcW w:w="569" w:type="dxa"/>
            <w:shd w:val="clear" w:color="auto" w:fill="auto"/>
            <w:vAlign w:val="center"/>
          </w:tcPr>
          <w:p w14:paraId="787A17E3" w14:textId="15A1EB06"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787" w:type="dxa"/>
            <w:shd w:val="clear" w:color="auto" w:fill="auto"/>
            <w:vAlign w:val="center"/>
          </w:tcPr>
          <w:p w14:paraId="7EF36043" w14:textId="7FC1EF49"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1019" w:type="dxa"/>
            <w:shd w:val="clear" w:color="auto" w:fill="auto"/>
            <w:vAlign w:val="center"/>
          </w:tcPr>
          <w:p w14:paraId="59C0F3D5" w14:textId="4E05C6DE"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870" w:type="dxa"/>
            <w:shd w:val="clear" w:color="auto" w:fill="auto"/>
            <w:vAlign w:val="center"/>
          </w:tcPr>
          <w:p w14:paraId="5A571835" w14:textId="4EAB1C86"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68</w:t>
            </w:r>
          </w:p>
        </w:tc>
        <w:tc>
          <w:tcPr>
            <w:tcW w:w="944" w:type="dxa"/>
            <w:shd w:val="clear" w:color="auto" w:fill="auto"/>
            <w:vAlign w:val="center"/>
          </w:tcPr>
          <w:p w14:paraId="5A487D52" w14:textId="15720D69"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7</w:t>
            </w:r>
          </w:p>
        </w:tc>
      </w:tr>
      <w:tr w:rsidR="00A0016F" w:rsidRPr="00063DBE" w14:paraId="6BAC29F2" w14:textId="77777777" w:rsidTr="00742AA7">
        <w:trPr>
          <w:trHeight w:val="454"/>
          <w:jc w:val="right"/>
        </w:trPr>
        <w:tc>
          <w:tcPr>
            <w:tcW w:w="4747" w:type="dxa"/>
            <w:shd w:val="clear" w:color="auto" w:fill="auto"/>
          </w:tcPr>
          <w:p w14:paraId="12BD08A6" w14:textId="3A43C01C" w:rsidR="00A0016F" w:rsidRPr="00063DBE" w:rsidRDefault="00A0016F" w:rsidP="00BD7A49">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Dibujo en Diseño Asistido por Computadora (CAD)</w:t>
            </w:r>
          </w:p>
        </w:tc>
        <w:tc>
          <w:tcPr>
            <w:tcW w:w="569" w:type="dxa"/>
            <w:shd w:val="clear" w:color="auto" w:fill="auto"/>
            <w:vAlign w:val="center"/>
          </w:tcPr>
          <w:p w14:paraId="790175DC" w14:textId="4549928B"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787" w:type="dxa"/>
            <w:shd w:val="clear" w:color="auto" w:fill="auto"/>
            <w:vAlign w:val="center"/>
          </w:tcPr>
          <w:p w14:paraId="4813638B" w14:textId="63EB5CBB"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1019" w:type="dxa"/>
            <w:shd w:val="clear" w:color="auto" w:fill="auto"/>
            <w:vAlign w:val="center"/>
          </w:tcPr>
          <w:p w14:paraId="2ADEB79F" w14:textId="3566F940"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51</w:t>
            </w:r>
          </w:p>
        </w:tc>
        <w:tc>
          <w:tcPr>
            <w:tcW w:w="870" w:type="dxa"/>
            <w:shd w:val="clear" w:color="auto" w:fill="auto"/>
            <w:vAlign w:val="center"/>
          </w:tcPr>
          <w:p w14:paraId="3D37065C" w14:textId="28116840"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85</w:t>
            </w:r>
          </w:p>
        </w:tc>
        <w:tc>
          <w:tcPr>
            <w:tcW w:w="944" w:type="dxa"/>
            <w:shd w:val="clear" w:color="auto" w:fill="auto"/>
            <w:vAlign w:val="center"/>
          </w:tcPr>
          <w:p w14:paraId="02FBC8B9" w14:textId="041CB9E5"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8</w:t>
            </w:r>
          </w:p>
        </w:tc>
      </w:tr>
      <w:tr w:rsidR="00A0016F" w:rsidRPr="00063DBE" w14:paraId="250480D3" w14:textId="77777777" w:rsidTr="00742AA7">
        <w:trPr>
          <w:trHeight w:val="454"/>
          <w:jc w:val="right"/>
        </w:trPr>
        <w:tc>
          <w:tcPr>
            <w:tcW w:w="4747" w:type="dxa"/>
            <w:shd w:val="clear" w:color="auto" w:fill="auto"/>
          </w:tcPr>
          <w:p w14:paraId="315F1B14" w14:textId="0917E8B1" w:rsidR="00A0016F" w:rsidRPr="00063DBE" w:rsidRDefault="00A0016F" w:rsidP="00003F5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Procesos de Manufactura</w:t>
            </w:r>
          </w:p>
        </w:tc>
        <w:tc>
          <w:tcPr>
            <w:tcW w:w="569" w:type="dxa"/>
            <w:shd w:val="clear" w:color="auto" w:fill="auto"/>
            <w:vAlign w:val="center"/>
          </w:tcPr>
          <w:p w14:paraId="289E978C" w14:textId="6FFF859C"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787" w:type="dxa"/>
            <w:shd w:val="clear" w:color="auto" w:fill="auto"/>
            <w:vAlign w:val="center"/>
          </w:tcPr>
          <w:p w14:paraId="6728A20F" w14:textId="38B598C6"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1019" w:type="dxa"/>
            <w:shd w:val="clear" w:color="auto" w:fill="auto"/>
            <w:vAlign w:val="center"/>
          </w:tcPr>
          <w:p w14:paraId="1CDE0F3D" w14:textId="29B2BB5F"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870" w:type="dxa"/>
            <w:shd w:val="clear" w:color="auto" w:fill="auto"/>
            <w:vAlign w:val="center"/>
          </w:tcPr>
          <w:p w14:paraId="0DFB5F52" w14:textId="48CB0460"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68</w:t>
            </w:r>
          </w:p>
        </w:tc>
        <w:tc>
          <w:tcPr>
            <w:tcW w:w="944" w:type="dxa"/>
            <w:shd w:val="clear" w:color="auto" w:fill="auto"/>
            <w:vAlign w:val="center"/>
          </w:tcPr>
          <w:p w14:paraId="7F847D30" w14:textId="2F73C10D"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7</w:t>
            </w:r>
          </w:p>
        </w:tc>
      </w:tr>
      <w:tr w:rsidR="00A0016F" w:rsidRPr="00063DBE" w14:paraId="77CBEDF2" w14:textId="77777777" w:rsidTr="00742AA7">
        <w:trPr>
          <w:trHeight w:val="454"/>
          <w:jc w:val="right"/>
        </w:trPr>
        <w:tc>
          <w:tcPr>
            <w:tcW w:w="4747" w:type="dxa"/>
            <w:shd w:val="clear" w:color="auto" w:fill="auto"/>
          </w:tcPr>
          <w:p w14:paraId="496EF068" w14:textId="4377ED60" w:rsidR="00A0016F" w:rsidRPr="00063DBE" w:rsidRDefault="00A0016F" w:rsidP="00003F5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Automatización</w:t>
            </w:r>
          </w:p>
        </w:tc>
        <w:tc>
          <w:tcPr>
            <w:tcW w:w="569" w:type="dxa"/>
            <w:shd w:val="clear" w:color="auto" w:fill="auto"/>
            <w:vAlign w:val="center"/>
          </w:tcPr>
          <w:p w14:paraId="40098FA9" w14:textId="57A52A5A"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787" w:type="dxa"/>
            <w:shd w:val="clear" w:color="auto" w:fill="auto"/>
            <w:vAlign w:val="center"/>
          </w:tcPr>
          <w:p w14:paraId="49D923FB" w14:textId="5B6233B0"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1019" w:type="dxa"/>
            <w:shd w:val="clear" w:color="auto" w:fill="auto"/>
            <w:vAlign w:val="center"/>
          </w:tcPr>
          <w:p w14:paraId="2A462901" w14:textId="4B205FFF"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870" w:type="dxa"/>
            <w:shd w:val="clear" w:color="auto" w:fill="auto"/>
            <w:vAlign w:val="center"/>
          </w:tcPr>
          <w:p w14:paraId="609FD684" w14:textId="27E3F630"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68</w:t>
            </w:r>
          </w:p>
        </w:tc>
        <w:tc>
          <w:tcPr>
            <w:tcW w:w="944" w:type="dxa"/>
            <w:shd w:val="clear" w:color="auto" w:fill="auto"/>
            <w:vAlign w:val="center"/>
          </w:tcPr>
          <w:p w14:paraId="6EF566E8" w14:textId="5CD7BF3A"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7</w:t>
            </w:r>
          </w:p>
        </w:tc>
      </w:tr>
      <w:tr w:rsidR="00A0016F" w:rsidRPr="00063DBE" w14:paraId="696E359A" w14:textId="77777777" w:rsidTr="00742AA7">
        <w:trPr>
          <w:trHeight w:val="454"/>
          <w:jc w:val="right"/>
        </w:trPr>
        <w:tc>
          <w:tcPr>
            <w:tcW w:w="4747" w:type="dxa"/>
            <w:shd w:val="clear" w:color="auto" w:fill="auto"/>
          </w:tcPr>
          <w:p w14:paraId="6419F583" w14:textId="1CF0A112" w:rsidR="00A0016F" w:rsidRPr="00063DBE" w:rsidRDefault="00A0016F" w:rsidP="00003F5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Electroneumática</w:t>
            </w:r>
          </w:p>
        </w:tc>
        <w:tc>
          <w:tcPr>
            <w:tcW w:w="569" w:type="dxa"/>
            <w:shd w:val="clear" w:color="auto" w:fill="auto"/>
            <w:vAlign w:val="center"/>
          </w:tcPr>
          <w:p w14:paraId="52EC8F29" w14:textId="29DCB116"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787" w:type="dxa"/>
            <w:shd w:val="clear" w:color="auto" w:fill="auto"/>
            <w:vAlign w:val="center"/>
          </w:tcPr>
          <w:p w14:paraId="583CF94D" w14:textId="1282614D"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1019" w:type="dxa"/>
            <w:shd w:val="clear" w:color="auto" w:fill="auto"/>
            <w:vAlign w:val="center"/>
          </w:tcPr>
          <w:p w14:paraId="3634DDE8" w14:textId="2EDB8550"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870" w:type="dxa"/>
            <w:shd w:val="clear" w:color="auto" w:fill="auto"/>
            <w:vAlign w:val="center"/>
          </w:tcPr>
          <w:p w14:paraId="2531EC71" w14:textId="36962CB3"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68</w:t>
            </w:r>
          </w:p>
        </w:tc>
        <w:tc>
          <w:tcPr>
            <w:tcW w:w="944" w:type="dxa"/>
            <w:shd w:val="clear" w:color="auto" w:fill="auto"/>
            <w:vAlign w:val="center"/>
          </w:tcPr>
          <w:p w14:paraId="074878C1" w14:textId="3A3D9250"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7</w:t>
            </w:r>
          </w:p>
        </w:tc>
      </w:tr>
      <w:tr w:rsidR="00A0016F" w:rsidRPr="00063DBE" w14:paraId="2834B760" w14:textId="77777777" w:rsidTr="00742AA7">
        <w:trPr>
          <w:trHeight w:val="454"/>
          <w:jc w:val="right"/>
        </w:trPr>
        <w:tc>
          <w:tcPr>
            <w:tcW w:w="4747" w:type="dxa"/>
            <w:shd w:val="clear" w:color="auto" w:fill="auto"/>
          </w:tcPr>
          <w:p w14:paraId="18E1B887" w14:textId="1B4368B3" w:rsidR="00A0016F" w:rsidRPr="00063DBE" w:rsidRDefault="00A0016F" w:rsidP="00003F5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Internet de las Cosas e Industria 4.0</w:t>
            </w:r>
          </w:p>
        </w:tc>
        <w:tc>
          <w:tcPr>
            <w:tcW w:w="569" w:type="dxa"/>
            <w:shd w:val="clear" w:color="auto" w:fill="auto"/>
            <w:vAlign w:val="center"/>
          </w:tcPr>
          <w:p w14:paraId="2670C4A6" w14:textId="556DE883"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787" w:type="dxa"/>
            <w:shd w:val="clear" w:color="auto" w:fill="auto"/>
            <w:vAlign w:val="center"/>
          </w:tcPr>
          <w:p w14:paraId="4F34D139" w14:textId="747DD40F"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1019" w:type="dxa"/>
            <w:shd w:val="clear" w:color="auto" w:fill="auto"/>
            <w:vAlign w:val="center"/>
          </w:tcPr>
          <w:p w14:paraId="384B4509" w14:textId="1A3D47ED"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870" w:type="dxa"/>
            <w:shd w:val="clear" w:color="auto" w:fill="auto"/>
            <w:vAlign w:val="center"/>
          </w:tcPr>
          <w:p w14:paraId="3AA42F21" w14:textId="3BFD07F8"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68</w:t>
            </w:r>
          </w:p>
        </w:tc>
        <w:tc>
          <w:tcPr>
            <w:tcW w:w="944" w:type="dxa"/>
            <w:shd w:val="clear" w:color="auto" w:fill="auto"/>
            <w:vAlign w:val="center"/>
          </w:tcPr>
          <w:p w14:paraId="47B0DC0E" w14:textId="752789C3"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7</w:t>
            </w:r>
          </w:p>
        </w:tc>
      </w:tr>
      <w:tr w:rsidR="00A0016F" w:rsidRPr="00063DBE" w14:paraId="5BAAF84F" w14:textId="77777777" w:rsidTr="00742AA7">
        <w:trPr>
          <w:trHeight w:val="454"/>
          <w:jc w:val="right"/>
        </w:trPr>
        <w:tc>
          <w:tcPr>
            <w:tcW w:w="4747" w:type="dxa"/>
            <w:shd w:val="clear" w:color="auto" w:fill="auto"/>
          </w:tcPr>
          <w:p w14:paraId="7EFF1B81" w14:textId="7C47A300" w:rsidR="00A0016F" w:rsidRPr="00063DBE" w:rsidRDefault="00A0016F" w:rsidP="00003F5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Tópicos en Tecnologías Disruptivas</w:t>
            </w:r>
          </w:p>
        </w:tc>
        <w:tc>
          <w:tcPr>
            <w:tcW w:w="569" w:type="dxa"/>
            <w:shd w:val="clear" w:color="auto" w:fill="auto"/>
            <w:vAlign w:val="center"/>
          </w:tcPr>
          <w:p w14:paraId="1BCF1FDF" w14:textId="7052F40C"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787" w:type="dxa"/>
            <w:shd w:val="clear" w:color="auto" w:fill="auto"/>
            <w:vAlign w:val="center"/>
          </w:tcPr>
          <w:p w14:paraId="74067929" w14:textId="39696027"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1019" w:type="dxa"/>
            <w:shd w:val="clear" w:color="auto" w:fill="auto"/>
            <w:vAlign w:val="center"/>
          </w:tcPr>
          <w:p w14:paraId="37632137" w14:textId="1A9A924F"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870" w:type="dxa"/>
            <w:shd w:val="clear" w:color="auto" w:fill="auto"/>
            <w:vAlign w:val="center"/>
          </w:tcPr>
          <w:p w14:paraId="70FE169D" w14:textId="36EBA7E2"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68</w:t>
            </w:r>
          </w:p>
        </w:tc>
        <w:tc>
          <w:tcPr>
            <w:tcW w:w="944" w:type="dxa"/>
            <w:shd w:val="clear" w:color="auto" w:fill="auto"/>
            <w:vAlign w:val="center"/>
          </w:tcPr>
          <w:p w14:paraId="5EB68ADB" w14:textId="09945203"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7</w:t>
            </w:r>
          </w:p>
        </w:tc>
      </w:tr>
      <w:tr w:rsidR="00A0016F" w:rsidRPr="00063DBE" w14:paraId="1986B5FD" w14:textId="77777777" w:rsidTr="00742AA7">
        <w:trPr>
          <w:trHeight w:val="454"/>
          <w:jc w:val="right"/>
        </w:trPr>
        <w:tc>
          <w:tcPr>
            <w:tcW w:w="4747" w:type="dxa"/>
            <w:shd w:val="clear" w:color="auto" w:fill="auto"/>
          </w:tcPr>
          <w:p w14:paraId="5885BFD1" w14:textId="17E8BE2B" w:rsidR="00A0016F" w:rsidRPr="00063DBE" w:rsidRDefault="00A0016F" w:rsidP="00003F5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Inmersión a la Práctica</w:t>
            </w:r>
          </w:p>
        </w:tc>
        <w:tc>
          <w:tcPr>
            <w:tcW w:w="569" w:type="dxa"/>
            <w:shd w:val="clear" w:color="auto" w:fill="auto"/>
          </w:tcPr>
          <w:p w14:paraId="1E1C9CB4" w14:textId="3E5F6FE3"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w:t>
            </w:r>
          </w:p>
        </w:tc>
        <w:tc>
          <w:tcPr>
            <w:tcW w:w="787" w:type="dxa"/>
            <w:shd w:val="clear" w:color="auto" w:fill="auto"/>
          </w:tcPr>
          <w:p w14:paraId="4AB46ED2" w14:textId="6E542DB4"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w:t>
            </w:r>
          </w:p>
        </w:tc>
        <w:tc>
          <w:tcPr>
            <w:tcW w:w="1019" w:type="dxa"/>
            <w:shd w:val="clear" w:color="auto" w:fill="auto"/>
          </w:tcPr>
          <w:p w14:paraId="070C486E" w14:textId="2E6A5538"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w:t>
            </w:r>
          </w:p>
        </w:tc>
        <w:tc>
          <w:tcPr>
            <w:tcW w:w="870" w:type="dxa"/>
            <w:shd w:val="clear" w:color="auto" w:fill="auto"/>
          </w:tcPr>
          <w:p w14:paraId="7D436B24" w14:textId="4053FE84"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192</w:t>
            </w:r>
          </w:p>
        </w:tc>
        <w:tc>
          <w:tcPr>
            <w:tcW w:w="944" w:type="dxa"/>
            <w:shd w:val="clear" w:color="auto" w:fill="auto"/>
          </w:tcPr>
          <w:p w14:paraId="1E723359" w14:textId="7157D821"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5</w:t>
            </w:r>
          </w:p>
        </w:tc>
      </w:tr>
      <w:tr w:rsidR="00A0016F" w:rsidRPr="00063DBE" w14:paraId="6B5C5DDA" w14:textId="77777777" w:rsidTr="00742AA7">
        <w:trPr>
          <w:trHeight w:val="454"/>
          <w:jc w:val="right"/>
        </w:trPr>
        <w:tc>
          <w:tcPr>
            <w:tcW w:w="4747" w:type="dxa"/>
            <w:shd w:val="clear" w:color="auto" w:fill="auto"/>
          </w:tcPr>
          <w:p w14:paraId="4A5A9F91" w14:textId="552678BE" w:rsidR="00A0016F" w:rsidRPr="00063DBE" w:rsidRDefault="00A0016F" w:rsidP="00003F5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Estancia Práctica I</w:t>
            </w:r>
          </w:p>
        </w:tc>
        <w:tc>
          <w:tcPr>
            <w:tcW w:w="569" w:type="dxa"/>
            <w:shd w:val="clear" w:color="auto" w:fill="auto"/>
          </w:tcPr>
          <w:p w14:paraId="11A85DF6" w14:textId="520B6372"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w:t>
            </w:r>
          </w:p>
        </w:tc>
        <w:tc>
          <w:tcPr>
            <w:tcW w:w="787" w:type="dxa"/>
            <w:shd w:val="clear" w:color="auto" w:fill="auto"/>
          </w:tcPr>
          <w:p w14:paraId="03296982" w14:textId="19F2F731"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w:t>
            </w:r>
          </w:p>
        </w:tc>
        <w:tc>
          <w:tcPr>
            <w:tcW w:w="1019" w:type="dxa"/>
            <w:shd w:val="clear" w:color="auto" w:fill="auto"/>
          </w:tcPr>
          <w:p w14:paraId="66C14A1C" w14:textId="1901C00F"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w:t>
            </w:r>
          </w:p>
        </w:tc>
        <w:tc>
          <w:tcPr>
            <w:tcW w:w="870" w:type="dxa"/>
            <w:shd w:val="clear" w:color="auto" w:fill="auto"/>
          </w:tcPr>
          <w:p w14:paraId="2045029F" w14:textId="7331CE32"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768</w:t>
            </w:r>
          </w:p>
        </w:tc>
        <w:tc>
          <w:tcPr>
            <w:tcW w:w="944" w:type="dxa"/>
            <w:shd w:val="clear" w:color="auto" w:fill="auto"/>
          </w:tcPr>
          <w:p w14:paraId="12824E34" w14:textId="58C050B2"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10</w:t>
            </w:r>
          </w:p>
        </w:tc>
      </w:tr>
      <w:tr w:rsidR="00A0016F" w:rsidRPr="00063DBE" w14:paraId="0301D264" w14:textId="77777777" w:rsidTr="00742AA7">
        <w:trPr>
          <w:trHeight w:val="454"/>
          <w:jc w:val="right"/>
        </w:trPr>
        <w:tc>
          <w:tcPr>
            <w:tcW w:w="4747" w:type="dxa"/>
            <w:shd w:val="clear" w:color="auto" w:fill="auto"/>
          </w:tcPr>
          <w:p w14:paraId="53E5F511" w14:textId="3453B39D" w:rsidR="00A0016F" w:rsidRPr="00063DBE" w:rsidRDefault="00A0016F" w:rsidP="00003F5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Estancia Práctica II</w:t>
            </w:r>
          </w:p>
        </w:tc>
        <w:tc>
          <w:tcPr>
            <w:tcW w:w="569" w:type="dxa"/>
            <w:shd w:val="clear" w:color="auto" w:fill="auto"/>
          </w:tcPr>
          <w:p w14:paraId="37F76478" w14:textId="64E4924E"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w:t>
            </w:r>
          </w:p>
        </w:tc>
        <w:tc>
          <w:tcPr>
            <w:tcW w:w="787" w:type="dxa"/>
            <w:shd w:val="clear" w:color="auto" w:fill="auto"/>
          </w:tcPr>
          <w:p w14:paraId="28D61A86" w14:textId="2FCDABC7"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w:t>
            </w:r>
          </w:p>
        </w:tc>
        <w:tc>
          <w:tcPr>
            <w:tcW w:w="1019" w:type="dxa"/>
            <w:shd w:val="clear" w:color="auto" w:fill="auto"/>
          </w:tcPr>
          <w:p w14:paraId="38C452BC" w14:textId="0043CB49"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w:t>
            </w:r>
          </w:p>
        </w:tc>
        <w:tc>
          <w:tcPr>
            <w:tcW w:w="870" w:type="dxa"/>
            <w:shd w:val="clear" w:color="auto" w:fill="auto"/>
          </w:tcPr>
          <w:p w14:paraId="5EA6B7C8" w14:textId="43DA68C4"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768</w:t>
            </w:r>
          </w:p>
        </w:tc>
        <w:tc>
          <w:tcPr>
            <w:tcW w:w="944" w:type="dxa"/>
            <w:shd w:val="clear" w:color="auto" w:fill="auto"/>
          </w:tcPr>
          <w:p w14:paraId="3CE56A6B" w14:textId="2CF1F85A"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10</w:t>
            </w:r>
          </w:p>
        </w:tc>
      </w:tr>
      <w:tr w:rsidR="00A0016F" w:rsidRPr="00063DBE" w14:paraId="1BBF07D0" w14:textId="77777777" w:rsidTr="00742AA7">
        <w:trPr>
          <w:trHeight w:val="454"/>
          <w:jc w:val="right"/>
        </w:trPr>
        <w:tc>
          <w:tcPr>
            <w:tcW w:w="4747" w:type="dxa"/>
            <w:shd w:val="clear" w:color="auto" w:fill="auto"/>
          </w:tcPr>
          <w:p w14:paraId="7B51D559" w14:textId="714ADED0" w:rsidR="00A0016F" w:rsidRPr="00063DBE" w:rsidRDefault="00A0016F" w:rsidP="00003F5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Estancia Práctica III</w:t>
            </w:r>
          </w:p>
        </w:tc>
        <w:tc>
          <w:tcPr>
            <w:tcW w:w="569" w:type="dxa"/>
            <w:shd w:val="clear" w:color="auto" w:fill="auto"/>
          </w:tcPr>
          <w:p w14:paraId="0D72B644" w14:textId="59D1720E"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w:t>
            </w:r>
          </w:p>
        </w:tc>
        <w:tc>
          <w:tcPr>
            <w:tcW w:w="787" w:type="dxa"/>
            <w:shd w:val="clear" w:color="auto" w:fill="auto"/>
          </w:tcPr>
          <w:p w14:paraId="04C6F6CB" w14:textId="5311695D"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w:t>
            </w:r>
          </w:p>
        </w:tc>
        <w:tc>
          <w:tcPr>
            <w:tcW w:w="1019" w:type="dxa"/>
            <w:shd w:val="clear" w:color="auto" w:fill="auto"/>
          </w:tcPr>
          <w:p w14:paraId="5FF6840A" w14:textId="5E03EC4D"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w:t>
            </w:r>
          </w:p>
        </w:tc>
        <w:tc>
          <w:tcPr>
            <w:tcW w:w="870" w:type="dxa"/>
            <w:shd w:val="clear" w:color="auto" w:fill="auto"/>
          </w:tcPr>
          <w:p w14:paraId="0F34599D" w14:textId="578D25CE"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768</w:t>
            </w:r>
          </w:p>
        </w:tc>
        <w:tc>
          <w:tcPr>
            <w:tcW w:w="944" w:type="dxa"/>
            <w:shd w:val="clear" w:color="auto" w:fill="auto"/>
          </w:tcPr>
          <w:p w14:paraId="665E97AD" w14:textId="5CF035E3"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10</w:t>
            </w:r>
          </w:p>
        </w:tc>
      </w:tr>
      <w:tr w:rsidR="00A0016F" w:rsidRPr="00063DBE" w14:paraId="220227C9" w14:textId="77777777" w:rsidTr="00742AA7">
        <w:trPr>
          <w:trHeight w:val="454"/>
          <w:jc w:val="right"/>
        </w:trPr>
        <w:tc>
          <w:tcPr>
            <w:tcW w:w="4747" w:type="dxa"/>
            <w:shd w:val="clear" w:color="auto" w:fill="auto"/>
          </w:tcPr>
          <w:p w14:paraId="758B1925" w14:textId="27FDEA91" w:rsidR="00A0016F" w:rsidRPr="00063DBE" w:rsidRDefault="00A0016F" w:rsidP="00003F52">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Estancia Profesional</w:t>
            </w:r>
          </w:p>
        </w:tc>
        <w:tc>
          <w:tcPr>
            <w:tcW w:w="569" w:type="dxa"/>
            <w:shd w:val="clear" w:color="auto" w:fill="auto"/>
          </w:tcPr>
          <w:p w14:paraId="74508405" w14:textId="06502E71"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w:t>
            </w:r>
          </w:p>
        </w:tc>
        <w:tc>
          <w:tcPr>
            <w:tcW w:w="787" w:type="dxa"/>
            <w:shd w:val="clear" w:color="auto" w:fill="auto"/>
          </w:tcPr>
          <w:p w14:paraId="4FE59D17" w14:textId="4D126AE2"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w:t>
            </w:r>
          </w:p>
        </w:tc>
        <w:tc>
          <w:tcPr>
            <w:tcW w:w="1019" w:type="dxa"/>
            <w:shd w:val="clear" w:color="auto" w:fill="auto"/>
          </w:tcPr>
          <w:p w14:paraId="36C85D23" w14:textId="569B4507"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w:t>
            </w:r>
          </w:p>
        </w:tc>
        <w:tc>
          <w:tcPr>
            <w:tcW w:w="870" w:type="dxa"/>
            <w:shd w:val="clear" w:color="auto" w:fill="auto"/>
          </w:tcPr>
          <w:p w14:paraId="3FA9E321" w14:textId="76F06C13"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1,152</w:t>
            </w:r>
          </w:p>
        </w:tc>
        <w:tc>
          <w:tcPr>
            <w:tcW w:w="944" w:type="dxa"/>
            <w:shd w:val="clear" w:color="auto" w:fill="auto"/>
          </w:tcPr>
          <w:p w14:paraId="737B338A" w14:textId="20002FEB" w:rsidR="00A0016F" w:rsidRPr="00063DBE" w:rsidRDefault="00A0016F" w:rsidP="00003F52">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20</w:t>
            </w:r>
          </w:p>
        </w:tc>
      </w:tr>
      <w:tr w:rsidR="00A0016F" w:rsidRPr="00063DBE" w14:paraId="7DA5F41A" w14:textId="77777777" w:rsidTr="00742AA7">
        <w:trPr>
          <w:trHeight w:val="340"/>
          <w:jc w:val="right"/>
        </w:trPr>
        <w:tc>
          <w:tcPr>
            <w:tcW w:w="4747" w:type="dxa"/>
            <w:shd w:val="clear" w:color="auto" w:fill="auto"/>
            <w:vAlign w:val="center"/>
            <w:hideMark/>
          </w:tcPr>
          <w:p w14:paraId="76C911B1" w14:textId="168CEA43" w:rsidR="00A0016F" w:rsidRPr="00063DBE" w:rsidRDefault="00A0016F" w:rsidP="00C242D0">
            <w:pPr>
              <w:mirrorIndents/>
              <w:jc w:val="center"/>
              <w:rPr>
                <w:rFonts w:ascii="AvantGarde Bk BT" w:eastAsia="Questrial" w:hAnsi="AvantGarde Bk BT"/>
                <w:b/>
                <w:sz w:val="20"/>
                <w:szCs w:val="20"/>
                <w:lang w:val="es-ES_tradnl"/>
              </w:rPr>
            </w:pPr>
            <w:r w:rsidRPr="00063DBE">
              <w:rPr>
                <w:rFonts w:ascii="AvantGarde Bk BT" w:eastAsia="Questrial" w:hAnsi="AvantGarde Bk BT"/>
                <w:b/>
                <w:sz w:val="20"/>
                <w:szCs w:val="20"/>
                <w:lang w:val="es-ES_tradnl"/>
              </w:rPr>
              <w:t>Total</w:t>
            </w:r>
          </w:p>
        </w:tc>
        <w:tc>
          <w:tcPr>
            <w:tcW w:w="569" w:type="dxa"/>
            <w:shd w:val="clear" w:color="auto" w:fill="auto"/>
            <w:vAlign w:val="center"/>
            <w:hideMark/>
          </w:tcPr>
          <w:p w14:paraId="1AB89CE1" w14:textId="77777777" w:rsidR="00A0016F" w:rsidRPr="00063DBE" w:rsidRDefault="00A0016F" w:rsidP="00003F52">
            <w:pPr>
              <w:mirrorIndents/>
              <w:jc w:val="center"/>
              <w:rPr>
                <w:rFonts w:ascii="AvantGarde Bk BT" w:eastAsia="Questrial" w:hAnsi="AvantGarde Bk BT"/>
                <w:b/>
                <w:sz w:val="20"/>
                <w:szCs w:val="20"/>
                <w:lang w:val="es-ES_tradnl"/>
              </w:rPr>
            </w:pPr>
          </w:p>
        </w:tc>
        <w:tc>
          <w:tcPr>
            <w:tcW w:w="787" w:type="dxa"/>
            <w:shd w:val="clear" w:color="auto" w:fill="auto"/>
            <w:vAlign w:val="center"/>
          </w:tcPr>
          <w:p w14:paraId="376714AB" w14:textId="55811027" w:rsidR="00A0016F" w:rsidRPr="00063DBE" w:rsidRDefault="00A0016F" w:rsidP="00003F52">
            <w:pPr>
              <w:mirrorIndents/>
              <w:jc w:val="center"/>
              <w:rPr>
                <w:rFonts w:ascii="AvantGarde Bk BT" w:eastAsia="Questrial" w:hAnsi="AvantGarde Bk BT"/>
                <w:b/>
                <w:sz w:val="20"/>
                <w:szCs w:val="20"/>
                <w:lang w:val="es-ES_tradnl"/>
              </w:rPr>
            </w:pPr>
            <w:r w:rsidRPr="00063DBE">
              <w:rPr>
                <w:rFonts w:ascii="AvantGarde Bk BT" w:eastAsia="Questrial" w:hAnsi="AvantGarde Bk BT"/>
                <w:b/>
                <w:sz w:val="20"/>
                <w:szCs w:val="20"/>
                <w:lang w:val="es-ES_tradnl"/>
              </w:rPr>
              <w:t>238</w:t>
            </w:r>
          </w:p>
        </w:tc>
        <w:tc>
          <w:tcPr>
            <w:tcW w:w="1019" w:type="dxa"/>
            <w:shd w:val="clear" w:color="auto" w:fill="auto"/>
            <w:vAlign w:val="center"/>
          </w:tcPr>
          <w:p w14:paraId="0890AF0E" w14:textId="12B8260E" w:rsidR="00A0016F" w:rsidRPr="00063DBE" w:rsidRDefault="00A0016F" w:rsidP="00003F52">
            <w:pPr>
              <w:mirrorIndents/>
              <w:jc w:val="center"/>
              <w:rPr>
                <w:rFonts w:ascii="AvantGarde Bk BT" w:eastAsia="Questrial" w:hAnsi="AvantGarde Bk BT"/>
                <w:b/>
                <w:sz w:val="20"/>
                <w:szCs w:val="20"/>
                <w:lang w:val="es-ES_tradnl"/>
              </w:rPr>
            </w:pPr>
            <w:r w:rsidRPr="00063DBE">
              <w:rPr>
                <w:rFonts w:ascii="AvantGarde Bk BT" w:eastAsia="Questrial" w:hAnsi="AvantGarde Bk BT"/>
                <w:b/>
                <w:sz w:val="20"/>
                <w:szCs w:val="20"/>
                <w:lang w:val="es-ES_tradnl"/>
              </w:rPr>
              <w:t>255</w:t>
            </w:r>
          </w:p>
        </w:tc>
        <w:tc>
          <w:tcPr>
            <w:tcW w:w="870" w:type="dxa"/>
            <w:shd w:val="clear" w:color="auto" w:fill="auto"/>
            <w:vAlign w:val="center"/>
          </w:tcPr>
          <w:p w14:paraId="319851C7" w14:textId="6B0C7EA5" w:rsidR="00A0016F" w:rsidRPr="00063DBE" w:rsidRDefault="00A0016F" w:rsidP="00003F52">
            <w:pPr>
              <w:mirrorIndents/>
              <w:jc w:val="center"/>
              <w:rPr>
                <w:rFonts w:ascii="AvantGarde Bk BT" w:eastAsia="Questrial" w:hAnsi="AvantGarde Bk BT"/>
                <w:b/>
                <w:sz w:val="20"/>
                <w:szCs w:val="20"/>
                <w:lang w:val="es-ES_tradnl"/>
              </w:rPr>
            </w:pPr>
            <w:r w:rsidRPr="00063DBE">
              <w:rPr>
                <w:rFonts w:ascii="AvantGarde Bk BT" w:eastAsia="Questrial" w:hAnsi="AvantGarde Bk BT"/>
                <w:b/>
                <w:sz w:val="20"/>
                <w:szCs w:val="20"/>
                <w:lang w:val="es-ES_tradnl"/>
              </w:rPr>
              <w:t>4,141</w:t>
            </w:r>
          </w:p>
        </w:tc>
        <w:tc>
          <w:tcPr>
            <w:tcW w:w="944" w:type="dxa"/>
            <w:shd w:val="clear" w:color="auto" w:fill="auto"/>
            <w:vAlign w:val="center"/>
          </w:tcPr>
          <w:p w14:paraId="3B8600C8" w14:textId="47ACDA27" w:rsidR="00A0016F" w:rsidRPr="00063DBE" w:rsidRDefault="00A0016F" w:rsidP="00003F52">
            <w:pPr>
              <w:mirrorIndents/>
              <w:jc w:val="center"/>
              <w:rPr>
                <w:rFonts w:ascii="AvantGarde Bk BT" w:eastAsia="Questrial" w:hAnsi="AvantGarde Bk BT"/>
                <w:b/>
                <w:sz w:val="20"/>
                <w:szCs w:val="20"/>
                <w:lang w:val="es-ES_tradnl"/>
              </w:rPr>
            </w:pPr>
            <w:r w:rsidRPr="00063DBE">
              <w:rPr>
                <w:rFonts w:ascii="AvantGarde Bk BT" w:eastAsia="Questrial" w:hAnsi="AvantGarde Bk BT"/>
                <w:b/>
                <w:sz w:val="20"/>
                <w:szCs w:val="20"/>
                <w:lang w:val="es-ES_tradnl"/>
              </w:rPr>
              <w:t>105</w:t>
            </w:r>
          </w:p>
        </w:tc>
      </w:tr>
    </w:tbl>
    <w:p w14:paraId="6292775D" w14:textId="77777777" w:rsidR="008B60B3" w:rsidRPr="00063DBE" w:rsidRDefault="008B60B3" w:rsidP="00E75BF7">
      <w:pPr>
        <w:ind w:left="426"/>
        <w:jc w:val="center"/>
        <w:rPr>
          <w:rFonts w:ascii="AvantGarde Bk BT" w:eastAsia="Questrial" w:hAnsi="AvantGarde Bk BT"/>
          <w:b/>
          <w:sz w:val="20"/>
          <w:szCs w:val="20"/>
          <w:lang w:val="es-ES_tradnl"/>
        </w:rPr>
      </w:pPr>
    </w:p>
    <w:p w14:paraId="19BF59A6" w14:textId="77777777" w:rsidR="00C97376" w:rsidRPr="00063DBE" w:rsidRDefault="00C97376">
      <w:pPr>
        <w:spacing w:after="200" w:line="276" w:lineRule="auto"/>
        <w:rPr>
          <w:rFonts w:ascii="AvantGarde Bk BT" w:eastAsia="Questrial" w:hAnsi="AvantGarde Bk BT"/>
          <w:b/>
          <w:sz w:val="20"/>
          <w:szCs w:val="20"/>
          <w:lang w:val="es-ES_tradnl"/>
        </w:rPr>
      </w:pPr>
      <w:r w:rsidRPr="00063DBE">
        <w:rPr>
          <w:rFonts w:ascii="AvantGarde Bk BT" w:eastAsia="Questrial" w:hAnsi="AvantGarde Bk BT"/>
          <w:b/>
          <w:sz w:val="20"/>
          <w:szCs w:val="20"/>
          <w:lang w:val="es-ES_tradnl"/>
        </w:rPr>
        <w:br w:type="page"/>
      </w:r>
    </w:p>
    <w:p w14:paraId="27FA169C" w14:textId="3FE39B08" w:rsidR="00F70906" w:rsidRPr="00063DBE" w:rsidRDefault="00F70906" w:rsidP="00097A00">
      <w:pPr>
        <w:ind w:left="426"/>
        <w:jc w:val="center"/>
        <w:rPr>
          <w:rFonts w:ascii="AvantGarde Bk BT" w:eastAsia="Questrial" w:hAnsi="AvantGarde Bk BT"/>
          <w:b/>
          <w:sz w:val="20"/>
          <w:szCs w:val="20"/>
          <w:lang w:val="es-ES_tradnl"/>
        </w:rPr>
      </w:pPr>
      <w:r w:rsidRPr="00063DBE">
        <w:rPr>
          <w:rFonts w:ascii="AvantGarde Bk BT" w:eastAsia="Questrial" w:hAnsi="AvantGarde Bk BT"/>
          <w:b/>
          <w:sz w:val="20"/>
          <w:szCs w:val="20"/>
          <w:lang w:val="es-ES_tradnl"/>
        </w:rPr>
        <w:lastRenderedPageBreak/>
        <w:t>Área d</w:t>
      </w:r>
      <w:r w:rsidR="00097A00" w:rsidRPr="00063DBE">
        <w:rPr>
          <w:rFonts w:ascii="AvantGarde Bk BT" w:eastAsia="Questrial" w:hAnsi="AvantGarde Bk BT"/>
          <w:b/>
          <w:sz w:val="20"/>
          <w:szCs w:val="20"/>
          <w:lang w:val="es-ES_tradnl"/>
        </w:rPr>
        <w:t xml:space="preserve">e Formación </w:t>
      </w:r>
      <w:r w:rsidR="001C17F2" w:rsidRPr="00063DBE">
        <w:rPr>
          <w:rFonts w:ascii="AvantGarde Bk BT" w:eastAsia="Questrial" w:hAnsi="AvantGarde Bk BT"/>
          <w:b/>
          <w:sz w:val="20"/>
          <w:szCs w:val="20"/>
          <w:lang w:val="es-ES_tradnl"/>
        </w:rPr>
        <w:t>Especializante Selectiva</w:t>
      </w:r>
    </w:p>
    <w:tbl>
      <w:tblPr>
        <w:tblW w:w="89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47"/>
        <w:gridCol w:w="572"/>
        <w:gridCol w:w="836"/>
        <w:gridCol w:w="1119"/>
        <w:gridCol w:w="875"/>
        <w:gridCol w:w="1027"/>
      </w:tblGrid>
      <w:tr w:rsidR="003F799A" w:rsidRPr="00063DBE" w14:paraId="1579F4CF" w14:textId="77777777" w:rsidTr="00742AA7">
        <w:trPr>
          <w:trHeight w:val="770"/>
          <w:tblHeader/>
          <w:jc w:val="right"/>
        </w:trPr>
        <w:tc>
          <w:tcPr>
            <w:tcW w:w="4547" w:type="dxa"/>
            <w:shd w:val="clear" w:color="auto" w:fill="auto"/>
            <w:vAlign w:val="center"/>
            <w:hideMark/>
          </w:tcPr>
          <w:p w14:paraId="404220C2" w14:textId="77777777" w:rsidR="003F799A" w:rsidRPr="00063DBE" w:rsidRDefault="003F799A" w:rsidP="00097A00">
            <w:pPr>
              <w:mirrorIndents/>
              <w:jc w:val="center"/>
              <w:rPr>
                <w:rFonts w:ascii="AvantGarde Bk BT" w:eastAsia="Questrial" w:hAnsi="AvantGarde Bk BT"/>
                <w:sz w:val="20"/>
                <w:szCs w:val="20"/>
                <w:lang w:val="es-ES_tradnl"/>
              </w:rPr>
            </w:pPr>
            <w:r w:rsidRPr="00063DBE">
              <w:rPr>
                <w:rFonts w:ascii="AvantGarde Bk BT" w:eastAsia="Questrial" w:hAnsi="AvantGarde Bk BT"/>
                <w:b/>
                <w:sz w:val="20"/>
                <w:szCs w:val="20"/>
                <w:lang w:val="es-ES_tradnl"/>
              </w:rPr>
              <w:t>Unidades de Aprendizaje</w:t>
            </w:r>
          </w:p>
        </w:tc>
        <w:tc>
          <w:tcPr>
            <w:tcW w:w="572" w:type="dxa"/>
            <w:shd w:val="clear" w:color="auto" w:fill="auto"/>
            <w:vAlign w:val="center"/>
            <w:hideMark/>
          </w:tcPr>
          <w:p w14:paraId="43EF9442" w14:textId="77777777" w:rsidR="003F799A" w:rsidRPr="00063DBE" w:rsidRDefault="003F799A" w:rsidP="00963A16">
            <w:pPr>
              <w:mirrorIndents/>
              <w:jc w:val="center"/>
              <w:rPr>
                <w:rFonts w:ascii="AvantGarde Bk BT" w:eastAsia="Questrial" w:hAnsi="AvantGarde Bk BT"/>
                <w:sz w:val="20"/>
                <w:szCs w:val="20"/>
                <w:lang w:val="es-ES_tradnl"/>
              </w:rPr>
            </w:pPr>
            <w:r w:rsidRPr="00063DBE">
              <w:rPr>
                <w:rFonts w:ascii="AvantGarde Bk BT" w:eastAsia="Questrial" w:hAnsi="AvantGarde Bk BT"/>
                <w:b/>
                <w:sz w:val="20"/>
                <w:szCs w:val="20"/>
                <w:lang w:val="es-ES_tradnl"/>
              </w:rPr>
              <w:t>Tipo</w:t>
            </w:r>
          </w:p>
        </w:tc>
        <w:tc>
          <w:tcPr>
            <w:tcW w:w="836" w:type="dxa"/>
            <w:shd w:val="clear" w:color="auto" w:fill="auto"/>
            <w:vAlign w:val="center"/>
            <w:hideMark/>
          </w:tcPr>
          <w:p w14:paraId="59178363" w14:textId="77777777" w:rsidR="003F799A" w:rsidRPr="00063DBE" w:rsidRDefault="003F799A" w:rsidP="00963A16">
            <w:pPr>
              <w:mirrorIndents/>
              <w:jc w:val="center"/>
              <w:rPr>
                <w:rFonts w:ascii="AvantGarde Bk BT" w:eastAsia="Questrial" w:hAnsi="AvantGarde Bk BT"/>
                <w:sz w:val="20"/>
                <w:szCs w:val="20"/>
                <w:lang w:val="es-ES_tradnl"/>
              </w:rPr>
            </w:pPr>
            <w:r w:rsidRPr="00063DBE">
              <w:rPr>
                <w:rFonts w:ascii="AvantGarde Bk BT" w:eastAsia="Questrial" w:hAnsi="AvantGarde Bk BT"/>
                <w:b/>
                <w:sz w:val="20"/>
                <w:szCs w:val="20"/>
                <w:lang w:val="es-ES_tradnl"/>
              </w:rPr>
              <w:t>Horas Teoría</w:t>
            </w:r>
          </w:p>
        </w:tc>
        <w:tc>
          <w:tcPr>
            <w:tcW w:w="1119" w:type="dxa"/>
            <w:shd w:val="clear" w:color="auto" w:fill="auto"/>
            <w:vAlign w:val="center"/>
            <w:hideMark/>
          </w:tcPr>
          <w:p w14:paraId="76185DE1" w14:textId="77777777" w:rsidR="003F799A" w:rsidRPr="00063DBE" w:rsidRDefault="003F799A" w:rsidP="00963A16">
            <w:pPr>
              <w:mirrorIndents/>
              <w:jc w:val="center"/>
              <w:rPr>
                <w:rFonts w:ascii="AvantGarde Bk BT" w:eastAsia="Questrial" w:hAnsi="AvantGarde Bk BT"/>
                <w:sz w:val="20"/>
                <w:szCs w:val="20"/>
                <w:lang w:val="es-ES_tradnl"/>
              </w:rPr>
            </w:pPr>
            <w:r w:rsidRPr="00063DBE">
              <w:rPr>
                <w:rFonts w:ascii="AvantGarde Bk BT" w:eastAsia="Questrial" w:hAnsi="AvantGarde Bk BT"/>
                <w:b/>
                <w:sz w:val="20"/>
                <w:szCs w:val="20"/>
                <w:lang w:val="es-ES_tradnl"/>
              </w:rPr>
              <w:t>Horas Práctica</w:t>
            </w:r>
          </w:p>
        </w:tc>
        <w:tc>
          <w:tcPr>
            <w:tcW w:w="875" w:type="dxa"/>
            <w:shd w:val="clear" w:color="auto" w:fill="auto"/>
            <w:vAlign w:val="center"/>
            <w:hideMark/>
          </w:tcPr>
          <w:p w14:paraId="1FD676AD" w14:textId="77777777" w:rsidR="003F799A" w:rsidRPr="00063DBE" w:rsidRDefault="003F799A" w:rsidP="00963A16">
            <w:pPr>
              <w:pStyle w:val="TableParagraph"/>
              <w:mirrorIndents/>
              <w:jc w:val="center"/>
              <w:rPr>
                <w:rFonts w:ascii="AvantGarde Bk BT" w:eastAsia="Questrial" w:hAnsi="AvantGarde Bk BT" w:cs="Arial"/>
                <w:b/>
                <w:sz w:val="20"/>
                <w:szCs w:val="20"/>
                <w:lang w:val="es-ES_tradnl" w:eastAsia="es-MX"/>
              </w:rPr>
            </w:pPr>
            <w:r w:rsidRPr="00063DBE">
              <w:rPr>
                <w:rFonts w:ascii="AvantGarde Bk BT" w:eastAsia="Questrial" w:hAnsi="AvantGarde Bk BT" w:cs="Arial"/>
                <w:b/>
                <w:sz w:val="20"/>
                <w:szCs w:val="20"/>
                <w:lang w:val="es-ES_tradnl" w:eastAsia="es-MX"/>
              </w:rPr>
              <w:t>Horas</w:t>
            </w:r>
          </w:p>
          <w:p w14:paraId="0193A118" w14:textId="77777777" w:rsidR="003F799A" w:rsidRPr="00063DBE" w:rsidRDefault="003F799A" w:rsidP="00963A16">
            <w:pPr>
              <w:mirrorIndents/>
              <w:jc w:val="center"/>
              <w:rPr>
                <w:rFonts w:ascii="AvantGarde Bk BT" w:eastAsia="Questrial" w:hAnsi="AvantGarde Bk BT"/>
                <w:sz w:val="20"/>
                <w:szCs w:val="20"/>
                <w:lang w:val="es-ES_tradnl"/>
              </w:rPr>
            </w:pPr>
            <w:r w:rsidRPr="00063DBE">
              <w:rPr>
                <w:rFonts w:ascii="AvantGarde Bk BT" w:eastAsia="Questrial" w:hAnsi="AvantGarde Bk BT"/>
                <w:b/>
                <w:sz w:val="20"/>
                <w:szCs w:val="20"/>
                <w:lang w:val="es-ES_tradnl"/>
              </w:rPr>
              <w:t>Totales</w:t>
            </w:r>
          </w:p>
        </w:tc>
        <w:tc>
          <w:tcPr>
            <w:tcW w:w="1027" w:type="dxa"/>
            <w:shd w:val="clear" w:color="auto" w:fill="auto"/>
            <w:vAlign w:val="center"/>
            <w:hideMark/>
          </w:tcPr>
          <w:p w14:paraId="1797CBD2" w14:textId="77777777" w:rsidR="003F799A" w:rsidRPr="00063DBE" w:rsidRDefault="003F799A" w:rsidP="00963A16">
            <w:pPr>
              <w:mirrorIndents/>
              <w:jc w:val="center"/>
              <w:rPr>
                <w:rFonts w:ascii="AvantGarde Bk BT" w:eastAsia="Questrial" w:hAnsi="AvantGarde Bk BT"/>
                <w:sz w:val="20"/>
                <w:szCs w:val="20"/>
                <w:lang w:val="es-ES_tradnl"/>
              </w:rPr>
            </w:pPr>
            <w:r w:rsidRPr="00063DBE">
              <w:rPr>
                <w:rFonts w:ascii="AvantGarde Bk BT" w:eastAsia="Questrial" w:hAnsi="AvantGarde Bk BT"/>
                <w:b/>
                <w:sz w:val="20"/>
                <w:szCs w:val="20"/>
                <w:lang w:val="es-ES_tradnl"/>
              </w:rPr>
              <w:t>Créditos</w:t>
            </w:r>
          </w:p>
        </w:tc>
      </w:tr>
      <w:tr w:rsidR="003F799A" w:rsidRPr="00063DBE" w14:paraId="5D4382B7" w14:textId="77777777" w:rsidTr="00742AA7">
        <w:trPr>
          <w:trHeight w:val="510"/>
          <w:jc w:val="right"/>
        </w:trPr>
        <w:tc>
          <w:tcPr>
            <w:tcW w:w="4547" w:type="dxa"/>
            <w:shd w:val="clear" w:color="auto" w:fill="auto"/>
          </w:tcPr>
          <w:p w14:paraId="02B16CCA" w14:textId="3756D758" w:rsidR="003F799A" w:rsidRPr="00063DBE" w:rsidRDefault="003F799A" w:rsidP="00E27391">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Tópicos Selectos en Mecatrónica Dual I</w:t>
            </w:r>
          </w:p>
        </w:tc>
        <w:tc>
          <w:tcPr>
            <w:tcW w:w="572" w:type="dxa"/>
            <w:shd w:val="clear" w:color="auto" w:fill="auto"/>
            <w:vAlign w:val="center"/>
          </w:tcPr>
          <w:p w14:paraId="6BA72EB6" w14:textId="567D4E7D" w:rsidR="003F799A" w:rsidRPr="00063DBE" w:rsidRDefault="003F799A" w:rsidP="00E27391">
            <w:pPr>
              <w:pStyle w:val="TableParagraph"/>
              <w:tabs>
                <w:tab w:val="left" w:pos="1816"/>
                <w:tab w:val="left" w:pos="2382"/>
              </w:tabs>
              <w:ind w:left="100"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836" w:type="dxa"/>
            <w:shd w:val="clear" w:color="auto" w:fill="auto"/>
            <w:vAlign w:val="center"/>
          </w:tcPr>
          <w:p w14:paraId="07B7F834" w14:textId="2038E2EF" w:rsidR="003F799A" w:rsidRPr="00063DBE" w:rsidRDefault="003F799A" w:rsidP="00E27391">
            <w:pPr>
              <w:pStyle w:val="TableParagraph"/>
              <w:tabs>
                <w:tab w:val="left" w:pos="1816"/>
                <w:tab w:val="left" w:pos="2382"/>
              </w:tabs>
              <w:ind w:left="104"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51</w:t>
            </w:r>
          </w:p>
        </w:tc>
        <w:tc>
          <w:tcPr>
            <w:tcW w:w="1119" w:type="dxa"/>
            <w:shd w:val="clear" w:color="auto" w:fill="auto"/>
            <w:vAlign w:val="center"/>
          </w:tcPr>
          <w:p w14:paraId="37B9A5A7" w14:textId="4166B647" w:rsidR="003F799A" w:rsidRPr="00063DBE" w:rsidRDefault="003F799A" w:rsidP="00E27391">
            <w:pPr>
              <w:pStyle w:val="TableParagraph"/>
              <w:tabs>
                <w:tab w:val="left" w:pos="1816"/>
                <w:tab w:val="left" w:pos="2382"/>
              </w:tabs>
              <w:ind w:left="98"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875" w:type="dxa"/>
            <w:shd w:val="clear" w:color="auto" w:fill="auto"/>
            <w:vAlign w:val="center"/>
          </w:tcPr>
          <w:p w14:paraId="6814CB70" w14:textId="1C6B9843" w:rsidR="003F799A" w:rsidRPr="00063DBE" w:rsidRDefault="003F799A" w:rsidP="00E27391">
            <w:pPr>
              <w:pStyle w:val="TableParagraph"/>
              <w:tabs>
                <w:tab w:val="left" w:pos="1816"/>
                <w:tab w:val="left" w:pos="2382"/>
              </w:tabs>
              <w:ind w:left="98"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85</w:t>
            </w:r>
          </w:p>
        </w:tc>
        <w:tc>
          <w:tcPr>
            <w:tcW w:w="1027" w:type="dxa"/>
            <w:shd w:val="clear" w:color="auto" w:fill="auto"/>
            <w:vAlign w:val="center"/>
          </w:tcPr>
          <w:p w14:paraId="00CD6461" w14:textId="66BD0D57" w:rsidR="003F799A" w:rsidRPr="00063DBE" w:rsidRDefault="003F799A" w:rsidP="00E27391">
            <w:pPr>
              <w:pStyle w:val="TableParagraph"/>
              <w:tabs>
                <w:tab w:val="left" w:pos="1816"/>
                <w:tab w:val="left" w:pos="2382"/>
              </w:tabs>
              <w:ind w:left="97"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9</w:t>
            </w:r>
          </w:p>
        </w:tc>
      </w:tr>
      <w:tr w:rsidR="003F799A" w:rsidRPr="00063DBE" w14:paraId="1E0F4521" w14:textId="77777777" w:rsidTr="00742AA7">
        <w:trPr>
          <w:trHeight w:val="510"/>
          <w:jc w:val="right"/>
        </w:trPr>
        <w:tc>
          <w:tcPr>
            <w:tcW w:w="4547" w:type="dxa"/>
            <w:shd w:val="clear" w:color="auto" w:fill="auto"/>
          </w:tcPr>
          <w:p w14:paraId="01FA8E69" w14:textId="46743251" w:rsidR="003F799A" w:rsidRPr="00063DBE" w:rsidRDefault="003F799A" w:rsidP="00E27391">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Tópicos Selectos en Mecatrónica Dual II</w:t>
            </w:r>
          </w:p>
        </w:tc>
        <w:tc>
          <w:tcPr>
            <w:tcW w:w="572" w:type="dxa"/>
            <w:shd w:val="clear" w:color="auto" w:fill="auto"/>
            <w:vAlign w:val="center"/>
          </w:tcPr>
          <w:p w14:paraId="04360327" w14:textId="6AC6B06C" w:rsidR="003F799A" w:rsidRPr="00063DBE" w:rsidRDefault="003F799A" w:rsidP="00E27391">
            <w:pPr>
              <w:pStyle w:val="TableParagraph"/>
              <w:tabs>
                <w:tab w:val="left" w:pos="1816"/>
                <w:tab w:val="left" w:pos="2382"/>
              </w:tabs>
              <w:ind w:left="100"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836" w:type="dxa"/>
            <w:shd w:val="clear" w:color="auto" w:fill="auto"/>
            <w:vAlign w:val="center"/>
          </w:tcPr>
          <w:p w14:paraId="27239AB5" w14:textId="636B1F0F" w:rsidR="003F799A" w:rsidRPr="00063DBE" w:rsidRDefault="003F799A" w:rsidP="00E27391">
            <w:pPr>
              <w:pStyle w:val="TableParagraph"/>
              <w:tabs>
                <w:tab w:val="left" w:pos="1816"/>
                <w:tab w:val="left" w:pos="2382"/>
              </w:tabs>
              <w:ind w:left="104"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51</w:t>
            </w:r>
          </w:p>
        </w:tc>
        <w:tc>
          <w:tcPr>
            <w:tcW w:w="1119" w:type="dxa"/>
            <w:shd w:val="clear" w:color="auto" w:fill="auto"/>
            <w:vAlign w:val="center"/>
          </w:tcPr>
          <w:p w14:paraId="1BF2CA51" w14:textId="1F937E28" w:rsidR="003F799A" w:rsidRPr="00063DBE" w:rsidRDefault="003F799A" w:rsidP="00E27391">
            <w:pPr>
              <w:pStyle w:val="TableParagraph"/>
              <w:tabs>
                <w:tab w:val="left" w:pos="1816"/>
                <w:tab w:val="left" w:pos="2382"/>
              </w:tabs>
              <w:ind w:left="98"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875" w:type="dxa"/>
            <w:shd w:val="clear" w:color="auto" w:fill="auto"/>
            <w:vAlign w:val="center"/>
          </w:tcPr>
          <w:p w14:paraId="4C485556" w14:textId="785B9A19" w:rsidR="003F799A" w:rsidRPr="00063DBE" w:rsidRDefault="003F799A" w:rsidP="00E27391">
            <w:pPr>
              <w:pStyle w:val="TableParagraph"/>
              <w:tabs>
                <w:tab w:val="left" w:pos="1816"/>
                <w:tab w:val="left" w:pos="2382"/>
              </w:tabs>
              <w:ind w:left="98"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85</w:t>
            </w:r>
          </w:p>
        </w:tc>
        <w:tc>
          <w:tcPr>
            <w:tcW w:w="1027" w:type="dxa"/>
            <w:shd w:val="clear" w:color="auto" w:fill="auto"/>
            <w:vAlign w:val="center"/>
          </w:tcPr>
          <w:p w14:paraId="0DFEA684" w14:textId="6D339B8D" w:rsidR="003F799A" w:rsidRPr="00063DBE" w:rsidRDefault="003F799A" w:rsidP="00E27391">
            <w:pPr>
              <w:pStyle w:val="TableParagraph"/>
              <w:tabs>
                <w:tab w:val="left" w:pos="1816"/>
                <w:tab w:val="left" w:pos="2382"/>
              </w:tabs>
              <w:ind w:left="97"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9</w:t>
            </w:r>
          </w:p>
        </w:tc>
      </w:tr>
      <w:tr w:rsidR="003F799A" w:rsidRPr="00063DBE" w14:paraId="636E2B90" w14:textId="77777777" w:rsidTr="00742AA7">
        <w:trPr>
          <w:trHeight w:val="510"/>
          <w:jc w:val="right"/>
        </w:trPr>
        <w:tc>
          <w:tcPr>
            <w:tcW w:w="4547" w:type="dxa"/>
            <w:shd w:val="clear" w:color="auto" w:fill="auto"/>
          </w:tcPr>
          <w:p w14:paraId="4ADBC3F3" w14:textId="0F711DCD" w:rsidR="003F799A" w:rsidRPr="00063DBE" w:rsidRDefault="003F799A" w:rsidP="00E27391">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Tópicos Selectos en Mecatrónica Dual III</w:t>
            </w:r>
          </w:p>
        </w:tc>
        <w:tc>
          <w:tcPr>
            <w:tcW w:w="572" w:type="dxa"/>
            <w:shd w:val="clear" w:color="auto" w:fill="auto"/>
            <w:vAlign w:val="center"/>
          </w:tcPr>
          <w:p w14:paraId="6BF92D9F" w14:textId="17B22910" w:rsidR="003F799A" w:rsidRPr="00063DBE" w:rsidRDefault="003F799A" w:rsidP="00E27391">
            <w:pPr>
              <w:pStyle w:val="TableParagraph"/>
              <w:tabs>
                <w:tab w:val="left" w:pos="1816"/>
                <w:tab w:val="left" w:pos="2382"/>
              </w:tabs>
              <w:ind w:left="100"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836" w:type="dxa"/>
            <w:shd w:val="clear" w:color="auto" w:fill="auto"/>
            <w:vAlign w:val="center"/>
          </w:tcPr>
          <w:p w14:paraId="51581FA0" w14:textId="28DE0B41" w:rsidR="003F799A" w:rsidRPr="00063DBE" w:rsidRDefault="003F799A" w:rsidP="00E27391">
            <w:pPr>
              <w:pStyle w:val="TableParagraph"/>
              <w:tabs>
                <w:tab w:val="left" w:pos="1816"/>
                <w:tab w:val="left" w:pos="2382"/>
              </w:tabs>
              <w:ind w:left="104"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51</w:t>
            </w:r>
          </w:p>
        </w:tc>
        <w:tc>
          <w:tcPr>
            <w:tcW w:w="1119" w:type="dxa"/>
            <w:shd w:val="clear" w:color="auto" w:fill="auto"/>
            <w:vAlign w:val="center"/>
          </w:tcPr>
          <w:p w14:paraId="3CC2287F" w14:textId="6962782E" w:rsidR="003F799A" w:rsidRPr="00063DBE" w:rsidRDefault="003F799A" w:rsidP="00E27391">
            <w:pPr>
              <w:pStyle w:val="TableParagraph"/>
              <w:tabs>
                <w:tab w:val="left" w:pos="1816"/>
                <w:tab w:val="left" w:pos="2382"/>
              </w:tabs>
              <w:ind w:left="98"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875" w:type="dxa"/>
            <w:shd w:val="clear" w:color="auto" w:fill="auto"/>
            <w:vAlign w:val="center"/>
          </w:tcPr>
          <w:p w14:paraId="7F987523" w14:textId="01A96610" w:rsidR="003F799A" w:rsidRPr="00063DBE" w:rsidRDefault="003F799A" w:rsidP="00E27391">
            <w:pPr>
              <w:pStyle w:val="TableParagraph"/>
              <w:tabs>
                <w:tab w:val="left" w:pos="1816"/>
                <w:tab w:val="left" w:pos="2382"/>
              </w:tabs>
              <w:ind w:left="98"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85</w:t>
            </w:r>
          </w:p>
        </w:tc>
        <w:tc>
          <w:tcPr>
            <w:tcW w:w="1027" w:type="dxa"/>
            <w:shd w:val="clear" w:color="auto" w:fill="auto"/>
            <w:vAlign w:val="center"/>
          </w:tcPr>
          <w:p w14:paraId="16D2BA3A" w14:textId="5ABD361F" w:rsidR="003F799A" w:rsidRPr="00063DBE" w:rsidRDefault="003F799A" w:rsidP="00E27391">
            <w:pPr>
              <w:pStyle w:val="TableParagraph"/>
              <w:tabs>
                <w:tab w:val="left" w:pos="1816"/>
                <w:tab w:val="left" w:pos="2382"/>
              </w:tabs>
              <w:ind w:left="97"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9</w:t>
            </w:r>
          </w:p>
        </w:tc>
      </w:tr>
      <w:tr w:rsidR="003F799A" w:rsidRPr="00063DBE" w14:paraId="3665733C" w14:textId="77777777" w:rsidTr="00742AA7">
        <w:trPr>
          <w:trHeight w:val="510"/>
          <w:jc w:val="right"/>
        </w:trPr>
        <w:tc>
          <w:tcPr>
            <w:tcW w:w="4547" w:type="dxa"/>
            <w:shd w:val="clear" w:color="auto" w:fill="auto"/>
          </w:tcPr>
          <w:p w14:paraId="148A2DAC" w14:textId="34B5360C" w:rsidR="003F799A" w:rsidRPr="00063DBE" w:rsidRDefault="003F799A" w:rsidP="00E27391">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Tópicos Selectos en Mecatrónica Dual IV</w:t>
            </w:r>
          </w:p>
        </w:tc>
        <w:tc>
          <w:tcPr>
            <w:tcW w:w="572" w:type="dxa"/>
            <w:shd w:val="clear" w:color="auto" w:fill="auto"/>
            <w:vAlign w:val="center"/>
          </w:tcPr>
          <w:p w14:paraId="1406EAB7" w14:textId="4B4CA468" w:rsidR="003F799A" w:rsidRPr="00063DBE" w:rsidRDefault="003F799A" w:rsidP="00E27391">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836" w:type="dxa"/>
            <w:shd w:val="clear" w:color="auto" w:fill="auto"/>
            <w:vAlign w:val="center"/>
          </w:tcPr>
          <w:p w14:paraId="6867300A" w14:textId="564C0472" w:rsidR="003F799A" w:rsidRPr="00063DBE" w:rsidRDefault="003F799A" w:rsidP="00E27391">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51</w:t>
            </w:r>
          </w:p>
        </w:tc>
        <w:tc>
          <w:tcPr>
            <w:tcW w:w="1119" w:type="dxa"/>
            <w:shd w:val="clear" w:color="auto" w:fill="auto"/>
            <w:vAlign w:val="center"/>
          </w:tcPr>
          <w:p w14:paraId="59AAED5C" w14:textId="3D535B03" w:rsidR="003F799A" w:rsidRPr="00063DBE" w:rsidRDefault="003F799A" w:rsidP="00E27391">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875" w:type="dxa"/>
            <w:shd w:val="clear" w:color="auto" w:fill="auto"/>
            <w:vAlign w:val="center"/>
          </w:tcPr>
          <w:p w14:paraId="0D60DAAF" w14:textId="41D75483" w:rsidR="003F799A" w:rsidRPr="00063DBE" w:rsidRDefault="003F799A" w:rsidP="00E27391">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85</w:t>
            </w:r>
          </w:p>
        </w:tc>
        <w:tc>
          <w:tcPr>
            <w:tcW w:w="1027" w:type="dxa"/>
            <w:shd w:val="clear" w:color="auto" w:fill="auto"/>
            <w:vAlign w:val="center"/>
          </w:tcPr>
          <w:p w14:paraId="57B23381" w14:textId="7CD1F7EF" w:rsidR="003F799A" w:rsidRPr="00063DBE" w:rsidRDefault="003F799A" w:rsidP="00E27391">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9</w:t>
            </w:r>
          </w:p>
        </w:tc>
      </w:tr>
      <w:tr w:rsidR="003F799A" w:rsidRPr="00063DBE" w14:paraId="773DE93F" w14:textId="77777777" w:rsidTr="00742AA7">
        <w:trPr>
          <w:trHeight w:val="510"/>
          <w:jc w:val="right"/>
        </w:trPr>
        <w:tc>
          <w:tcPr>
            <w:tcW w:w="4547" w:type="dxa"/>
            <w:shd w:val="clear" w:color="auto" w:fill="auto"/>
          </w:tcPr>
          <w:p w14:paraId="6D028635" w14:textId="123E698C" w:rsidR="003F799A" w:rsidRPr="00063DBE" w:rsidRDefault="003F799A" w:rsidP="00E27391">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Tópicos Selectos en Mecatrónica Dual V</w:t>
            </w:r>
          </w:p>
        </w:tc>
        <w:tc>
          <w:tcPr>
            <w:tcW w:w="572" w:type="dxa"/>
            <w:shd w:val="clear" w:color="auto" w:fill="auto"/>
            <w:vAlign w:val="center"/>
          </w:tcPr>
          <w:p w14:paraId="14E38F0D" w14:textId="3BB59437" w:rsidR="003F799A" w:rsidRPr="00063DBE" w:rsidRDefault="003F799A" w:rsidP="00E27391">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836" w:type="dxa"/>
            <w:shd w:val="clear" w:color="auto" w:fill="auto"/>
            <w:vAlign w:val="center"/>
          </w:tcPr>
          <w:p w14:paraId="78F3997F" w14:textId="4003CC62" w:rsidR="003F799A" w:rsidRPr="00063DBE" w:rsidRDefault="003F799A" w:rsidP="00E27391">
            <w:pPr>
              <w:pStyle w:val="TableParagraph"/>
              <w:tabs>
                <w:tab w:val="left" w:pos="1816"/>
                <w:tab w:val="left" w:pos="2382"/>
              </w:tabs>
              <w:ind w:left="104"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51</w:t>
            </w:r>
          </w:p>
        </w:tc>
        <w:tc>
          <w:tcPr>
            <w:tcW w:w="1119" w:type="dxa"/>
            <w:shd w:val="clear" w:color="auto" w:fill="auto"/>
            <w:vAlign w:val="center"/>
          </w:tcPr>
          <w:p w14:paraId="34548AAF" w14:textId="6CC4B39A" w:rsidR="003F799A" w:rsidRPr="00063DBE" w:rsidRDefault="003F799A" w:rsidP="00E27391">
            <w:pPr>
              <w:pStyle w:val="TableParagraph"/>
              <w:tabs>
                <w:tab w:val="left" w:pos="1816"/>
                <w:tab w:val="left" w:pos="2382"/>
              </w:tabs>
              <w:ind w:left="98"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875" w:type="dxa"/>
            <w:shd w:val="clear" w:color="auto" w:fill="auto"/>
            <w:vAlign w:val="center"/>
          </w:tcPr>
          <w:p w14:paraId="2A5924A2" w14:textId="512AF948" w:rsidR="003F799A" w:rsidRPr="00063DBE" w:rsidRDefault="003F799A" w:rsidP="00E27391">
            <w:pPr>
              <w:pStyle w:val="TableParagraph"/>
              <w:tabs>
                <w:tab w:val="left" w:pos="1816"/>
                <w:tab w:val="left" w:pos="2382"/>
              </w:tabs>
              <w:ind w:left="98"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85</w:t>
            </w:r>
          </w:p>
        </w:tc>
        <w:tc>
          <w:tcPr>
            <w:tcW w:w="1027" w:type="dxa"/>
            <w:shd w:val="clear" w:color="auto" w:fill="auto"/>
            <w:vAlign w:val="center"/>
          </w:tcPr>
          <w:p w14:paraId="38DF1226" w14:textId="78AA0D01" w:rsidR="003F799A" w:rsidRPr="00063DBE" w:rsidRDefault="003F799A" w:rsidP="00E27391">
            <w:pPr>
              <w:pStyle w:val="TableParagraph"/>
              <w:tabs>
                <w:tab w:val="left" w:pos="1816"/>
                <w:tab w:val="left" w:pos="2382"/>
              </w:tabs>
              <w:ind w:left="97"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9</w:t>
            </w:r>
          </w:p>
        </w:tc>
      </w:tr>
      <w:tr w:rsidR="003F799A" w:rsidRPr="00063DBE" w14:paraId="502DF15E" w14:textId="77777777" w:rsidTr="00742AA7">
        <w:trPr>
          <w:trHeight w:val="510"/>
          <w:jc w:val="right"/>
        </w:trPr>
        <w:tc>
          <w:tcPr>
            <w:tcW w:w="4547" w:type="dxa"/>
            <w:shd w:val="clear" w:color="auto" w:fill="auto"/>
          </w:tcPr>
          <w:p w14:paraId="1D2A1D96" w14:textId="354059E0" w:rsidR="003F799A" w:rsidRPr="00063DBE" w:rsidRDefault="003F799A" w:rsidP="00E27391">
            <w:pPr>
              <w:pStyle w:val="TableParagraph"/>
              <w:tabs>
                <w:tab w:val="left" w:pos="1816"/>
                <w:tab w:val="left" w:pos="2382"/>
              </w:tabs>
              <w:ind w:right="45"/>
              <w:mirrorIndents/>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Tópicos Selectos en Mecatrónica Dual VI</w:t>
            </w:r>
          </w:p>
        </w:tc>
        <w:tc>
          <w:tcPr>
            <w:tcW w:w="572" w:type="dxa"/>
            <w:shd w:val="clear" w:color="auto" w:fill="auto"/>
            <w:vAlign w:val="center"/>
          </w:tcPr>
          <w:p w14:paraId="73BDB52B" w14:textId="13878FE2" w:rsidR="003F799A" w:rsidRPr="00063DBE" w:rsidRDefault="003F799A" w:rsidP="00E27391">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CT</w:t>
            </w:r>
          </w:p>
        </w:tc>
        <w:tc>
          <w:tcPr>
            <w:tcW w:w="836" w:type="dxa"/>
            <w:shd w:val="clear" w:color="auto" w:fill="auto"/>
            <w:vAlign w:val="center"/>
          </w:tcPr>
          <w:p w14:paraId="4FDC1CDE" w14:textId="52A7889F" w:rsidR="003F799A" w:rsidRPr="00063DBE" w:rsidRDefault="003F799A" w:rsidP="00E27391">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51</w:t>
            </w:r>
          </w:p>
        </w:tc>
        <w:tc>
          <w:tcPr>
            <w:tcW w:w="1119" w:type="dxa"/>
            <w:shd w:val="clear" w:color="auto" w:fill="auto"/>
            <w:vAlign w:val="center"/>
          </w:tcPr>
          <w:p w14:paraId="4A4C605E" w14:textId="00312C75" w:rsidR="003F799A" w:rsidRPr="00063DBE" w:rsidRDefault="003F799A" w:rsidP="00E27391">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34</w:t>
            </w:r>
          </w:p>
        </w:tc>
        <w:tc>
          <w:tcPr>
            <w:tcW w:w="875" w:type="dxa"/>
            <w:shd w:val="clear" w:color="auto" w:fill="auto"/>
            <w:vAlign w:val="center"/>
          </w:tcPr>
          <w:p w14:paraId="6F19C951" w14:textId="79833F2B" w:rsidR="003F799A" w:rsidRPr="00063DBE" w:rsidRDefault="003F799A" w:rsidP="00E27391">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85</w:t>
            </w:r>
          </w:p>
        </w:tc>
        <w:tc>
          <w:tcPr>
            <w:tcW w:w="1027" w:type="dxa"/>
            <w:shd w:val="clear" w:color="auto" w:fill="auto"/>
            <w:vAlign w:val="center"/>
          </w:tcPr>
          <w:p w14:paraId="4B4D1A17" w14:textId="3B1B5D71" w:rsidR="003F799A" w:rsidRPr="00063DBE" w:rsidRDefault="003F799A" w:rsidP="00E27391">
            <w:pPr>
              <w:pStyle w:val="TableParagraph"/>
              <w:tabs>
                <w:tab w:val="left" w:pos="1816"/>
                <w:tab w:val="left" w:pos="2382"/>
              </w:tabs>
              <w:ind w:right="45"/>
              <w:mirrorIndents/>
              <w:jc w:val="center"/>
              <w:rPr>
                <w:rFonts w:ascii="AvantGarde Bk BT" w:eastAsia="Questrial" w:hAnsi="AvantGarde Bk BT" w:cs="Arial"/>
                <w:sz w:val="20"/>
                <w:szCs w:val="20"/>
                <w:lang w:val="es-ES_tradnl" w:eastAsia="es-MX"/>
              </w:rPr>
            </w:pPr>
            <w:r w:rsidRPr="00063DBE">
              <w:rPr>
                <w:rFonts w:ascii="AvantGarde Bk BT" w:eastAsia="Questrial" w:hAnsi="AvantGarde Bk BT" w:cs="Arial"/>
                <w:sz w:val="20"/>
                <w:szCs w:val="20"/>
                <w:lang w:val="es-ES_tradnl" w:eastAsia="es-MX"/>
              </w:rPr>
              <w:t>9</w:t>
            </w:r>
          </w:p>
        </w:tc>
      </w:tr>
    </w:tbl>
    <w:p w14:paraId="0D91714D" w14:textId="77777777" w:rsidR="00F70906" w:rsidRPr="00063DBE" w:rsidRDefault="00F70906" w:rsidP="001C17F2">
      <w:pPr>
        <w:ind w:left="426"/>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t xml:space="preserve">C: Curso; CT: Curso-Taller; </w:t>
      </w:r>
      <w:r w:rsidR="001C17F2" w:rsidRPr="00063DBE">
        <w:rPr>
          <w:rFonts w:ascii="AvantGarde Bk BT" w:eastAsia="Questrial" w:hAnsi="AvantGarde Bk BT"/>
          <w:sz w:val="20"/>
          <w:szCs w:val="20"/>
          <w:lang w:val="es-ES_tradnl"/>
        </w:rPr>
        <w:t>CL: Curso-Laboratorio; T: Taller</w:t>
      </w:r>
    </w:p>
    <w:p w14:paraId="1FB45BC2" w14:textId="77777777" w:rsidR="00F20E60" w:rsidRPr="00063DBE" w:rsidRDefault="00F20E60" w:rsidP="001C17F2">
      <w:pPr>
        <w:ind w:left="426"/>
        <w:rPr>
          <w:rFonts w:ascii="AvantGarde Bk BT" w:eastAsia="Questrial" w:hAnsi="AvantGarde Bk BT"/>
          <w:sz w:val="20"/>
          <w:szCs w:val="20"/>
          <w:lang w:val="es-ES_tradnl"/>
        </w:rPr>
      </w:pPr>
    </w:p>
    <w:p w14:paraId="6530F193" w14:textId="13E727B9" w:rsidR="00F20E60" w:rsidRPr="00063DBE" w:rsidRDefault="00F20E60" w:rsidP="00F20E60">
      <w:pPr>
        <w:ind w:left="426"/>
        <w:jc w:val="both"/>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t>Para acreditar el</w:t>
      </w:r>
      <w:r w:rsidR="00204ABD" w:rsidRPr="00063DBE">
        <w:rPr>
          <w:rFonts w:ascii="AvantGarde Bk BT" w:eastAsia="Questrial" w:hAnsi="AvantGarde Bk BT"/>
          <w:sz w:val="20"/>
          <w:szCs w:val="20"/>
          <w:lang w:val="es-ES_tradnl"/>
        </w:rPr>
        <w:t xml:space="preserve"> Área de Formación </w:t>
      </w:r>
      <w:proofErr w:type="spellStart"/>
      <w:r w:rsidR="00204ABD" w:rsidRPr="00063DBE">
        <w:rPr>
          <w:rFonts w:ascii="AvantGarde Bk BT" w:eastAsia="Questrial" w:hAnsi="AvantGarde Bk BT"/>
          <w:sz w:val="20"/>
          <w:szCs w:val="20"/>
          <w:lang w:val="es-ES_tradnl"/>
        </w:rPr>
        <w:t>Especializante</w:t>
      </w:r>
      <w:proofErr w:type="spellEnd"/>
      <w:r w:rsidR="00204ABD" w:rsidRPr="00063DBE">
        <w:rPr>
          <w:rFonts w:ascii="AvantGarde Bk BT" w:eastAsia="Questrial" w:hAnsi="AvantGarde Bk BT"/>
          <w:sz w:val="20"/>
          <w:szCs w:val="20"/>
          <w:lang w:val="es-ES_tradnl"/>
        </w:rPr>
        <w:t xml:space="preserve"> Selectiva </w:t>
      </w:r>
      <w:r w:rsidRPr="00063DBE">
        <w:rPr>
          <w:rFonts w:ascii="AvantGarde Bk BT" w:eastAsia="Questrial" w:hAnsi="AvantGarde Bk BT"/>
          <w:sz w:val="20"/>
          <w:szCs w:val="20"/>
          <w:lang w:val="es-ES_tradnl"/>
        </w:rPr>
        <w:t>el estudiante deberá elegir dos de los tópicos</w:t>
      </w:r>
      <w:r w:rsidR="00AF54B7" w:rsidRPr="00063DBE">
        <w:rPr>
          <w:rFonts w:ascii="AvantGarde Bk BT" w:eastAsia="Questrial" w:hAnsi="AvantGarde Bk BT"/>
          <w:sz w:val="20"/>
          <w:szCs w:val="20"/>
          <w:lang w:val="es-ES_tradnl"/>
        </w:rPr>
        <w:t xml:space="preserve"> selectos</w:t>
      </w:r>
      <w:r w:rsidRPr="00063DBE">
        <w:rPr>
          <w:rFonts w:ascii="AvantGarde Bk BT" w:eastAsia="Questrial" w:hAnsi="AvantGarde Bk BT"/>
          <w:sz w:val="20"/>
          <w:szCs w:val="20"/>
          <w:lang w:val="es-ES_tradnl"/>
        </w:rPr>
        <w:t>, los cuales serán ofertados por la coordinación</w:t>
      </w:r>
      <w:r w:rsidR="00AF54B7" w:rsidRPr="00063DBE">
        <w:rPr>
          <w:rFonts w:ascii="AvantGarde Bk BT" w:eastAsia="Questrial" w:hAnsi="AvantGarde Bk BT"/>
          <w:sz w:val="20"/>
          <w:szCs w:val="20"/>
          <w:lang w:val="es-ES_tradnl"/>
        </w:rPr>
        <w:t xml:space="preserve"> de carrera</w:t>
      </w:r>
      <w:r w:rsidRPr="00063DBE">
        <w:rPr>
          <w:rFonts w:ascii="AvantGarde Bk BT" w:eastAsia="Questrial" w:hAnsi="AvantGarde Bk BT"/>
          <w:sz w:val="20"/>
          <w:szCs w:val="20"/>
          <w:lang w:val="es-ES_tradnl"/>
        </w:rPr>
        <w:t>, previo análisis de la capacidad académica, infraestructura y equipamiento.</w:t>
      </w:r>
    </w:p>
    <w:p w14:paraId="21B074EA" w14:textId="77777777" w:rsidR="001C17F2" w:rsidRPr="00063DBE" w:rsidRDefault="001C17F2" w:rsidP="001C17F2">
      <w:pPr>
        <w:ind w:left="426"/>
        <w:rPr>
          <w:rFonts w:ascii="AvantGarde Bk BT" w:eastAsia="Questrial" w:hAnsi="AvantGarde Bk BT"/>
          <w:sz w:val="20"/>
          <w:szCs w:val="20"/>
          <w:lang w:val="es-ES_tradnl"/>
        </w:rPr>
      </w:pPr>
    </w:p>
    <w:p w14:paraId="0981E6B0" w14:textId="472007F8" w:rsidR="00776886" w:rsidRPr="00063DBE" w:rsidRDefault="008B60B3" w:rsidP="00776886">
      <w:pPr>
        <w:widowControl w:val="0"/>
        <w:autoSpaceDE w:val="0"/>
        <w:autoSpaceDN w:val="0"/>
        <w:adjustRightInd w:val="0"/>
        <w:ind w:left="426" w:right="-142"/>
        <w:jc w:val="both"/>
        <w:rPr>
          <w:rFonts w:ascii="AvantGarde Bk BT" w:eastAsia="Questrial" w:hAnsi="AvantGarde Bk BT"/>
          <w:sz w:val="20"/>
          <w:szCs w:val="20"/>
          <w:lang w:val="es-ES_tradnl"/>
        </w:rPr>
      </w:pPr>
      <w:r w:rsidRPr="00063DBE">
        <w:rPr>
          <w:rFonts w:ascii="AvantGarde Bk BT" w:eastAsia="Questrial" w:hAnsi="AvantGarde Bk BT"/>
          <w:b/>
          <w:sz w:val="20"/>
          <w:szCs w:val="20"/>
          <w:lang w:val="es-ES_tradnl"/>
        </w:rPr>
        <w:t>CUARTO</w:t>
      </w:r>
      <w:r w:rsidR="00E10D48" w:rsidRPr="00063DBE">
        <w:rPr>
          <w:rFonts w:ascii="AvantGarde Bk BT" w:eastAsia="Questrial" w:hAnsi="AvantGarde Bk BT"/>
          <w:b/>
          <w:sz w:val="20"/>
          <w:szCs w:val="20"/>
          <w:lang w:val="es-ES_tradnl"/>
        </w:rPr>
        <w:t xml:space="preserve">. </w:t>
      </w:r>
      <w:r w:rsidR="00776886" w:rsidRPr="00063DBE">
        <w:rPr>
          <w:rFonts w:ascii="AvantGarde Bk BT" w:eastAsia="Questrial" w:hAnsi="AvantGarde Bk BT"/>
          <w:sz w:val="20"/>
          <w:szCs w:val="20"/>
          <w:lang w:val="es-ES_tradnl"/>
        </w:rPr>
        <w:t xml:space="preserve">Para la planeación de sus estudios y la mejora de su proceso de aprendizaje, el estudiante recibirá apoyo tutorial desde su incorporación por parte del Centro Universitario. Las tutorías se ofrecerán siguiendo los lineamientos determinados por el programa de acción tutorial, bajo la responsabilidad de los Departamentos, la Coordinación del programa educativo y </w:t>
      </w:r>
      <w:r w:rsidR="009744CB" w:rsidRPr="00063DBE">
        <w:rPr>
          <w:rFonts w:ascii="AvantGarde Bk BT" w:eastAsia="Questrial" w:hAnsi="AvantGarde Bk BT"/>
          <w:sz w:val="20"/>
          <w:szCs w:val="20"/>
          <w:lang w:val="es-ES_tradnl"/>
        </w:rPr>
        <w:t>d</w:t>
      </w:r>
      <w:r w:rsidR="00776886" w:rsidRPr="00063DBE">
        <w:rPr>
          <w:rFonts w:ascii="AvantGarde Bk BT" w:eastAsia="Questrial" w:hAnsi="AvantGarde Bk BT"/>
          <w:sz w:val="20"/>
          <w:szCs w:val="20"/>
          <w:lang w:val="es-ES_tradnl"/>
        </w:rPr>
        <w:t xml:space="preserve">e Internacionalización y Servicios Académicos del Centro Universitario. </w:t>
      </w:r>
    </w:p>
    <w:p w14:paraId="577BB1D2" w14:textId="77777777" w:rsidR="003E678B" w:rsidRPr="00063DBE" w:rsidRDefault="003E678B" w:rsidP="003E678B">
      <w:pPr>
        <w:widowControl w:val="0"/>
        <w:autoSpaceDE w:val="0"/>
        <w:autoSpaceDN w:val="0"/>
        <w:adjustRightInd w:val="0"/>
        <w:ind w:left="426" w:right="-142"/>
        <w:jc w:val="both"/>
        <w:rPr>
          <w:rFonts w:ascii="AvantGarde Bk BT" w:eastAsia="Questrial" w:hAnsi="AvantGarde Bk BT"/>
          <w:sz w:val="20"/>
          <w:szCs w:val="20"/>
          <w:lang w:val="es-ES_tradnl"/>
        </w:rPr>
      </w:pPr>
    </w:p>
    <w:p w14:paraId="3F61B4DC" w14:textId="25EB99EF" w:rsidR="00174446" w:rsidRPr="00063DBE" w:rsidRDefault="008B60B3" w:rsidP="00174446">
      <w:pPr>
        <w:widowControl w:val="0"/>
        <w:ind w:left="426" w:right="-142"/>
        <w:jc w:val="both"/>
        <w:rPr>
          <w:rFonts w:ascii="AvantGarde Bk BT" w:eastAsia="Questrial" w:hAnsi="AvantGarde Bk BT"/>
          <w:sz w:val="20"/>
          <w:szCs w:val="20"/>
          <w:lang w:val="es-ES_tradnl"/>
        </w:rPr>
      </w:pPr>
      <w:r w:rsidRPr="00063DBE">
        <w:rPr>
          <w:rFonts w:ascii="AvantGarde Bk BT" w:eastAsia="Questrial" w:hAnsi="AvantGarde Bk BT"/>
          <w:b/>
          <w:sz w:val="20"/>
          <w:szCs w:val="20"/>
          <w:lang w:val="es-ES_tradnl"/>
        </w:rPr>
        <w:t>QUINTO</w:t>
      </w:r>
      <w:r w:rsidR="003E678B" w:rsidRPr="00063DBE">
        <w:rPr>
          <w:rFonts w:ascii="AvantGarde Bk BT" w:eastAsia="Questrial" w:hAnsi="AvantGarde Bk BT"/>
          <w:b/>
          <w:sz w:val="20"/>
          <w:szCs w:val="20"/>
          <w:lang w:val="es-ES_tradnl"/>
        </w:rPr>
        <w:t>.</w:t>
      </w:r>
      <w:r w:rsidR="003E678B" w:rsidRPr="00063DBE">
        <w:rPr>
          <w:rFonts w:ascii="AvantGarde Bk BT" w:eastAsia="Questrial" w:hAnsi="AvantGarde Bk BT"/>
          <w:sz w:val="20"/>
          <w:szCs w:val="20"/>
          <w:lang w:val="es-ES_tradnl"/>
        </w:rPr>
        <w:t xml:space="preserve"> </w:t>
      </w:r>
      <w:r w:rsidR="009B4A46" w:rsidRPr="00063DBE">
        <w:rPr>
          <w:rFonts w:ascii="AvantGarde Bk BT" w:eastAsia="Questrial" w:hAnsi="AvantGarde Bk BT"/>
          <w:sz w:val="20"/>
          <w:szCs w:val="20"/>
          <w:lang w:val="es-ES_tradnl"/>
        </w:rPr>
        <w:t>Los requisitos de ingreso serán los establecidos por la normativa universitaria vigente. Adicionalmente deberá aprobar la evaluación diagnóstica aplicada por el</w:t>
      </w:r>
      <w:r w:rsidR="00204ABD" w:rsidRPr="00063DBE">
        <w:rPr>
          <w:rFonts w:ascii="AvantGarde Bk BT" w:eastAsia="Questrial" w:hAnsi="AvantGarde Bk BT"/>
          <w:sz w:val="20"/>
          <w:szCs w:val="20"/>
          <w:lang w:val="es-ES_tradnl"/>
        </w:rPr>
        <w:t xml:space="preserve"> Centro Universitario</w:t>
      </w:r>
      <w:r w:rsidR="009B4A46" w:rsidRPr="00063DBE">
        <w:rPr>
          <w:rFonts w:ascii="AvantGarde Bk BT" w:eastAsia="Questrial" w:hAnsi="AvantGarde Bk BT"/>
          <w:sz w:val="20"/>
          <w:szCs w:val="20"/>
          <w:lang w:val="es-ES_tradnl"/>
        </w:rPr>
        <w:t>.</w:t>
      </w:r>
    </w:p>
    <w:p w14:paraId="22642128" w14:textId="77777777" w:rsidR="003E678B" w:rsidRPr="00063DBE" w:rsidRDefault="003E678B" w:rsidP="003E678B">
      <w:pPr>
        <w:widowControl w:val="0"/>
        <w:ind w:left="426" w:right="-142"/>
        <w:contextualSpacing/>
        <w:jc w:val="both"/>
        <w:rPr>
          <w:rFonts w:ascii="AvantGarde Bk BT" w:eastAsia="Questrial" w:hAnsi="AvantGarde Bk BT"/>
          <w:sz w:val="20"/>
          <w:szCs w:val="20"/>
          <w:lang w:val="es-ES_tradnl"/>
        </w:rPr>
      </w:pPr>
    </w:p>
    <w:p w14:paraId="7658CF13" w14:textId="1181ADA1" w:rsidR="00B927C6" w:rsidRPr="00063DBE" w:rsidRDefault="008B60B3" w:rsidP="00C67657">
      <w:pPr>
        <w:ind w:left="425" w:right="-93"/>
        <w:jc w:val="both"/>
        <w:rPr>
          <w:rFonts w:ascii="AvantGarde Bk BT" w:eastAsia="Questrial" w:hAnsi="AvantGarde Bk BT"/>
          <w:sz w:val="20"/>
          <w:szCs w:val="20"/>
          <w:lang w:val="es-ES_tradnl"/>
        </w:rPr>
      </w:pPr>
      <w:r w:rsidRPr="00063DBE">
        <w:rPr>
          <w:rFonts w:ascii="AvantGarde Bk BT" w:eastAsia="Questrial" w:hAnsi="AvantGarde Bk BT"/>
          <w:b/>
          <w:sz w:val="20"/>
          <w:szCs w:val="20"/>
          <w:lang w:val="es-ES_tradnl"/>
        </w:rPr>
        <w:t>SEXTO</w:t>
      </w:r>
      <w:r w:rsidR="003E678B" w:rsidRPr="00063DBE">
        <w:rPr>
          <w:rFonts w:ascii="AvantGarde Bk BT" w:eastAsia="Questrial" w:hAnsi="AvantGarde Bk BT"/>
          <w:b/>
          <w:sz w:val="20"/>
          <w:szCs w:val="20"/>
          <w:lang w:val="es-ES_tradnl"/>
        </w:rPr>
        <w:t xml:space="preserve">. </w:t>
      </w:r>
      <w:r w:rsidR="00B927C6" w:rsidRPr="00063DBE">
        <w:rPr>
          <w:rFonts w:ascii="AvantGarde Bk BT" w:eastAsia="Questrial" w:hAnsi="AvantGarde Bk BT"/>
          <w:sz w:val="20"/>
          <w:szCs w:val="20"/>
          <w:lang w:val="es-ES_tradnl"/>
        </w:rPr>
        <w:t xml:space="preserve">Con fines de movilidad, los estudiantes podrán cursar unidades de aprendizaje de cualquier área de formación, estancias y demás actividades académicas pertenecientes a otros programas de educación superior que la Red Universitaria les ofrezca, o en cualquier Institución de Educación Superior, </w:t>
      </w:r>
      <w:r w:rsidR="00D23EF4" w:rsidRPr="00063DBE">
        <w:rPr>
          <w:rFonts w:ascii="AvantGarde Bk BT" w:eastAsia="Questrial" w:hAnsi="AvantGarde Bk BT"/>
          <w:sz w:val="20"/>
          <w:szCs w:val="20"/>
          <w:lang w:val="es-ES_tradnl"/>
        </w:rPr>
        <w:t xml:space="preserve">empresa, institución pública o privada </w:t>
      </w:r>
      <w:r w:rsidR="00B927C6" w:rsidRPr="00063DBE">
        <w:rPr>
          <w:rFonts w:ascii="AvantGarde Bk BT" w:eastAsia="Questrial" w:hAnsi="AvantGarde Bk BT"/>
          <w:sz w:val="20"/>
          <w:szCs w:val="20"/>
          <w:lang w:val="es-ES_tradnl"/>
        </w:rPr>
        <w:t>nacional o extra</w:t>
      </w:r>
      <w:r w:rsidR="005015DE" w:rsidRPr="00063DBE">
        <w:rPr>
          <w:rFonts w:ascii="AvantGarde Bk BT" w:eastAsia="Questrial" w:hAnsi="AvantGarde Bk BT"/>
          <w:sz w:val="20"/>
          <w:szCs w:val="20"/>
          <w:lang w:val="es-ES_tradnl"/>
        </w:rPr>
        <w:t>njera, previa autorización de</w:t>
      </w:r>
      <w:r w:rsidR="00D23EF4" w:rsidRPr="00063DBE">
        <w:rPr>
          <w:rFonts w:ascii="AvantGarde Bk BT" w:eastAsia="Questrial" w:hAnsi="AvantGarde Bk BT"/>
          <w:sz w:val="20"/>
          <w:szCs w:val="20"/>
          <w:lang w:val="es-ES_tradnl"/>
        </w:rPr>
        <w:t xml:space="preserve"> la coordinación</w:t>
      </w:r>
      <w:r w:rsidR="00B927C6" w:rsidRPr="00063DBE">
        <w:rPr>
          <w:rFonts w:ascii="AvantGarde Bk BT" w:eastAsia="Questrial" w:hAnsi="AvantGarde Bk BT"/>
          <w:sz w:val="20"/>
          <w:szCs w:val="20"/>
          <w:lang w:val="es-ES_tradnl"/>
        </w:rPr>
        <w:t xml:space="preserve"> </w:t>
      </w:r>
      <w:r w:rsidR="005015DE" w:rsidRPr="00063DBE">
        <w:rPr>
          <w:rFonts w:ascii="AvantGarde Bk BT" w:eastAsia="Questrial" w:hAnsi="AvantGarde Bk BT"/>
          <w:sz w:val="20"/>
          <w:szCs w:val="20"/>
          <w:lang w:val="es-ES_tradnl"/>
        </w:rPr>
        <w:t>del programa e</w:t>
      </w:r>
      <w:r w:rsidR="00B927C6" w:rsidRPr="00063DBE">
        <w:rPr>
          <w:rFonts w:ascii="AvantGarde Bk BT" w:eastAsia="Questrial" w:hAnsi="AvantGarde Bk BT"/>
          <w:sz w:val="20"/>
          <w:szCs w:val="20"/>
          <w:lang w:val="es-ES_tradnl"/>
        </w:rPr>
        <w:t>ducativo y de conformidad con los</w:t>
      </w:r>
      <w:r w:rsidR="005015DE" w:rsidRPr="00063DBE">
        <w:rPr>
          <w:rFonts w:ascii="AvantGarde Bk BT" w:eastAsia="Questrial" w:hAnsi="AvantGarde Bk BT"/>
          <w:sz w:val="20"/>
          <w:szCs w:val="20"/>
          <w:lang w:val="es-ES_tradnl"/>
        </w:rPr>
        <w:t xml:space="preserve"> convenios establecidos por el </w:t>
      </w:r>
      <w:r w:rsidR="003F11BB" w:rsidRPr="00063DBE">
        <w:rPr>
          <w:rFonts w:ascii="AvantGarde Bk BT" w:eastAsia="Questrial" w:hAnsi="AvantGarde Bk BT"/>
          <w:sz w:val="20"/>
          <w:szCs w:val="20"/>
          <w:lang w:val="es-ES_tradnl"/>
        </w:rPr>
        <w:t>C</w:t>
      </w:r>
      <w:r w:rsidR="005015DE" w:rsidRPr="00063DBE">
        <w:rPr>
          <w:rFonts w:ascii="AvantGarde Bk BT" w:eastAsia="Questrial" w:hAnsi="AvantGarde Bk BT"/>
          <w:sz w:val="20"/>
          <w:szCs w:val="20"/>
          <w:lang w:val="es-ES_tradnl"/>
        </w:rPr>
        <w:t xml:space="preserve">entro </w:t>
      </w:r>
      <w:r w:rsidR="003F11BB" w:rsidRPr="00063DBE">
        <w:rPr>
          <w:rFonts w:ascii="AvantGarde Bk BT" w:eastAsia="Questrial" w:hAnsi="AvantGarde Bk BT"/>
          <w:sz w:val="20"/>
          <w:szCs w:val="20"/>
          <w:lang w:val="es-ES_tradnl"/>
        </w:rPr>
        <w:t>U</w:t>
      </w:r>
      <w:r w:rsidR="00B927C6" w:rsidRPr="00063DBE">
        <w:rPr>
          <w:rFonts w:ascii="AvantGarde Bk BT" w:eastAsia="Questrial" w:hAnsi="AvantGarde Bk BT"/>
          <w:sz w:val="20"/>
          <w:szCs w:val="20"/>
          <w:lang w:val="es-ES_tradnl"/>
        </w:rPr>
        <w:t>niversitario.</w:t>
      </w:r>
    </w:p>
    <w:p w14:paraId="480CFA0C" w14:textId="5CDF03AE" w:rsidR="00C97376" w:rsidRPr="00063DBE" w:rsidRDefault="00C97376">
      <w:pPr>
        <w:spacing w:after="200" w:line="276" w:lineRule="auto"/>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br w:type="page"/>
      </w:r>
    </w:p>
    <w:p w14:paraId="729D03E6" w14:textId="77777777" w:rsidR="000F0586" w:rsidRPr="00063DBE" w:rsidRDefault="000F0586" w:rsidP="000F0586">
      <w:pPr>
        <w:widowControl w:val="0"/>
        <w:ind w:left="426" w:right="-142"/>
        <w:jc w:val="both"/>
        <w:rPr>
          <w:rFonts w:ascii="AvantGarde Bk BT" w:eastAsia="Questrial" w:hAnsi="AvantGarde Bk BT"/>
          <w:sz w:val="20"/>
          <w:szCs w:val="20"/>
          <w:lang w:val="es-ES_tradnl"/>
        </w:rPr>
      </w:pPr>
    </w:p>
    <w:p w14:paraId="15B92807" w14:textId="11601F53" w:rsidR="00D23EF4" w:rsidRPr="00063DBE" w:rsidRDefault="008B60B3" w:rsidP="00D23EF4">
      <w:pPr>
        <w:pStyle w:val="Textodeglobo"/>
        <w:ind w:left="426" w:right="-93"/>
        <w:jc w:val="both"/>
        <w:rPr>
          <w:rFonts w:ascii="AvantGarde Bk BT" w:eastAsia="Questrial" w:hAnsi="AvantGarde Bk BT" w:cs="Arial"/>
          <w:sz w:val="20"/>
          <w:szCs w:val="20"/>
          <w:lang w:val="es-ES_tradnl"/>
        </w:rPr>
      </w:pPr>
      <w:r w:rsidRPr="00063DBE">
        <w:rPr>
          <w:rFonts w:ascii="AvantGarde Bk BT" w:eastAsia="Questrial" w:hAnsi="AvantGarde Bk BT" w:cs="Arial"/>
          <w:b/>
          <w:sz w:val="20"/>
          <w:szCs w:val="20"/>
          <w:lang w:val="es-ES_tradnl"/>
        </w:rPr>
        <w:t>SÉPTIMO</w:t>
      </w:r>
      <w:r w:rsidR="009C3B89" w:rsidRPr="00063DBE">
        <w:rPr>
          <w:rFonts w:ascii="AvantGarde Bk BT" w:eastAsia="Questrial" w:hAnsi="AvantGarde Bk BT" w:cs="Arial"/>
          <w:b/>
          <w:sz w:val="20"/>
          <w:szCs w:val="20"/>
          <w:lang w:val="es-ES_tradnl"/>
        </w:rPr>
        <w:t>.</w:t>
      </w:r>
      <w:r w:rsidR="00A30449" w:rsidRPr="00063DBE">
        <w:rPr>
          <w:rFonts w:ascii="AvantGarde Bk BT" w:eastAsia="Questrial" w:hAnsi="AvantGarde Bk BT" w:cs="Arial"/>
          <w:b/>
          <w:sz w:val="20"/>
          <w:szCs w:val="20"/>
          <w:lang w:val="es-ES_tradnl"/>
        </w:rPr>
        <w:t xml:space="preserve"> </w:t>
      </w:r>
      <w:r w:rsidR="00FC377F" w:rsidRPr="00063DBE">
        <w:rPr>
          <w:rFonts w:ascii="AvantGarde Bk BT" w:eastAsia="Questrial" w:hAnsi="AvantGarde Bk BT" w:cs="Arial"/>
          <w:sz w:val="20"/>
          <w:szCs w:val="20"/>
          <w:lang w:val="es-ES_tradnl"/>
        </w:rPr>
        <w:t xml:space="preserve">Durante su trayectoria formativa, el </w:t>
      </w:r>
      <w:r w:rsidR="00D23EF4" w:rsidRPr="00063DBE">
        <w:rPr>
          <w:rFonts w:ascii="AvantGarde Bk BT" w:eastAsia="Questrial" w:hAnsi="AvantGarde Bk BT" w:cs="Arial"/>
          <w:sz w:val="20"/>
          <w:szCs w:val="20"/>
          <w:lang w:val="es-ES_tradnl"/>
        </w:rPr>
        <w:t>estudiante deberá asistir a una</w:t>
      </w:r>
      <w:r w:rsidR="009935DD" w:rsidRPr="00063DBE">
        <w:rPr>
          <w:rFonts w:ascii="AvantGarde Bk BT" w:eastAsia="Questrial" w:hAnsi="AvantGarde Bk BT" w:cs="Arial"/>
          <w:sz w:val="20"/>
          <w:szCs w:val="20"/>
          <w:lang w:val="es-ES_tradnl"/>
        </w:rPr>
        <w:t xml:space="preserve"> empresa u</w:t>
      </w:r>
      <w:r w:rsidR="00D23EF4" w:rsidRPr="00063DBE">
        <w:rPr>
          <w:rFonts w:ascii="AvantGarde Bk BT" w:eastAsia="Questrial" w:hAnsi="AvantGarde Bk BT" w:cs="Arial"/>
          <w:sz w:val="20"/>
          <w:szCs w:val="20"/>
          <w:lang w:val="es-ES_tradnl"/>
        </w:rPr>
        <w:t xml:space="preserve"> </w:t>
      </w:r>
      <w:r w:rsidR="00830B8C" w:rsidRPr="00063DBE">
        <w:rPr>
          <w:rFonts w:ascii="AvantGarde Bk BT" w:eastAsia="Questrial" w:hAnsi="AvantGarde Bk BT" w:cs="Arial"/>
          <w:sz w:val="20"/>
          <w:szCs w:val="20"/>
          <w:lang w:val="es-ES_tradnl"/>
        </w:rPr>
        <w:t>organi</w:t>
      </w:r>
      <w:r w:rsidR="009935DD" w:rsidRPr="00063DBE">
        <w:rPr>
          <w:rFonts w:ascii="AvantGarde Bk BT" w:eastAsia="Questrial" w:hAnsi="AvantGarde Bk BT" w:cs="Arial"/>
          <w:sz w:val="20"/>
          <w:szCs w:val="20"/>
          <w:lang w:val="es-ES_tradnl"/>
        </w:rPr>
        <w:t>smo</w:t>
      </w:r>
      <w:r w:rsidR="00D23EF4" w:rsidRPr="00063DBE">
        <w:rPr>
          <w:rFonts w:ascii="AvantGarde Bk BT" w:eastAsia="Questrial" w:hAnsi="AvantGarde Bk BT" w:cs="Arial"/>
          <w:sz w:val="20"/>
          <w:szCs w:val="20"/>
          <w:lang w:val="es-ES_tradnl"/>
        </w:rPr>
        <w:t xml:space="preserve"> públic</w:t>
      </w:r>
      <w:r w:rsidR="009935DD" w:rsidRPr="00063DBE">
        <w:rPr>
          <w:rFonts w:ascii="AvantGarde Bk BT" w:eastAsia="Questrial" w:hAnsi="AvantGarde Bk BT" w:cs="Arial"/>
          <w:sz w:val="20"/>
          <w:szCs w:val="20"/>
          <w:lang w:val="es-ES_tradnl"/>
        </w:rPr>
        <w:t>o</w:t>
      </w:r>
      <w:r w:rsidR="00830B8C" w:rsidRPr="00063DBE">
        <w:rPr>
          <w:rFonts w:ascii="AvantGarde Bk BT" w:eastAsia="Questrial" w:hAnsi="AvantGarde Bk BT" w:cs="Arial"/>
          <w:sz w:val="20"/>
          <w:szCs w:val="20"/>
          <w:lang w:val="es-ES_tradnl"/>
        </w:rPr>
        <w:t xml:space="preserve">, </w:t>
      </w:r>
      <w:r w:rsidR="00D23EF4" w:rsidRPr="00063DBE">
        <w:rPr>
          <w:rFonts w:ascii="AvantGarde Bk BT" w:eastAsia="Questrial" w:hAnsi="AvantGarde Bk BT" w:cs="Arial"/>
          <w:sz w:val="20"/>
          <w:szCs w:val="20"/>
          <w:lang w:val="es-ES_tradnl"/>
        </w:rPr>
        <w:t>privad</w:t>
      </w:r>
      <w:r w:rsidR="009935DD" w:rsidRPr="00063DBE">
        <w:rPr>
          <w:rFonts w:ascii="AvantGarde Bk BT" w:eastAsia="Questrial" w:hAnsi="AvantGarde Bk BT" w:cs="Arial"/>
          <w:sz w:val="20"/>
          <w:szCs w:val="20"/>
          <w:lang w:val="es-ES_tradnl"/>
        </w:rPr>
        <w:t>o o no gubernamental</w:t>
      </w:r>
      <w:r w:rsidR="00D23EF4" w:rsidRPr="00063DBE">
        <w:rPr>
          <w:rFonts w:ascii="AvantGarde Bk BT" w:eastAsia="Questrial" w:hAnsi="AvantGarde Bk BT" w:cs="Arial"/>
          <w:sz w:val="20"/>
          <w:szCs w:val="20"/>
          <w:lang w:val="es-ES_tradnl"/>
        </w:rPr>
        <w:t xml:space="preserve"> para la realización de la fase práctica, misma que se integra de 5 momentos que son: una inmersión a la práctica, tres estancias prácticas y una estancia profesional, mismas que forman parte del área de formaci</w:t>
      </w:r>
      <w:r w:rsidR="009122F2" w:rsidRPr="00063DBE">
        <w:rPr>
          <w:rFonts w:ascii="AvantGarde Bk BT" w:eastAsia="Questrial" w:hAnsi="AvantGarde Bk BT" w:cs="Arial"/>
          <w:sz w:val="20"/>
          <w:szCs w:val="20"/>
          <w:lang w:val="es-ES_tradnl"/>
        </w:rPr>
        <w:t>ón especializante obligatoria, de conformidad con lo siguiente:</w:t>
      </w:r>
    </w:p>
    <w:p w14:paraId="1DD2430D" w14:textId="77777777" w:rsidR="00D23EF4" w:rsidRPr="00063DBE" w:rsidRDefault="00D23EF4" w:rsidP="00D23EF4">
      <w:pPr>
        <w:pStyle w:val="Textodeglobo"/>
        <w:ind w:left="426" w:right="-93"/>
        <w:jc w:val="both"/>
        <w:rPr>
          <w:rFonts w:ascii="AvantGarde Bk BT" w:eastAsia="Questrial" w:hAnsi="AvantGarde Bk BT" w:cs="Arial"/>
          <w:sz w:val="20"/>
          <w:szCs w:val="20"/>
          <w:lang w:val="es-ES_tradnl"/>
        </w:rPr>
      </w:pPr>
    </w:p>
    <w:p w14:paraId="120D3E26" w14:textId="338B7ECE" w:rsidR="00D23EF4" w:rsidRPr="00063DBE" w:rsidRDefault="00D23EF4" w:rsidP="00D23EF4">
      <w:pPr>
        <w:pStyle w:val="Textodeglobo"/>
        <w:numPr>
          <w:ilvl w:val="1"/>
          <w:numId w:val="13"/>
        </w:numPr>
        <w:ind w:right="-93"/>
        <w:jc w:val="both"/>
        <w:rPr>
          <w:rFonts w:ascii="AvantGarde Bk BT" w:eastAsia="Questrial" w:hAnsi="AvantGarde Bk BT" w:cs="Arial"/>
          <w:b/>
          <w:sz w:val="20"/>
          <w:szCs w:val="20"/>
          <w:lang w:val="es-ES_tradnl"/>
        </w:rPr>
      </w:pPr>
      <w:r w:rsidRPr="00063DBE">
        <w:rPr>
          <w:rFonts w:ascii="AvantGarde Bk BT" w:eastAsia="Questrial" w:hAnsi="AvantGarde Bk BT" w:cs="Arial"/>
          <w:b/>
          <w:sz w:val="20"/>
          <w:szCs w:val="20"/>
          <w:lang w:val="es-ES_tradnl"/>
        </w:rPr>
        <w:t xml:space="preserve">De la inmersión a la práctica: </w:t>
      </w:r>
    </w:p>
    <w:p w14:paraId="146AFEAA" w14:textId="61276300" w:rsidR="001F586D" w:rsidRPr="00063DBE" w:rsidRDefault="00D23EF4" w:rsidP="00D23EF4">
      <w:pPr>
        <w:pStyle w:val="Textodeglobo"/>
        <w:ind w:left="426" w:right="-93"/>
        <w:jc w:val="both"/>
        <w:rPr>
          <w:rFonts w:ascii="AvantGarde Bk BT" w:eastAsia="Questrial" w:hAnsi="AvantGarde Bk BT" w:cs="Arial"/>
          <w:sz w:val="20"/>
          <w:szCs w:val="20"/>
          <w:lang w:val="es-ES_tradnl"/>
        </w:rPr>
      </w:pPr>
      <w:r w:rsidRPr="00063DBE">
        <w:rPr>
          <w:rFonts w:ascii="AvantGarde Bk BT" w:eastAsia="Questrial" w:hAnsi="AvantGarde Bk BT" w:cs="Arial"/>
          <w:sz w:val="20"/>
          <w:szCs w:val="20"/>
          <w:lang w:val="es-ES_tradnl"/>
        </w:rPr>
        <w:t xml:space="preserve">Es una actividad guiada que ocurre al finalizar el primer </w:t>
      </w:r>
      <w:r w:rsidR="00EE1126" w:rsidRPr="00063DBE">
        <w:rPr>
          <w:rFonts w:ascii="AvantGarde Bk BT" w:eastAsia="Questrial" w:hAnsi="AvantGarde Bk BT" w:cs="Arial"/>
          <w:sz w:val="20"/>
          <w:szCs w:val="20"/>
          <w:lang w:val="es-ES_tradnl"/>
        </w:rPr>
        <w:t xml:space="preserve">ciclo </w:t>
      </w:r>
      <w:r w:rsidRPr="00063DBE">
        <w:rPr>
          <w:rFonts w:ascii="AvantGarde Bk BT" w:eastAsia="Questrial" w:hAnsi="AvantGarde Bk BT" w:cs="Arial"/>
          <w:sz w:val="20"/>
          <w:szCs w:val="20"/>
          <w:lang w:val="es-ES_tradnl"/>
        </w:rPr>
        <w:t>del programa en la</w:t>
      </w:r>
      <w:r w:rsidR="00D11880" w:rsidRPr="00063DBE">
        <w:rPr>
          <w:rFonts w:ascii="AvantGarde Bk BT" w:eastAsia="Questrial" w:hAnsi="AvantGarde Bk BT" w:cs="Arial"/>
          <w:sz w:val="20"/>
          <w:szCs w:val="20"/>
          <w:lang w:val="es-ES_tradnl"/>
        </w:rPr>
        <w:t xml:space="preserve"> que</w:t>
      </w:r>
      <w:r w:rsidRPr="00063DBE">
        <w:rPr>
          <w:rFonts w:ascii="AvantGarde Bk BT" w:eastAsia="Questrial" w:hAnsi="AvantGarde Bk BT" w:cs="Arial"/>
          <w:sz w:val="20"/>
          <w:szCs w:val="20"/>
          <w:lang w:val="es-ES_tradnl"/>
        </w:rPr>
        <w:t xml:space="preserve"> el estudiante a</w:t>
      </w:r>
      <w:r w:rsidR="00F07FF9" w:rsidRPr="00063DBE">
        <w:rPr>
          <w:rFonts w:ascii="AvantGarde Bk BT" w:eastAsia="Questrial" w:hAnsi="AvantGarde Bk BT" w:cs="Arial"/>
          <w:sz w:val="20"/>
          <w:szCs w:val="20"/>
          <w:lang w:val="es-ES_tradnl"/>
        </w:rPr>
        <w:t>siste de tiempo completo</w:t>
      </w:r>
      <w:r w:rsidR="005838E9" w:rsidRPr="00063DBE">
        <w:rPr>
          <w:rFonts w:ascii="AvantGarde Bk BT" w:eastAsia="Questrial" w:hAnsi="AvantGarde Bk BT" w:cs="Arial"/>
          <w:sz w:val="20"/>
          <w:szCs w:val="20"/>
          <w:lang w:val="es-ES_tradnl"/>
        </w:rPr>
        <w:t xml:space="preserve"> a</w:t>
      </w:r>
      <w:r w:rsidRPr="00063DBE">
        <w:rPr>
          <w:rFonts w:ascii="AvantGarde Bk BT" w:eastAsia="Questrial" w:hAnsi="AvantGarde Bk BT" w:cs="Arial"/>
          <w:sz w:val="20"/>
          <w:szCs w:val="20"/>
          <w:lang w:val="es-ES_tradnl"/>
        </w:rPr>
        <w:t xml:space="preserve"> la </w:t>
      </w:r>
      <w:r w:rsidR="009935DD" w:rsidRPr="00063DBE">
        <w:rPr>
          <w:rFonts w:ascii="AvantGarde Bk BT" w:eastAsia="Questrial" w:hAnsi="AvantGarde Bk BT" w:cs="Arial"/>
          <w:sz w:val="20"/>
          <w:szCs w:val="20"/>
          <w:lang w:val="es-ES_tradnl"/>
        </w:rPr>
        <w:t xml:space="preserve">organización </w:t>
      </w:r>
      <w:r w:rsidRPr="00063DBE">
        <w:rPr>
          <w:rFonts w:ascii="AvantGarde Bk BT" w:eastAsia="Questrial" w:hAnsi="AvantGarde Bk BT" w:cs="Arial"/>
          <w:sz w:val="20"/>
          <w:szCs w:val="20"/>
          <w:lang w:val="es-ES_tradnl"/>
        </w:rPr>
        <w:t xml:space="preserve">a la que fue asignado. </w:t>
      </w:r>
    </w:p>
    <w:p w14:paraId="5B6F9724" w14:textId="77777777" w:rsidR="001F586D" w:rsidRPr="00063DBE" w:rsidRDefault="001F586D" w:rsidP="00D23EF4">
      <w:pPr>
        <w:pStyle w:val="Textodeglobo"/>
        <w:ind w:left="426" w:right="-93"/>
        <w:jc w:val="both"/>
        <w:rPr>
          <w:rFonts w:ascii="AvantGarde Bk BT" w:eastAsia="Questrial" w:hAnsi="AvantGarde Bk BT" w:cs="Arial"/>
          <w:sz w:val="20"/>
          <w:szCs w:val="20"/>
          <w:lang w:val="es-ES_tradnl"/>
        </w:rPr>
      </w:pPr>
    </w:p>
    <w:p w14:paraId="2115E5E3" w14:textId="47F71174" w:rsidR="00D23EF4" w:rsidRPr="00063DBE" w:rsidRDefault="00D23EF4" w:rsidP="00D23EF4">
      <w:pPr>
        <w:pStyle w:val="Textodeglobo"/>
        <w:ind w:left="426" w:right="-93"/>
        <w:jc w:val="both"/>
        <w:rPr>
          <w:rFonts w:ascii="AvantGarde Bk BT" w:eastAsia="Questrial" w:hAnsi="AvantGarde Bk BT" w:cs="Arial"/>
          <w:sz w:val="20"/>
          <w:szCs w:val="20"/>
          <w:lang w:val="es-ES_tradnl"/>
        </w:rPr>
      </w:pPr>
      <w:r w:rsidRPr="00063DBE">
        <w:rPr>
          <w:rFonts w:ascii="AvantGarde Bk BT" w:eastAsia="Questrial" w:hAnsi="AvantGarde Bk BT" w:cs="Arial"/>
          <w:sz w:val="20"/>
          <w:szCs w:val="20"/>
          <w:lang w:val="es-ES_tradnl"/>
        </w:rPr>
        <w:t>Su objetivo es familiarizar al estudiante en los procesos, procedimientos y personas de la</w:t>
      </w:r>
      <w:r w:rsidR="00B5470A" w:rsidRPr="00063DBE">
        <w:rPr>
          <w:rFonts w:ascii="AvantGarde Bk BT" w:eastAsia="Questrial" w:hAnsi="AvantGarde Bk BT" w:cs="Arial"/>
          <w:sz w:val="20"/>
          <w:szCs w:val="20"/>
          <w:lang w:val="es-ES_tradnl"/>
        </w:rPr>
        <w:t xml:space="preserve"> organización pública, privada o social</w:t>
      </w:r>
      <w:r w:rsidRPr="00063DBE">
        <w:rPr>
          <w:rFonts w:ascii="AvantGarde Bk BT" w:eastAsia="Questrial" w:hAnsi="AvantGarde Bk BT" w:cs="Arial"/>
          <w:sz w:val="20"/>
          <w:szCs w:val="20"/>
          <w:lang w:val="es-ES_tradnl"/>
        </w:rPr>
        <w:t xml:space="preserve">, en donde se incorporará como aprendiz colaborador en las </w:t>
      </w:r>
      <w:r w:rsidR="00635649" w:rsidRPr="00063DBE">
        <w:rPr>
          <w:rFonts w:ascii="AvantGarde Bk BT" w:eastAsia="Questrial" w:hAnsi="AvantGarde Bk BT" w:cs="Arial"/>
          <w:sz w:val="20"/>
          <w:szCs w:val="20"/>
          <w:lang w:val="es-ES_tradnl"/>
        </w:rPr>
        <w:t>cuatro</w:t>
      </w:r>
      <w:r w:rsidRPr="00063DBE">
        <w:rPr>
          <w:rFonts w:ascii="AvantGarde Bk BT" w:eastAsia="Questrial" w:hAnsi="AvantGarde Bk BT" w:cs="Arial"/>
          <w:sz w:val="20"/>
          <w:szCs w:val="20"/>
          <w:lang w:val="es-ES_tradnl"/>
        </w:rPr>
        <w:t xml:space="preserve"> estancias establec</w:t>
      </w:r>
      <w:r w:rsidR="00F07FF9" w:rsidRPr="00063DBE">
        <w:rPr>
          <w:rFonts w:ascii="AvantGarde Bk BT" w:eastAsia="Questrial" w:hAnsi="AvantGarde Bk BT" w:cs="Arial"/>
          <w:sz w:val="20"/>
          <w:szCs w:val="20"/>
          <w:lang w:val="es-ES_tradnl"/>
        </w:rPr>
        <w:t>idas para su trayecto formativo;</w:t>
      </w:r>
    </w:p>
    <w:p w14:paraId="60210423" w14:textId="77777777" w:rsidR="00D23EF4" w:rsidRPr="00063DBE" w:rsidRDefault="00D23EF4" w:rsidP="00D23EF4">
      <w:pPr>
        <w:pStyle w:val="Textodeglobo"/>
        <w:ind w:left="426" w:right="-93"/>
        <w:jc w:val="both"/>
        <w:rPr>
          <w:rFonts w:ascii="AvantGarde Bk BT" w:eastAsia="Questrial" w:hAnsi="AvantGarde Bk BT" w:cs="Arial"/>
          <w:sz w:val="20"/>
          <w:szCs w:val="20"/>
          <w:lang w:val="es-ES_tradnl"/>
        </w:rPr>
      </w:pPr>
    </w:p>
    <w:p w14:paraId="6DA8A846" w14:textId="505E1C94" w:rsidR="00D23EF4" w:rsidRPr="00063DBE" w:rsidRDefault="00D23EF4" w:rsidP="00D23EF4">
      <w:pPr>
        <w:pStyle w:val="Textodeglobo"/>
        <w:numPr>
          <w:ilvl w:val="1"/>
          <w:numId w:val="13"/>
        </w:numPr>
        <w:ind w:right="-93"/>
        <w:jc w:val="both"/>
        <w:rPr>
          <w:rFonts w:ascii="AvantGarde Bk BT" w:eastAsia="Questrial" w:hAnsi="AvantGarde Bk BT" w:cs="Arial"/>
          <w:b/>
          <w:sz w:val="20"/>
          <w:szCs w:val="20"/>
          <w:lang w:val="es-ES_tradnl"/>
        </w:rPr>
      </w:pPr>
      <w:r w:rsidRPr="00063DBE">
        <w:rPr>
          <w:rFonts w:ascii="AvantGarde Bk BT" w:eastAsia="Questrial" w:hAnsi="AvantGarde Bk BT" w:cs="Arial"/>
          <w:b/>
          <w:sz w:val="20"/>
          <w:szCs w:val="20"/>
          <w:lang w:val="es-ES_tradnl"/>
        </w:rPr>
        <w:t xml:space="preserve">De las estancias prácticas: </w:t>
      </w:r>
      <w:r w:rsidR="00375CB2" w:rsidRPr="00063DBE">
        <w:rPr>
          <w:rFonts w:ascii="AvantGarde Bk BT" w:eastAsia="Questrial" w:hAnsi="AvantGarde Bk BT" w:cs="Arial"/>
          <w:b/>
          <w:sz w:val="20"/>
          <w:szCs w:val="20"/>
          <w:lang w:val="es-ES_tradnl"/>
        </w:rPr>
        <w:t xml:space="preserve"> </w:t>
      </w:r>
    </w:p>
    <w:p w14:paraId="5FC5D2D0" w14:textId="63B9633F" w:rsidR="001F586D" w:rsidRPr="00063DBE" w:rsidRDefault="00D23EF4" w:rsidP="00D23EF4">
      <w:pPr>
        <w:pStyle w:val="Textodeglobo"/>
        <w:ind w:left="426" w:right="-93"/>
        <w:jc w:val="both"/>
        <w:rPr>
          <w:rFonts w:ascii="AvantGarde Bk BT" w:eastAsia="Questrial" w:hAnsi="AvantGarde Bk BT" w:cs="Arial"/>
          <w:sz w:val="20"/>
          <w:szCs w:val="20"/>
        </w:rPr>
      </w:pPr>
      <w:r w:rsidRPr="00063DBE">
        <w:rPr>
          <w:rFonts w:ascii="AvantGarde Bk BT" w:eastAsia="Questrial" w:hAnsi="AvantGarde Bk BT" w:cs="Arial"/>
          <w:sz w:val="20"/>
          <w:szCs w:val="20"/>
        </w:rPr>
        <w:t xml:space="preserve">Actividad realizada por el estudiante para aplicar y reforzar los conocimientos y habilidades adquiridos durante la fase teórica. Ocurren en tres momentos de la trayectoria: en el tercero, quinto y séptimo </w:t>
      </w:r>
      <w:r w:rsidR="00F07FF9" w:rsidRPr="00063DBE">
        <w:rPr>
          <w:rFonts w:ascii="AvantGarde Bk BT" w:eastAsia="Questrial" w:hAnsi="AvantGarde Bk BT" w:cs="Arial"/>
          <w:sz w:val="20"/>
          <w:szCs w:val="20"/>
        </w:rPr>
        <w:t xml:space="preserve">ciclo </w:t>
      </w:r>
      <w:r w:rsidRPr="00063DBE">
        <w:rPr>
          <w:rFonts w:ascii="AvantGarde Bk BT" w:eastAsia="Questrial" w:hAnsi="AvantGarde Bk BT" w:cs="Arial"/>
          <w:sz w:val="20"/>
          <w:szCs w:val="20"/>
        </w:rPr>
        <w:t xml:space="preserve">respectivamente. </w:t>
      </w:r>
    </w:p>
    <w:p w14:paraId="66A2F64E" w14:textId="77777777" w:rsidR="001F586D" w:rsidRPr="00063DBE" w:rsidRDefault="001F586D" w:rsidP="00D23EF4">
      <w:pPr>
        <w:pStyle w:val="Textodeglobo"/>
        <w:ind w:left="426" w:right="-93"/>
        <w:jc w:val="both"/>
        <w:rPr>
          <w:rFonts w:ascii="AvantGarde Bk BT" w:eastAsia="Questrial" w:hAnsi="AvantGarde Bk BT" w:cs="Arial"/>
          <w:sz w:val="20"/>
          <w:szCs w:val="20"/>
        </w:rPr>
      </w:pPr>
    </w:p>
    <w:p w14:paraId="7A4C8567" w14:textId="5A7D225D" w:rsidR="00D23EF4" w:rsidRPr="00063DBE" w:rsidRDefault="00D23EF4" w:rsidP="00D23EF4">
      <w:pPr>
        <w:pStyle w:val="Textodeglobo"/>
        <w:ind w:left="426" w:right="-93"/>
        <w:jc w:val="both"/>
        <w:rPr>
          <w:rFonts w:ascii="AvantGarde Bk BT" w:eastAsia="Questrial" w:hAnsi="AvantGarde Bk BT" w:cs="Arial"/>
          <w:sz w:val="20"/>
          <w:szCs w:val="20"/>
          <w:lang w:val="es-ES_tradnl"/>
        </w:rPr>
      </w:pPr>
      <w:r w:rsidRPr="00063DBE">
        <w:rPr>
          <w:rFonts w:ascii="AvantGarde Bk BT" w:eastAsia="Questrial" w:hAnsi="AvantGarde Bk BT" w:cs="Arial"/>
          <w:sz w:val="20"/>
          <w:szCs w:val="20"/>
        </w:rPr>
        <w:t>En cada estancia práctica el estudiante a</w:t>
      </w:r>
      <w:r w:rsidR="00724124" w:rsidRPr="00063DBE">
        <w:rPr>
          <w:rFonts w:ascii="AvantGarde Bk BT" w:eastAsia="Questrial" w:hAnsi="AvantGarde Bk BT" w:cs="Arial"/>
          <w:sz w:val="20"/>
          <w:szCs w:val="20"/>
        </w:rPr>
        <w:t>siste de tiempo completo</w:t>
      </w:r>
      <w:r w:rsidRPr="00063DBE">
        <w:rPr>
          <w:rFonts w:ascii="AvantGarde Bk BT" w:eastAsia="Questrial" w:hAnsi="AvantGarde Bk BT" w:cs="Arial"/>
          <w:sz w:val="20"/>
          <w:szCs w:val="20"/>
        </w:rPr>
        <w:t xml:space="preserve"> al lugar que se le ha asignado en un periodo de </w:t>
      </w:r>
      <w:r w:rsidR="005838E9" w:rsidRPr="00063DBE">
        <w:rPr>
          <w:rFonts w:ascii="AvantGarde Bk BT" w:eastAsia="Questrial" w:hAnsi="AvantGarde Bk BT" w:cs="Arial"/>
          <w:sz w:val="20"/>
          <w:szCs w:val="20"/>
        </w:rPr>
        <w:t>16 semanas</w:t>
      </w:r>
      <w:r w:rsidRPr="00063DBE">
        <w:rPr>
          <w:rFonts w:ascii="AvantGarde Bk BT" w:eastAsia="Questrial" w:hAnsi="AvantGarde Bk BT" w:cs="Arial"/>
          <w:sz w:val="20"/>
          <w:szCs w:val="20"/>
        </w:rPr>
        <w:t>,</w:t>
      </w:r>
      <w:r w:rsidRPr="00063DBE">
        <w:rPr>
          <w:rFonts w:ascii="AvantGarde Bk BT" w:hAnsi="AvantGarde Bk BT" w:cs="Arial"/>
          <w:sz w:val="20"/>
          <w:szCs w:val="20"/>
        </w:rPr>
        <w:t xml:space="preserve"> </w:t>
      </w:r>
      <w:r w:rsidRPr="00063DBE">
        <w:rPr>
          <w:rFonts w:ascii="AvantGarde Bk BT" w:eastAsia="Questrial" w:hAnsi="AvantGarde Bk BT" w:cs="Arial"/>
          <w:sz w:val="20"/>
          <w:szCs w:val="20"/>
          <w:lang w:val="es-ES_tradnl"/>
        </w:rPr>
        <w:t>tiempo</w:t>
      </w:r>
      <w:r w:rsidRPr="00063DBE">
        <w:rPr>
          <w:rFonts w:ascii="AvantGarde Bk BT" w:hAnsi="AvantGarde Bk BT" w:cs="Arial"/>
          <w:sz w:val="20"/>
          <w:szCs w:val="20"/>
        </w:rPr>
        <w:t xml:space="preserve"> </w:t>
      </w:r>
      <w:r w:rsidRPr="00063DBE">
        <w:rPr>
          <w:rFonts w:ascii="AvantGarde Bk BT" w:eastAsia="Questrial" w:hAnsi="AvantGarde Bk BT" w:cs="Arial"/>
          <w:sz w:val="20"/>
          <w:szCs w:val="20"/>
          <w:lang w:val="es-ES_tradnl"/>
        </w:rPr>
        <w:t xml:space="preserve">durante el cual, desempeña puestos de aprendizaje organizados en un plan de formación que es acordado entre la coordinación del programa y las </w:t>
      </w:r>
      <w:r w:rsidR="009935DD" w:rsidRPr="00063DBE">
        <w:rPr>
          <w:rFonts w:ascii="AvantGarde Bk BT" w:eastAsia="Questrial" w:hAnsi="AvantGarde Bk BT" w:cs="Arial"/>
          <w:sz w:val="20"/>
          <w:szCs w:val="20"/>
          <w:lang w:val="es-ES_tradnl"/>
        </w:rPr>
        <w:t>empresas u organismos</w:t>
      </w:r>
      <w:r w:rsidR="005A5C42" w:rsidRPr="00063DBE">
        <w:rPr>
          <w:rFonts w:ascii="AvantGarde Bk BT" w:eastAsia="Questrial" w:hAnsi="AvantGarde Bk BT" w:cs="Arial"/>
          <w:sz w:val="20"/>
          <w:szCs w:val="20"/>
          <w:lang w:val="es-ES_tradnl"/>
        </w:rPr>
        <w:t xml:space="preserve"> públicos</w:t>
      </w:r>
      <w:r w:rsidR="009935DD" w:rsidRPr="00063DBE">
        <w:rPr>
          <w:rFonts w:ascii="AvantGarde Bk BT" w:eastAsia="Questrial" w:hAnsi="AvantGarde Bk BT" w:cs="Arial"/>
          <w:sz w:val="20"/>
          <w:szCs w:val="20"/>
          <w:lang w:val="es-ES_tradnl"/>
        </w:rPr>
        <w:t>, privados o no gubername</w:t>
      </w:r>
      <w:r w:rsidR="009650F9" w:rsidRPr="00063DBE">
        <w:rPr>
          <w:rFonts w:ascii="AvantGarde Bk BT" w:eastAsia="Questrial" w:hAnsi="AvantGarde Bk BT" w:cs="Arial"/>
          <w:sz w:val="20"/>
          <w:szCs w:val="20"/>
          <w:lang w:val="es-ES_tradnl"/>
        </w:rPr>
        <w:t>n</w:t>
      </w:r>
      <w:r w:rsidR="009935DD" w:rsidRPr="00063DBE">
        <w:rPr>
          <w:rFonts w:ascii="AvantGarde Bk BT" w:eastAsia="Questrial" w:hAnsi="AvantGarde Bk BT" w:cs="Arial"/>
          <w:sz w:val="20"/>
          <w:szCs w:val="20"/>
          <w:lang w:val="es-ES_tradnl"/>
        </w:rPr>
        <w:t>tal</w:t>
      </w:r>
      <w:r w:rsidR="005838E9" w:rsidRPr="00063DBE">
        <w:rPr>
          <w:rFonts w:ascii="AvantGarde Bk BT" w:eastAsia="Questrial" w:hAnsi="AvantGarde Bk BT" w:cs="Arial"/>
          <w:sz w:val="20"/>
          <w:szCs w:val="20"/>
          <w:lang w:val="es-ES_tradnl"/>
        </w:rPr>
        <w:t>es</w:t>
      </w:r>
      <w:r w:rsidRPr="00063DBE">
        <w:rPr>
          <w:rFonts w:ascii="AvantGarde Bk BT" w:eastAsia="Questrial" w:hAnsi="AvantGarde Bk BT" w:cs="Arial"/>
          <w:sz w:val="20"/>
          <w:szCs w:val="20"/>
          <w:lang w:val="es-ES_tradnl"/>
        </w:rPr>
        <w:t xml:space="preserve"> con las que se ha convenido la recepción de estudian</w:t>
      </w:r>
      <w:r w:rsidR="00724124" w:rsidRPr="00063DBE">
        <w:rPr>
          <w:rFonts w:ascii="AvantGarde Bk BT" w:eastAsia="Questrial" w:hAnsi="AvantGarde Bk BT" w:cs="Arial"/>
          <w:sz w:val="20"/>
          <w:szCs w:val="20"/>
          <w:lang w:val="es-ES_tradnl"/>
        </w:rPr>
        <w:t>tes del programa educativo</w:t>
      </w:r>
      <w:r w:rsidR="00DB6024" w:rsidRPr="00063DBE">
        <w:rPr>
          <w:rFonts w:ascii="AvantGarde Bk BT" w:eastAsia="Questrial" w:hAnsi="AvantGarde Bk BT" w:cs="Arial"/>
          <w:sz w:val="20"/>
          <w:szCs w:val="20"/>
          <w:lang w:val="es-ES_tradnl"/>
        </w:rPr>
        <w:t>, y</w:t>
      </w:r>
    </w:p>
    <w:p w14:paraId="11F6CE2C" w14:textId="77777777" w:rsidR="001F586D" w:rsidRPr="00063DBE" w:rsidRDefault="001F586D" w:rsidP="00D23EF4">
      <w:pPr>
        <w:pStyle w:val="Textodeglobo"/>
        <w:ind w:left="426" w:right="-93"/>
        <w:jc w:val="both"/>
        <w:rPr>
          <w:rFonts w:ascii="AvantGarde Bk BT" w:eastAsia="Questrial" w:hAnsi="AvantGarde Bk BT" w:cs="Arial"/>
          <w:sz w:val="20"/>
          <w:szCs w:val="20"/>
          <w:lang w:val="es-ES_tradnl"/>
        </w:rPr>
      </w:pPr>
    </w:p>
    <w:p w14:paraId="64A6C9E9" w14:textId="5EF255F8" w:rsidR="00D23EF4" w:rsidRPr="00063DBE" w:rsidRDefault="00D23EF4" w:rsidP="00D23EF4">
      <w:pPr>
        <w:pStyle w:val="Textodeglobo"/>
        <w:ind w:left="426" w:right="-93"/>
        <w:jc w:val="both"/>
        <w:rPr>
          <w:rFonts w:ascii="AvantGarde Bk BT" w:eastAsia="Questrial" w:hAnsi="AvantGarde Bk BT" w:cs="Arial"/>
          <w:sz w:val="20"/>
          <w:szCs w:val="20"/>
          <w:lang w:val="es-ES_tradnl"/>
        </w:rPr>
      </w:pPr>
      <w:r w:rsidRPr="00063DBE">
        <w:rPr>
          <w:rFonts w:ascii="AvantGarde Bk BT" w:eastAsia="Questrial" w:hAnsi="AvantGarde Bk BT" w:cs="Arial"/>
          <w:sz w:val="20"/>
          <w:szCs w:val="20"/>
          <w:lang w:val="es-ES_tradnl"/>
        </w:rPr>
        <w:t>En cada estancia de este tipo, se realiza un proyecto de práctica (avalado por la coordinación de la carrera), mismo que es diseñado, implementado y sustentado por el estudiante, y evaluado por un profesor del programa y el instructor responsable de recibir al estudiante en la</w:t>
      </w:r>
      <w:r w:rsidR="00062C93" w:rsidRPr="00063DBE">
        <w:rPr>
          <w:rFonts w:ascii="AvantGarde Bk BT" w:eastAsia="Questrial" w:hAnsi="AvantGarde Bk BT" w:cs="Arial"/>
          <w:sz w:val="20"/>
          <w:szCs w:val="20"/>
          <w:lang w:val="es-ES_tradnl"/>
        </w:rPr>
        <w:t xml:space="preserve"> </w:t>
      </w:r>
      <w:r w:rsidR="009935DD" w:rsidRPr="00063DBE">
        <w:rPr>
          <w:rFonts w:ascii="AvantGarde Bk BT" w:eastAsia="Questrial" w:hAnsi="AvantGarde Bk BT" w:cs="Arial"/>
          <w:sz w:val="20"/>
          <w:szCs w:val="20"/>
          <w:lang w:val="es-ES_tradnl"/>
        </w:rPr>
        <w:t>empresa u organismo público, privado o no gubernamental</w:t>
      </w:r>
      <w:r w:rsidRPr="00063DBE">
        <w:rPr>
          <w:rFonts w:ascii="AvantGarde Bk BT" w:eastAsia="Questrial" w:hAnsi="AvantGarde Bk BT" w:cs="Arial"/>
          <w:sz w:val="20"/>
          <w:szCs w:val="20"/>
          <w:lang w:val="es-ES_tradnl"/>
        </w:rPr>
        <w:t>. Con este proyecto de práctica, se evalúan las competencias desarrolladas por el estudiante.</w:t>
      </w:r>
    </w:p>
    <w:p w14:paraId="6D9CD578" w14:textId="77777777" w:rsidR="00D23EF4" w:rsidRPr="00063DBE" w:rsidRDefault="00D23EF4" w:rsidP="00D23EF4">
      <w:pPr>
        <w:pStyle w:val="Textodeglobo"/>
        <w:ind w:left="426" w:right="-93"/>
        <w:jc w:val="both"/>
        <w:rPr>
          <w:rFonts w:ascii="AvantGarde Bk BT" w:eastAsia="Questrial" w:hAnsi="AvantGarde Bk BT" w:cs="Arial"/>
          <w:sz w:val="20"/>
          <w:szCs w:val="20"/>
          <w:lang w:val="es-ES_tradnl"/>
        </w:rPr>
      </w:pPr>
    </w:p>
    <w:p w14:paraId="34B65707" w14:textId="02BC6D59" w:rsidR="00D23EF4" w:rsidRPr="00063DBE" w:rsidRDefault="00D23EF4" w:rsidP="00D23EF4">
      <w:pPr>
        <w:pStyle w:val="Textodeglobo"/>
        <w:numPr>
          <w:ilvl w:val="1"/>
          <w:numId w:val="13"/>
        </w:numPr>
        <w:ind w:right="-93"/>
        <w:jc w:val="both"/>
        <w:rPr>
          <w:rFonts w:ascii="AvantGarde Bk BT" w:eastAsia="Questrial" w:hAnsi="AvantGarde Bk BT" w:cs="Arial"/>
          <w:b/>
          <w:sz w:val="20"/>
          <w:szCs w:val="20"/>
          <w:lang w:val="es-ES_tradnl"/>
        </w:rPr>
      </w:pPr>
      <w:r w:rsidRPr="00063DBE">
        <w:rPr>
          <w:rFonts w:ascii="AvantGarde Bk BT" w:eastAsia="Questrial" w:hAnsi="AvantGarde Bk BT" w:cs="Arial"/>
          <w:b/>
          <w:sz w:val="20"/>
          <w:szCs w:val="20"/>
          <w:lang w:val="es-ES_tradnl"/>
        </w:rPr>
        <w:t xml:space="preserve">De la estancia profesional: </w:t>
      </w:r>
    </w:p>
    <w:p w14:paraId="523579E3" w14:textId="2C008011" w:rsidR="00D23EF4" w:rsidRPr="00063DBE" w:rsidRDefault="00014637" w:rsidP="00D23EF4">
      <w:pPr>
        <w:pStyle w:val="Textodeglobo"/>
        <w:ind w:left="426" w:right="-93"/>
        <w:jc w:val="both"/>
        <w:rPr>
          <w:rFonts w:ascii="AvantGarde Bk BT" w:eastAsia="Questrial" w:hAnsi="AvantGarde Bk BT" w:cs="Arial"/>
          <w:sz w:val="20"/>
          <w:szCs w:val="20"/>
        </w:rPr>
      </w:pPr>
      <w:r w:rsidRPr="00063DBE">
        <w:rPr>
          <w:rFonts w:ascii="AvantGarde Bk BT" w:eastAsia="Questrial" w:hAnsi="AvantGarde Bk BT" w:cs="Arial"/>
          <w:sz w:val="20"/>
          <w:szCs w:val="20"/>
        </w:rPr>
        <w:t>Es la a</w:t>
      </w:r>
      <w:r w:rsidR="00D23EF4" w:rsidRPr="00063DBE">
        <w:rPr>
          <w:rFonts w:ascii="AvantGarde Bk BT" w:eastAsia="Questrial" w:hAnsi="AvantGarde Bk BT" w:cs="Arial"/>
          <w:sz w:val="20"/>
          <w:szCs w:val="20"/>
        </w:rPr>
        <w:t xml:space="preserve">ctividad realizada por el estudiante en el último </w:t>
      </w:r>
      <w:r w:rsidR="00EE1126" w:rsidRPr="00063DBE">
        <w:rPr>
          <w:rFonts w:ascii="AvantGarde Bk BT" w:eastAsia="Questrial" w:hAnsi="AvantGarde Bk BT" w:cs="Arial"/>
          <w:sz w:val="20"/>
          <w:szCs w:val="20"/>
        </w:rPr>
        <w:t>ciclo</w:t>
      </w:r>
      <w:r w:rsidR="00D23EF4" w:rsidRPr="00063DBE">
        <w:rPr>
          <w:rFonts w:ascii="AvantGarde Bk BT" w:eastAsia="Questrial" w:hAnsi="AvantGarde Bk BT" w:cs="Arial"/>
          <w:sz w:val="20"/>
          <w:szCs w:val="20"/>
        </w:rPr>
        <w:t xml:space="preserve"> (noveno). En esta estancia, a</w:t>
      </w:r>
      <w:r w:rsidR="00724124" w:rsidRPr="00063DBE">
        <w:rPr>
          <w:rFonts w:ascii="AvantGarde Bk BT" w:eastAsia="Questrial" w:hAnsi="AvantGarde Bk BT" w:cs="Arial"/>
          <w:sz w:val="20"/>
          <w:szCs w:val="20"/>
        </w:rPr>
        <w:t>siste de tiempo completo</w:t>
      </w:r>
      <w:r w:rsidR="00D23EF4" w:rsidRPr="00063DBE">
        <w:rPr>
          <w:rFonts w:ascii="AvantGarde Bk BT" w:eastAsia="Questrial" w:hAnsi="AvantGarde Bk BT" w:cs="Arial"/>
          <w:sz w:val="20"/>
          <w:szCs w:val="20"/>
        </w:rPr>
        <w:t xml:space="preserve"> </w:t>
      </w:r>
      <w:r w:rsidR="007E678A" w:rsidRPr="00063DBE">
        <w:rPr>
          <w:rFonts w:ascii="AvantGarde Bk BT" w:eastAsia="Questrial" w:hAnsi="AvantGarde Bk BT" w:cs="Arial"/>
          <w:sz w:val="20"/>
          <w:szCs w:val="20"/>
        </w:rPr>
        <w:t xml:space="preserve">en la </w:t>
      </w:r>
      <w:r w:rsidR="009935DD" w:rsidRPr="00063DBE">
        <w:rPr>
          <w:rFonts w:ascii="AvantGarde Bk BT" w:eastAsia="Questrial" w:hAnsi="AvantGarde Bk BT" w:cs="Arial"/>
          <w:sz w:val="20"/>
          <w:szCs w:val="20"/>
        </w:rPr>
        <w:t xml:space="preserve">empresa u organismos público, privado o no gubernamental </w:t>
      </w:r>
      <w:r w:rsidR="00D23EF4" w:rsidRPr="00063DBE">
        <w:rPr>
          <w:rFonts w:ascii="AvantGarde Bk BT" w:eastAsia="Questrial" w:hAnsi="AvantGarde Bk BT" w:cs="Arial"/>
          <w:sz w:val="20"/>
          <w:szCs w:val="20"/>
        </w:rPr>
        <w:t xml:space="preserve">que se le asignó para, además de desempeñar los puestos de aprendizaje acordados en el plan </w:t>
      </w:r>
      <w:r w:rsidR="00D23EF4" w:rsidRPr="00063DBE">
        <w:rPr>
          <w:rFonts w:ascii="AvantGarde Bk BT" w:eastAsia="Questrial" w:hAnsi="AvantGarde Bk BT" w:cs="Arial"/>
          <w:sz w:val="20"/>
          <w:szCs w:val="20"/>
          <w:lang w:val="es-ES_tradnl"/>
        </w:rPr>
        <w:t>de</w:t>
      </w:r>
      <w:r w:rsidR="00D23EF4" w:rsidRPr="00063DBE">
        <w:rPr>
          <w:rFonts w:ascii="AvantGarde Bk BT" w:eastAsia="Questrial" w:hAnsi="AvantGarde Bk BT" w:cs="Arial"/>
          <w:sz w:val="20"/>
          <w:szCs w:val="20"/>
        </w:rPr>
        <w:t xml:space="preserve"> formación entre la coordinación del programa y las empresas o instancias receptoras de estudiantes, realizar un proyecto de mejora en el que concretiza la trayectoria seguida en las estancias prácticas que la anteceden y da cuenta de las competencias del perfil de egreso esperado. El proyecto de mejora es validado por la coordinación de la carrera y evaluado tanto por un profesor del programa como por el instructor encargado de recibirlo en la</w:t>
      </w:r>
      <w:r w:rsidR="007E678A" w:rsidRPr="00063DBE">
        <w:rPr>
          <w:rFonts w:ascii="AvantGarde Bk BT" w:eastAsia="Questrial" w:hAnsi="AvantGarde Bk BT" w:cs="Arial"/>
          <w:sz w:val="20"/>
          <w:szCs w:val="20"/>
          <w:lang w:val="es-ES_tradnl"/>
        </w:rPr>
        <w:t xml:space="preserve"> organización pública, privada o social</w:t>
      </w:r>
      <w:r w:rsidR="00D23EF4" w:rsidRPr="00063DBE">
        <w:rPr>
          <w:rFonts w:ascii="AvantGarde Bk BT" w:eastAsia="Questrial" w:hAnsi="AvantGarde Bk BT" w:cs="Arial"/>
          <w:sz w:val="20"/>
          <w:szCs w:val="20"/>
        </w:rPr>
        <w:t>.</w:t>
      </w:r>
    </w:p>
    <w:p w14:paraId="2A86D773" w14:textId="2E9EAD64" w:rsidR="0045399F" w:rsidRPr="00063DBE" w:rsidRDefault="0045399F">
      <w:pPr>
        <w:spacing w:after="200" w:line="276" w:lineRule="auto"/>
        <w:rPr>
          <w:rFonts w:ascii="AvantGarde Bk BT" w:eastAsia="Calibri" w:hAnsi="AvantGarde Bk BT"/>
          <w:sz w:val="20"/>
          <w:szCs w:val="20"/>
        </w:rPr>
      </w:pPr>
      <w:r w:rsidRPr="00063DBE">
        <w:rPr>
          <w:rFonts w:ascii="AvantGarde Bk BT" w:eastAsia="Calibri" w:hAnsi="AvantGarde Bk BT"/>
          <w:sz w:val="20"/>
          <w:szCs w:val="20"/>
        </w:rPr>
        <w:br w:type="page"/>
      </w:r>
    </w:p>
    <w:p w14:paraId="186EAD4C" w14:textId="77777777" w:rsidR="00B927C6" w:rsidRPr="00063DBE" w:rsidRDefault="00B927C6" w:rsidP="00D23EF4">
      <w:pPr>
        <w:pStyle w:val="Textodeglobo"/>
        <w:ind w:left="426" w:right="-93"/>
        <w:jc w:val="both"/>
        <w:rPr>
          <w:rFonts w:ascii="AvantGarde Bk BT" w:eastAsia="Calibri" w:hAnsi="AvantGarde Bk BT" w:cs="Arial"/>
          <w:sz w:val="20"/>
          <w:szCs w:val="20"/>
        </w:rPr>
      </w:pPr>
    </w:p>
    <w:p w14:paraId="313098C2" w14:textId="06F6FD0D" w:rsidR="00FC6325" w:rsidRPr="00063DBE" w:rsidRDefault="008B60B3" w:rsidP="00FC6325">
      <w:pPr>
        <w:ind w:left="426"/>
        <w:jc w:val="both"/>
        <w:rPr>
          <w:rFonts w:ascii="AvantGarde Bk BT" w:eastAsia="Questrial" w:hAnsi="AvantGarde Bk BT"/>
          <w:sz w:val="20"/>
          <w:szCs w:val="20"/>
          <w:lang w:val="es-ES_tradnl"/>
        </w:rPr>
      </w:pPr>
      <w:r w:rsidRPr="00063DBE">
        <w:rPr>
          <w:rFonts w:ascii="AvantGarde Bk BT" w:eastAsia="Questrial" w:hAnsi="AvantGarde Bk BT"/>
          <w:b/>
          <w:sz w:val="20"/>
          <w:szCs w:val="20"/>
          <w:lang w:val="es-ES_tradnl"/>
        </w:rPr>
        <w:t>OCTAVO</w:t>
      </w:r>
      <w:r w:rsidR="003E678B" w:rsidRPr="00063DBE">
        <w:rPr>
          <w:rFonts w:ascii="AvantGarde Bk BT" w:eastAsia="Questrial" w:hAnsi="AvantGarde Bk BT"/>
          <w:b/>
          <w:sz w:val="20"/>
          <w:szCs w:val="20"/>
          <w:lang w:val="es-ES_tradnl"/>
        </w:rPr>
        <w:t xml:space="preserve">. </w:t>
      </w:r>
      <w:r w:rsidR="00B927C6" w:rsidRPr="00063DBE">
        <w:rPr>
          <w:rFonts w:ascii="AvantGarde Bk BT" w:eastAsia="Questrial" w:hAnsi="AvantGarde Bk BT"/>
          <w:sz w:val="20"/>
          <w:szCs w:val="20"/>
          <w:lang w:val="es-ES_tradnl"/>
        </w:rPr>
        <w:t>El servicio social se realizará conforme a</w:t>
      </w:r>
      <w:r w:rsidR="00FC6325" w:rsidRPr="00063DBE">
        <w:rPr>
          <w:rFonts w:ascii="AvantGarde Bk BT" w:eastAsia="Questrial" w:hAnsi="AvantGarde Bk BT"/>
          <w:sz w:val="20"/>
          <w:szCs w:val="20"/>
          <w:lang w:val="es-ES_tradnl"/>
        </w:rPr>
        <w:t>l Reglamento General para la Prestación del Servicio Social de la Universidad de Guadalajara, en donde se establece que los estudiantes deberán haber cubierto al menos el 60% de los créditos para iniciar con la prestación del servicio social, debiendo acreditar 480 horas o las que en su momento determine la normatividad aplicable en materia de servicio social de la Universidad de Guadalajara.</w:t>
      </w:r>
    </w:p>
    <w:p w14:paraId="3FDD3096" w14:textId="710A7D34" w:rsidR="003E678B" w:rsidRPr="00063DBE" w:rsidRDefault="00304498" w:rsidP="00927E5B">
      <w:pPr>
        <w:ind w:left="426" w:right="-142"/>
        <w:contextualSpacing/>
        <w:jc w:val="both"/>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t xml:space="preserve"> </w:t>
      </w:r>
    </w:p>
    <w:p w14:paraId="1F18C8CE" w14:textId="1434B081" w:rsidR="003E678B" w:rsidRPr="00063DBE" w:rsidRDefault="008B60B3" w:rsidP="003E678B">
      <w:pPr>
        <w:ind w:left="426" w:right="-142"/>
        <w:contextualSpacing/>
        <w:jc w:val="both"/>
        <w:rPr>
          <w:rFonts w:ascii="AvantGarde Bk BT" w:eastAsia="Questrial" w:hAnsi="AvantGarde Bk BT"/>
          <w:sz w:val="20"/>
          <w:szCs w:val="20"/>
          <w:lang w:val="es-ES_tradnl"/>
        </w:rPr>
      </w:pPr>
      <w:r w:rsidRPr="00063DBE">
        <w:rPr>
          <w:rFonts w:ascii="AvantGarde Bk BT" w:eastAsia="Questrial" w:hAnsi="AvantGarde Bk BT"/>
          <w:b/>
          <w:sz w:val="20"/>
          <w:szCs w:val="20"/>
          <w:lang w:val="es-ES_tradnl"/>
        </w:rPr>
        <w:t>NOVENO</w:t>
      </w:r>
      <w:r w:rsidR="003E678B" w:rsidRPr="00063DBE">
        <w:rPr>
          <w:rFonts w:ascii="AvantGarde Bk BT" w:eastAsia="Questrial" w:hAnsi="AvantGarde Bk BT"/>
          <w:b/>
          <w:sz w:val="20"/>
          <w:szCs w:val="20"/>
          <w:lang w:val="es-ES_tradnl"/>
        </w:rPr>
        <w:t>.</w:t>
      </w:r>
      <w:r w:rsidR="003E678B" w:rsidRPr="00063DBE">
        <w:rPr>
          <w:rFonts w:ascii="AvantGarde Bk BT" w:eastAsia="Questrial" w:hAnsi="AvantGarde Bk BT"/>
          <w:sz w:val="20"/>
          <w:szCs w:val="20"/>
          <w:lang w:val="es-ES_tradnl"/>
        </w:rPr>
        <w:t xml:space="preserve"> El tiempo </w:t>
      </w:r>
      <w:r w:rsidR="00AE486D" w:rsidRPr="00063DBE">
        <w:rPr>
          <w:rFonts w:ascii="AvantGarde Bk BT" w:eastAsia="Questrial" w:hAnsi="AvantGarde Bk BT"/>
          <w:sz w:val="20"/>
          <w:szCs w:val="20"/>
          <w:lang w:val="es-ES_tradnl"/>
        </w:rPr>
        <w:t>estimado</w:t>
      </w:r>
      <w:r w:rsidR="003E678B" w:rsidRPr="00063DBE">
        <w:rPr>
          <w:rFonts w:ascii="AvantGarde Bk BT" w:eastAsia="Questrial" w:hAnsi="AvantGarde Bk BT"/>
          <w:sz w:val="20"/>
          <w:szCs w:val="20"/>
          <w:lang w:val="es-ES_tradnl"/>
        </w:rPr>
        <w:t xml:space="preserve"> para cursar el plan de estudios de</w:t>
      </w:r>
      <w:r w:rsidR="00EF3F60" w:rsidRPr="00063DBE">
        <w:rPr>
          <w:rFonts w:ascii="AvantGarde Bk BT" w:eastAsia="Questrial" w:hAnsi="AvantGarde Bk BT"/>
          <w:sz w:val="20"/>
          <w:szCs w:val="20"/>
          <w:lang w:val="es-ES_tradnl"/>
        </w:rPr>
        <w:t xml:space="preserve"> Ingeniería</w:t>
      </w:r>
      <w:r w:rsidR="001C47C3" w:rsidRPr="00063DBE">
        <w:rPr>
          <w:rFonts w:ascii="AvantGarde Bk BT" w:eastAsia="Questrial" w:hAnsi="AvantGarde Bk BT"/>
          <w:sz w:val="20"/>
          <w:szCs w:val="20"/>
          <w:lang w:val="es-ES_tradnl"/>
        </w:rPr>
        <w:t xml:space="preserve"> </w:t>
      </w:r>
      <w:r w:rsidR="00A0016F" w:rsidRPr="00063DBE">
        <w:rPr>
          <w:rFonts w:ascii="AvantGarde Bk BT" w:eastAsia="Questrial" w:hAnsi="AvantGarde Bk BT"/>
          <w:sz w:val="20"/>
          <w:szCs w:val="20"/>
          <w:lang w:val="es-ES_tradnl"/>
        </w:rPr>
        <w:t>Mecatrónica Dual</w:t>
      </w:r>
      <w:r w:rsidR="00EF3F60" w:rsidRPr="00063DBE">
        <w:rPr>
          <w:rFonts w:ascii="AvantGarde Bk BT" w:eastAsia="Questrial" w:hAnsi="AvantGarde Bk BT"/>
          <w:sz w:val="20"/>
          <w:szCs w:val="20"/>
          <w:lang w:val="es-ES_tradnl"/>
        </w:rPr>
        <w:t>, es de 9</w:t>
      </w:r>
      <w:r w:rsidR="00D43420" w:rsidRPr="00063DBE">
        <w:rPr>
          <w:rFonts w:ascii="AvantGarde Bk BT" w:eastAsia="Questrial" w:hAnsi="AvantGarde Bk BT"/>
          <w:sz w:val="20"/>
          <w:szCs w:val="20"/>
          <w:lang w:val="es-ES_tradnl"/>
        </w:rPr>
        <w:t xml:space="preserve"> ciclos escolares.</w:t>
      </w:r>
    </w:p>
    <w:p w14:paraId="14DC5643" w14:textId="77777777" w:rsidR="00D43420" w:rsidRPr="00063DBE" w:rsidRDefault="00D43420" w:rsidP="003E678B">
      <w:pPr>
        <w:ind w:left="426" w:right="-142"/>
        <w:contextualSpacing/>
        <w:jc w:val="both"/>
        <w:rPr>
          <w:rFonts w:ascii="AvantGarde Bk BT" w:eastAsia="Questrial" w:hAnsi="AvantGarde Bk BT"/>
          <w:b/>
          <w:sz w:val="20"/>
          <w:szCs w:val="20"/>
          <w:lang w:val="es-ES_tradnl"/>
        </w:rPr>
      </w:pPr>
    </w:p>
    <w:p w14:paraId="0C13AEE8" w14:textId="79DDA331" w:rsidR="00B927C6" w:rsidRPr="00063DBE" w:rsidRDefault="00A30449" w:rsidP="00B927C6">
      <w:pPr>
        <w:widowControl w:val="0"/>
        <w:ind w:left="426" w:right="-142"/>
        <w:jc w:val="both"/>
        <w:rPr>
          <w:rFonts w:ascii="AvantGarde Bk BT" w:eastAsia="Questrial" w:hAnsi="AvantGarde Bk BT"/>
          <w:sz w:val="20"/>
          <w:szCs w:val="20"/>
          <w:lang w:val="es-ES_tradnl"/>
        </w:rPr>
      </w:pPr>
      <w:r w:rsidRPr="00063DBE">
        <w:rPr>
          <w:rFonts w:ascii="AvantGarde Bk BT" w:eastAsia="Questrial" w:hAnsi="AvantGarde Bk BT"/>
          <w:b/>
          <w:sz w:val="20"/>
          <w:szCs w:val="20"/>
          <w:lang w:val="es-ES_tradnl"/>
        </w:rPr>
        <w:t>DÉCIMO</w:t>
      </w:r>
      <w:r w:rsidR="003E678B" w:rsidRPr="00063DBE">
        <w:rPr>
          <w:rFonts w:ascii="AvantGarde Bk BT" w:eastAsia="Questrial" w:hAnsi="AvantGarde Bk BT"/>
          <w:b/>
          <w:sz w:val="20"/>
          <w:szCs w:val="20"/>
          <w:lang w:val="es-ES_tradnl"/>
        </w:rPr>
        <w:t xml:space="preserve">. </w:t>
      </w:r>
      <w:r w:rsidR="00B927C6" w:rsidRPr="00063DBE">
        <w:rPr>
          <w:rFonts w:ascii="AvantGarde Bk BT" w:eastAsia="Questrial" w:hAnsi="AvantGarde Bk BT"/>
          <w:sz w:val="20"/>
          <w:szCs w:val="20"/>
          <w:lang w:val="es-ES_tradnl"/>
        </w:rPr>
        <w:t xml:space="preserve">La formación integral será acreditada mediante </w:t>
      </w:r>
      <w:r w:rsidR="0049675D" w:rsidRPr="00063DBE">
        <w:rPr>
          <w:rFonts w:ascii="AvantGarde Bk BT" w:eastAsia="Questrial" w:hAnsi="AvantGarde Bk BT"/>
          <w:sz w:val="20"/>
          <w:szCs w:val="20"/>
          <w:lang w:val="es-ES_tradnl"/>
        </w:rPr>
        <w:t>actividades qu</w:t>
      </w:r>
      <w:r w:rsidR="00B927C6" w:rsidRPr="00063DBE">
        <w:rPr>
          <w:rFonts w:ascii="AvantGarde Bk BT" w:eastAsia="Questrial" w:hAnsi="AvantGarde Bk BT"/>
          <w:sz w:val="20"/>
          <w:szCs w:val="20"/>
          <w:lang w:val="es-ES_tradnl"/>
        </w:rPr>
        <w:t xml:space="preserve">e el </w:t>
      </w:r>
      <w:r w:rsidR="009C7F9B" w:rsidRPr="00063DBE">
        <w:rPr>
          <w:rFonts w:ascii="AvantGarde Bk BT" w:eastAsia="Questrial" w:hAnsi="AvantGarde Bk BT"/>
          <w:sz w:val="20"/>
          <w:szCs w:val="20"/>
          <w:lang w:val="es-ES_tradnl"/>
        </w:rPr>
        <w:t>estudiante</w:t>
      </w:r>
      <w:r w:rsidR="00B927C6" w:rsidRPr="00063DBE">
        <w:rPr>
          <w:rFonts w:ascii="AvantGarde Bk BT" w:eastAsia="Questrial" w:hAnsi="AvantGarde Bk BT"/>
          <w:sz w:val="20"/>
          <w:szCs w:val="20"/>
          <w:lang w:val="es-ES_tradnl"/>
        </w:rPr>
        <w:t xml:space="preserve"> elija en los campos de las </w:t>
      </w:r>
      <w:r w:rsidR="0049675D" w:rsidRPr="00063DBE">
        <w:rPr>
          <w:rFonts w:ascii="AvantGarde Bk BT" w:eastAsia="Questrial" w:hAnsi="AvantGarde Bk BT"/>
          <w:sz w:val="20"/>
          <w:szCs w:val="20"/>
          <w:lang w:val="es-ES_tradnl"/>
        </w:rPr>
        <w:t xml:space="preserve">disciplinas artísticas, actividades deportivas, actividades de formación de pensamiento crítico, </w:t>
      </w:r>
      <w:r w:rsidR="00B927C6" w:rsidRPr="00063DBE">
        <w:rPr>
          <w:rFonts w:ascii="AvantGarde Bk BT" w:eastAsia="Questrial" w:hAnsi="AvantGarde Bk BT"/>
          <w:sz w:val="20"/>
          <w:szCs w:val="20"/>
          <w:lang w:val="es-ES_tradnl"/>
        </w:rPr>
        <w:t xml:space="preserve">ciencias económicas </w:t>
      </w:r>
      <w:r w:rsidR="0049675D" w:rsidRPr="00063DBE">
        <w:rPr>
          <w:rFonts w:ascii="AvantGarde Bk BT" w:eastAsia="Questrial" w:hAnsi="AvantGarde Bk BT"/>
          <w:sz w:val="20"/>
          <w:szCs w:val="20"/>
          <w:lang w:val="es-ES_tradnl"/>
        </w:rPr>
        <w:t>administrativas</w:t>
      </w:r>
      <w:r w:rsidR="00B927C6" w:rsidRPr="00063DBE">
        <w:rPr>
          <w:rFonts w:ascii="AvantGarde Bk BT" w:eastAsia="Questrial" w:hAnsi="AvantGarde Bk BT"/>
          <w:sz w:val="20"/>
          <w:szCs w:val="20"/>
          <w:lang w:val="es-ES_tradnl"/>
        </w:rPr>
        <w:t>, sociales, humanidades, estudios liberales</w:t>
      </w:r>
      <w:r w:rsidR="0049675D" w:rsidRPr="00063DBE">
        <w:rPr>
          <w:rFonts w:ascii="AvantGarde Bk BT" w:eastAsia="Questrial" w:hAnsi="AvantGarde Bk BT"/>
          <w:sz w:val="20"/>
          <w:szCs w:val="20"/>
          <w:lang w:val="es-ES_tradnl"/>
        </w:rPr>
        <w:t>, temas de sustentabilidad, medio ambiente</w:t>
      </w:r>
      <w:r w:rsidR="00B927C6" w:rsidRPr="00063DBE">
        <w:rPr>
          <w:rFonts w:ascii="AvantGarde Bk BT" w:eastAsia="Questrial" w:hAnsi="AvantGarde Bk BT"/>
          <w:sz w:val="20"/>
          <w:szCs w:val="20"/>
          <w:lang w:val="es-ES_tradnl"/>
        </w:rPr>
        <w:t xml:space="preserve"> y </w:t>
      </w:r>
      <w:r w:rsidR="0049675D" w:rsidRPr="00063DBE">
        <w:rPr>
          <w:rFonts w:ascii="AvantGarde Bk BT" w:eastAsia="Questrial" w:hAnsi="AvantGarde Bk BT"/>
          <w:sz w:val="20"/>
          <w:szCs w:val="20"/>
          <w:lang w:val="es-ES_tradnl"/>
        </w:rPr>
        <w:t>demás, conforme al plan de formación integral del Centro Universitario. P</w:t>
      </w:r>
      <w:r w:rsidR="00B927C6" w:rsidRPr="00063DBE">
        <w:rPr>
          <w:rFonts w:ascii="AvantGarde Bk BT" w:eastAsia="Questrial" w:hAnsi="AvantGarde Bk BT"/>
          <w:sz w:val="20"/>
          <w:szCs w:val="20"/>
          <w:lang w:val="es-ES_tradnl"/>
        </w:rPr>
        <w:t>odrán cursarlas en cualquier Centro Universitario de la Red, o en instituciones de educación superior nacionales o extranjeras, previa autorización de</w:t>
      </w:r>
      <w:r w:rsidR="00D23EF4" w:rsidRPr="00063DBE">
        <w:rPr>
          <w:rFonts w:ascii="AvantGarde Bk BT" w:eastAsia="Questrial" w:hAnsi="AvantGarde Bk BT"/>
          <w:sz w:val="20"/>
          <w:szCs w:val="20"/>
          <w:lang w:val="es-ES_tradnl"/>
        </w:rPr>
        <w:t xml:space="preserve"> la coordinación</w:t>
      </w:r>
      <w:r w:rsidR="00B927C6" w:rsidRPr="00063DBE">
        <w:rPr>
          <w:rFonts w:ascii="AvantGarde Bk BT" w:eastAsia="Questrial" w:hAnsi="AvantGarde Bk BT"/>
          <w:sz w:val="20"/>
          <w:szCs w:val="20"/>
          <w:lang w:val="es-ES_tradnl"/>
        </w:rPr>
        <w:t xml:space="preserve"> del programa </w:t>
      </w:r>
      <w:r w:rsidR="0049675D" w:rsidRPr="00063DBE">
        <w:rPr>
          <w:rFonts w:ascii="AvantGarde Bk BT" w:eastAsia="Questrial" w:hAnsi="AvantGarde Bk BT"/>
          <w:sz w:val="20"/>
          <w:szCs w:val="20"/>
          <w:lang w:val="es-ES_tradnl"/>
        </w:rPr>
        <w:t>educativo</w:t>
      </w:r>
      <w:r w:rsidR="00B927C6" w:rsidRPr="00063DBE">
        <w:rPr>
          <w:rFonts w:ascii="AvantGarde Bk BT" w:eastAsia="Questrial" w:hAnsi="AvantGarde Bk BT"/>
          <w:sz w:val="20"/>
          <w:szCs w:val="20"/>
          <w:lang w:val="es-ES_tradnl"/>
        </w:rPr>
        <w:t>.</w:t>
      </w:r>
    </w:p>
    <w:p w14:paraId="6A29BACB" w14:textId="77777777" w:rsidR="0049675D" w:rsidRPr="00063DBE" w:rsidRDefault="0049675D" w:rsidP="00B927C6">
      <w:pPr>
        <w:widowControl w:val="0"/>
        <w:ind w:left="426" w:right="-142"/>
        <w:jc w:val="both"/>
        <w:rPr>
          <w:rFonts w:ascii="AvantGarde Bk BT" w:eastAsia="Questrial" w:hAnsi="AvantGarde Bk BT"/>
          <w:sz w:val="20"/>
          <w:szCs w:val="20"/>
          <w:lang w:val="es-ES_tradnl"/>
        </w:rPr>
      </w:pPr>
    </w:p>
    <w:p w14:paraId="5DEFE6A5" w14:textId="176174A3" w:rsidR="00B927C6" w:rsidRPr="00063DBE" w:rsidRDefault="0049675D" w:rsidP="00B927C6">
      <w:pPr>
        <w:widowControl w:val="0"/>
        <w:ind w:left="426" w:right="-142"/>
        <w:jc w:val="both"/>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t xml:space="preserve">Los </w:t>
      </w:r>
      <w:r w:rsidR="009C7F9B" w:rsidRPr="00063DBE">
        <w:rPr>
          <w:rFonts w:ascii="AvantGarde Bk BT" w:eastAsia="Questrial" w:hAnsi="AvantGarde Bk BT"/>
          <w:sz w:val="20"/>
          <w:szCs w:val="20"/>
          <w:lang w:val="es-ES_tradnl"/>
        </w:rPr>
        <w:t>estudiantes</w:t>
      </w:r>
      <w:r w:rsidRPr="00063DBE">
        <w:rPr>
          <w:rFonts w:ascii="AvantGarde Bk BT" w:eastAsia="Questrial" w:hAnsi="AvantGarde Bk BT"/>
          <w:sz w:val="20"/>
          <w:szCs w:val="20"/>
          <w:lang w:val="es-ES_tradnl"/>
        </w:rPr>
        <w:t xml:space="preserve"> deberán cubrir </w:t>
      </w:r>
      <w:r w:rsidR="00304498" w:rsidRPr="00063DBE">
        <w:rPr>
          <w:rFonts w:ascii="AvantGarde Bk BT" w:eastAsia="Questrial" w:hAnsi="AvantGarde Bk BT"/>
          <w:sz w:val="20"/>
          <w:szCs w:val="20"/>
          <w:lang w:val="es-ES_tradnl"/>
        </w:rPr>
        <w:t xml:space="preserve">60 horas de formación integral con un valor de </w:t>
      </w:r>
      <w:r w:rsidR="00174446" w:rsidRPr="00063DBE">
        <w:rPr>
          <w:rFonts w:ascii="AvantGarde Bk BT" w:eastAsia="Questrial" w:hAnsi="AvantGarde Bk BT"/>
          <w:sz w:val="20"/>
          <w:szCs w:val="20"/>
          <w:lang w:val="es-ES_tradnl"/>
        </w:rPr>
        <w:t>4</w:t>
      </w:r>
      <w:r w:rsidR="00304498" w:rsidRPr="00063DBE">
        <w:rPr>
          <w:rFonts w:ascii="AvantGarde Bk BT" w:eastAsia="Questrial" w:hAnsi="AvantGarde Bk BT"/>
          <w:sz w:val="20"/>
          <w:szCs w:val="20"/>
          <w:lang w:val="es-ES_tradnl"/>
        </w:rPr>
        <w:t xml:space="preserve"> créditos </w:t>
      </w:r>
      <w:r w:rsidRPr="00063DBE">
        <w:rPr>
          <w:rFonts w:ascii="AvantGarde Bk BT" w:eastAsia="Questrial" w:hAnsi="AvantGarde Bk BT"/>
          <w:sz w:val="20"/>
          <w:szCs w:val="20"/>
          <w:lang w:val="es-ES_tradnl"/>
        </w:rPr>
        <w:t xml:space="preserve">a </w:t>
      </w:r>
      <w:r w:rsidR="00457BB7" w:rsidRPr="00063DBE">
        <w:rPr>
          <w:rFonts w:ascii="AvantGarde Bk BT" w:eastAsia="Questrial" w:hAnsi="AvantGarde Bk BT"/>
          <w:sz w:val="20"/>
          <w:szCs w:val="20"/>
          <w:lang w:val="es-ES_tradnl"/>
        </w:rPr>
        <w:t>partir del primer ciclo escolar</w:t>
      </w:r>
      <w:r w:rsidR="00FC6325" w:rsidRPr="00063DBE">
        <w:rPr>
          <w:rFonts w:ascii="AvantGarde Bk BT" w:eastAsia="Questrial" w:hAnsi="AvantGarde Bk BT"/>
          <w:sz w:val="20"/>
          <w:szCs w:val="20"/>
          <w:lang w:val="es-ES_tradnl"/>
        </w:rPr>
        <w:t>, sumados y acreditados en el área de formación básica común</w:t>
      </w:r>
      <w:r w:rsidR="00304498" w:rsidRPr="00063DBE">
        <w:rPr>
          <w:rFonts w:ascii="AvantGarde Bk BT" w:eastAsia="Questrial" w:hAnsi="AvantGarde Bk BT"/>
          <w:sz w:val="20"/>
          <w:szCs w:val="20"/>
          <w:lang w:val="es-ES_tradnl"/>
        </w:rPr>
        <w:t>.</w:t>
      </w:r>
    </w:p>
    <w:p w14:paraId="57702D2B" w14:textId="77777777" w:rsidR="00B927C6" w:rsidRPr="00063DBE" w:rsidRDefault="00B927C6" w:rsidP="00B927C6">
      <w:pPr>
        <w:widowControl w:val="0"/>
        <w:ind w:left="426" w:right="-142"/>
        <w:jc w:val="both"/>
        <w:rPr>
          <w:rFonts w:ascii="AvantGarde Bk BT" w:eastAsia="Questrial" w:hAnsi="AvantGarde Bk BT"/>
          <w:b/>
          <w:sz w:val="20"/>
          <w:szCs w:val="20"/>
          <w:lang w:val="es-ES_tradnl"/>
        </w:rPr>
      </w:pPr>
    </w:p>
    <w:p w14:paraId="0581B3AD" w14:textId="482197B3" w:rsidR="00B927C6" w:rsidRPr="00063DBE" w:rsidRDefault="0049675D" w:rsidP="00B927C6">
      <w:pPr>
        <w:widowControl w:val="0"/>
        <w:ind w:left="426" w:right="-142"/>
        <w:jc w:val="both"/>
        <w:rPr>
          <w:rFonts w:ascii="AvantGarde Bk BT" w:eastAsia="Questrial" w:hAnsi="AvantGarde Bk BT"/>
          <w:sz w:val="20"/>
          <w:szCs w:val="20"/>
          <w:lang w:val="es-ES_tradnl"/>
        </w:rPr>
      </w:pPr>
      <w:r w:rsidRPr="00063DBE">
        <w:rPr>
          <w:rFonts w:ascii="AvantGarde Bk BT" w:eastAsia="Questrial" w:hAnsi="AvantGarde Bk BT"/>
          <w:b/>
          <w:sz w:val="20"/>
          <w:szCs w:val="20"/>
          <w:lang w:val="es-ES_tradnl"/>
        </w:rPr>
        <w:t xml:space="preserve">DÉCIMO PRIMERO. </w:t>
      </w:r>
      <w:r w:rsidR="00B927C6" w:rsidRPr="00063DBE">
        <w:rPr>
          <w:rFonts w:ascii="AvantGarde Bk BT" w:eastAsia="Questrial" w:hAnsi="AvantGarde Bk BT"/>
          <w:sz w:val="20"/>
          <w:szCs w:val="20"/>
          <w:lang w:val="es-ES_tradnl"/>
        </w:rPr>
        <w:t>Los requisitos para obtener el</w:t>
      </w:r>
      <w:r w:rsidR="00ED12DC" w:rsidRPr="00063DBE">
        <w:rPr>
          <w:rFonts w:ascii="AvantGarde Bk BT" w:eastAsia="Questrial" w:hAnsi="AvantGarde Bk BT"/>
          <w:sz w:val="20"/>
          <w:szCs w:val="20"/>
          <w:lang w:val="es-ES_tradnl"/>
        </w:rPr>
        <w:t xml:space="preserve"> título</w:t>
      </w:r>
      <w:r w:rsidR="00B927C6" w:rsidRPr="00063DBE">
        <w:rPr>
          <w:rFonts w:ascii="AvantGarde Bk BT" w:eastAsia="Questrial" w:hAnsi="AvantGarde Bk BT"/>
          <w:sz w:val="20"/>
          <w:szCs w:val="20"/>
          <w:lang w:val="es-ES_tradnl"/>
        </w:rPr>
        <w:t xml:space="preserve">, además de los establecidos por la normatividad universitaria aplicable, es acreditar el idioma inglés correspondiente al nivel </w:t>
      </w:r>
      <w:r w:rsidR="00130F65" w:rsidRPr="00063DBE">
        <w:rPr>
          <w:rFonts w:ascii="AvantGarde Bk BT" w:eastAsia="Questrial" w:hAnsi="AvantGarde Bk BT"/>
          <w:sz w:val="20"/>
          <w:szCs w:val="20"/>
          <w:lang w:val="es-ES_tradnl"/>
        </w:rPr>
        <w:t>B1</w:t>
      </w:r>
      <w:r w:rsidR="00B927C6" w:rsidRPr="00063DBE">
        <w:rPr>
          <w:rFonts w:ascii="AvantGarde Bk BT" w:eastAsia="Questrial" w:hAnsi="AvantGarde Bk BT"/>
          <w:sz w:val="20"/>
          <w:szCs w:val="20"/>
          <w:lang w:val="es-ES_tradnl"/>
        </w:rPr>
        <w:t xml:space="preserve"> del Marco Común Europeo de referencia para las lenguas, o su equivalente. </w:t>
      </w:r>
    </w:p>
    <w:p w14:paraId="5BD69A49" w14:textId="77777777" w:rsidR="003E678B" w:rsidRPr="00063DBE" w:rsidRDefault="003E678B" w:rsidP="003E678B">
      <w:pPr>
        <w:ind w:left="426" w:right="-142"/>
        <w:contextualSpacing/>
        <w:jc w:val="both"/>
        <w:rPr>
          <w:rFonts w:ascii="AvantGarde Bk BT" w:eastAsia="Questrial" w:hAnsi="AvantGarde Bk BT"/>
          <w:sz w:val="20"/>
          <w:szCs w:val="20"/>
          <w:lang w:val="es-ES_tradnl"/>
        </w:rPr>
      </w:pPr>
    </w:p>
    <w:p w14:paraId="52E9C353" w14:textId="34B78A9E" w:rsidR="003E678B" w:rsidRPr="00063DBE" w:rsidRDefault="0049675D" w:rsidP="003E678B">
      <w:pPr>
        <w:ind w:left="426" w:right="-142"/>
        <w:contextualSpacing/>
        <w:jc w:val="both"/>
        <w:rPr>
          <w:rFonts w:ascii="AvantGarde Bk BT" w:eastAsia="Questrial" w:hAnsi="AvantGarde Bk BT"/>
          <w:sz w:val="20"/>
          <w:szCs w:val="20"/>
          <w:lang w:val="es-ES_tradnl"/>
        </w:rPr>
      </w:pPr>
      <w:r w:rsidRPr="00063DBE">
        <w:rPr>
          <w:rFonts w:ascii="AvantGarde Bk BT" w:hAnsi="AvantGarde Bk BT"/>
          <w:b/>
          <w:sz w:val="20"/>
          <w:szCs w:val="20"/>
          <w:lang w:val="es-ES_tradnl"/>
        </w:rPr>
        <w:t>DÉCIMO SEGUNDO</w:t>
      </w:r>
      <w:r w:rsidRPr="00063DBE">
        <w:rPr>
          <w:rFonts w:ascii="AvantGarde Bk BT" w:hAnsi="AvantGarde Bk BT"/>
          <w:sz w:val="20"/>
          <w:szCs w:val="20"/>
          <w:lang w:val="es-ES_tradnl"/>
        </w:rPr>
        <w:t xml:space="preserve">. </w:t>
      </w:r>
      <w:r w:rsidR="009E397D" w:rsidRPr="00063DBE">
        <w:rPr>
          <w:rFonts w:ascii="AvantGarde Bk BT" w:eastAsia="Questrial" w:hAnsi="AvantGarde Bk BT"/>
          <w:sz w:val="20"/>
          <w:szCs w:val="20"/>
          <w:lang w:val="es-ES_tradnl"/>
        </w:rPr>
        <w:t>El certificado</w:t>
      </w:r>
      <w:r w:rsidR="003E678B" w:rsidRPr="00063DBE">
        <w:rPr>
          <w:rFonts w:ascii="AvantGarde Bk BT" w:eastAsia="Questrial" w:hAnsi="AvantGarde Bk BT"/>
          <w:sz w:val="20"/>
          <w:szCs w:val="20"/>
          <w:lang w:val="es-ES_tradnl"/>
        </w:rPr>
        <w:t xml:space="preserve"> se expedirá como</w:t>
      </w:r>
      <w:r w:rsidR="00535755" w:rsidRPr="00063DBE">
        <w:rPr>
          <w:rFonts w:ascii="AvantGarde Bk BT" w:eastAsia="Questrial" w:hAnsi="AvantGarde Bk BT"/>
          <w:sz w:val="20"/>
          <w:szCs w:val="20"/>
          <w:lang w:val="es-ES_tradnl"/>
        </w:rPr>
        <w:t xml:space="preserve"> Ingeniería </w:t>
      </w:r>
      <w:r w:rsidR="00A0016F" w:rsidRPr="00063DBE">
        <w:rPr>
          <w:rFonts w:ascii="AvantGarde Bk BT" w:eastAsia="Questrial" w:hAnsi="AvantGarde Bk BT"/>
          <w:sz w:val="20"/>
          <w:szCs w:val="20"/>
          <w:lang w:val="es-ES_tradnl"/>
        </w:rPr>
        <w:t>Mecatrónica Dual</w:t>
      </w:r>
      <w:r w:rsidR="003E678B" w:rsidRPr="00063DBE">
        <w:rPr>
          <w:rFonts w:ascii="AvantGarde Bk BT" w:eastAsia="Questrial" w:hAnsi="AvantGarde Bk BT"/>
          <w:sz w:val="20"/>
          <w:szCs w:val="20"/>
          <w:lang w:val="es-ES_tradnl"/>
        </w:rPr>
        <w:t xml:space="preserve">. El título como </w:t>
      </w:r>
      <w:r w:rsidR="00535755" w:rsidRPr="00063DBE">
        <w:rPr>
          <w:rFonts w:ascii="AvantGarde Bk BT" w:eastAsia="Questrial" w:hAnsi="AvantGarde Bk BT"/>
          <w:sz w:val="20"/>
          <w:szCs w:val="20"/>
          <w:lang w:val="es-ES_tradnl"/>
        </w:rPr>
        <w:t>Ingeniero</w:t>
      </w:r>
      <w:r w:rsidR="003E678B" w:rsidRPr="00063DBE">
        <w:rPr>
          <w:rFonts w:ascii="AvantGarde Bk BT" w:eastAsia="Questrial" w:hAnsi="AvantGarde Bk BT"/>
          <w:sz w:val="20"/>
          <w:szCs w:val="20"/>
          <w:lang w:val="es-ES_tradnl"/>
        </w:rPr>
        <w:t>(a)</w:t>
      </w:r>
      <w:r w:rsidR="0014571E" w:rsidRPr="00063DBE">
        <w:rPr>
          <w:rFonts w:ascii="AvantGarde Bk BT" w:eastAsia="Questrial" w:hAnsi="AvantGarde Bk BT"/>
          <w:sz w:val="20"/>
          <w:szCs w:val="20"/>
          <w:lang w:val="es-ES_tradnl"/>
        </w:rPr>
        <w:t xml:space="preserve"> Mecatrónic</w:t>
      </w:r>
      <w:r w:rsidR="00635649" w:rsidRPr="00063DBE">
        <w:rPr>
          <w:rFonts w:ascii="AvantGarde Bk BT" w:eastAsia="Questrial" w:hAnsi="AvantGarde Bk BT"/>
          <w:sz w:val="20"/>
          <w:szCs w:val="20"/>
          <w:lang w:val="es-ES_tradnl"/>
        </w:rPr>
        <w:t>o (</w:t>
      </w:r>
      <w:r w:rsidR="0014571E" w:rsidRPr="00063DBE">
        <w:rPr>
          <w:rFonts w:ascii="AvantGarde Bk BT" w:eastAsia="Questrial" w:hAnsi="AvantGarde Bk BT"/>
          <w:sz w:val="20"/>
          <w:szCs w:val="20"/>
          <w:lang w:val="es-ES_tradnl"/>
        </w:rPr>
        <w:t>a</w:t>
      </w:r>
      <w:r w:rsidR="00635649" w:rsidRPr="00063DBE">
        <w:rPr>
          <w:rFonts w:ascii="AvantGarde Bk BT" w:eastAsia="Questrial" w:hAnsi="AvantGarde Bk BT"/>
          <w:sz w:val="20"/>
          <w:szCs w:val="20"/>
          <w:lang w:val="es-ES_tradnl"/>
        </w:rPr>
        <w:t>)</w:t>
      </w:r>
      <w:r w:rsidR="0014571E" w:rsidRPr="00063DBE">
        <w:rPr>
          <w:rFonts w:ascii="AvantGarde Bk BT" w:eastAsia="Questrial" w:hAnsi="AvantGarde Bk BT"/>
          <w:sz w:val="20"/>
          <w:szCs w:val="20"/>
          <w:lang w:val="es-ES_tradnl"/>
        </w:rPr>
        <w:t xml:space="preserve"> </w:t>
      </w:r>
      <w:r w:rsidR="00AB5BAC" w:rsidRPr="00063DBE">
        <w:rPr>
          <w:rFonts w:ascii="AvantGarde Bk BT" w:eastAsia="Questrial" w:hAnsi="AvantGarde Bk BT"/>
          <w:sz w:val="20"/>
          <w:szCs w:val="20"/>
          <w:lang w:val="es-ES_tradnl"/>
        </w:rPr>
        <w:t>Dual</w:t>
      </w:r>
      <w:r w:rsidR="003E678B" w:rsidRPr="00063DBE">
        <w:rPr>
          <w:rFonts w:ascii="AvantGarde Bk BT" w:eastAsia="Questrial" w:hAnsi="AvantGarde Bk BT"/>
          <w:sz w:val="20"/>
          <w:szCs w:val="20"/>
          <w:lang w:val="es-ES_tradnl"/>
        </w:rPr>
        <w:t>.</w:t>
      </w:r>
    </w:p>
    <w:p w14:paraId="6CF73B10" w14:textId="77777777" w:rsidR="003E678B" w:rsidRPr="00063DBE" w:rsidRDefault="003E678B" w:rsidP="003E678B">
      <w:pPr>
        <w:ind w:left="426" w:right="-142"/>
        <w:contextualSpacing/>
        <w:jc w:val="both"/>
        <w:rPr>
          <w:rFonts w:ascii="AvantGarde Bk BT" w:eastAsia="Questrial" w:hAnsi="AvantGarde Bk BT"/>
          <w:b/>
          <w:sz w:val="20"/>
          <w:szCs w:val="20"/>
          <w:lang w:val="es-ES_tradnl"/>
        </w:rPr>
      </w:pPr>
    </w:p>
    <w:p w14:paraId="4D04105F" w14:textId="6DCBC9E5" w:rsidR="00351F58" w:rsidRPr="00063DBE" w:rsidRDefault="00A03780" w:rsidP="00351F58">
      <w:pPr>
        <w:ind w:left="426" w:right="-142"/>
        <w:contextualSpacing/>
        <w:jc w:val="both"/>
        <w:rPr>
          <w:rFonts w:ascii="AvantGarde Bk BT" w:hAnsi="AvantGarde Bk BT"/>
          <w:sz w:val="20"/>
          <w:szCs w:val="20"/>
          <w:lang w:val="es-ES_tradnl"/>
        </w:rPr>
      </w:pPr>
      <w:r w:rsidRPr="00063DBE">
        <w:rPr>
          <w:rFonts w:ascii="AvantGarde Bk BT" w:hAnsi="AvantGarde Bk BT"/>
          <w:b/>
          <w:sz w:val="20"/>
          <w:szCs w:val="20"/>
          <w:lang w:val="es-ES_tradnl"/>
        </w:rPr>
        <w:t>DÉCIMO</w:t>
      </w:r>
      <w:r w:rsidR="008B60B3" w:rsidRPr="00063DBE">
        <w:rPr>
          <w:rFonts w:ascii="AvantGarde Bk BT" w:hAnsi="AvantGarde Bk BT"/>
          <w:b/>
          <w:sz w:val="20"/>
          <w:szCs w:val="20"/>
          <w:lang w:val="es-ES_tradnl"/>
        </w:rPr>
        <w:t xml:space="preserve"> </w:t>
      </w:r>
      <w:r w:rsidR="0049675D" w:rsidRPr="00063DBE">
        <w:rPr>
          <w:rFonts w:ascii="AvantGarde Bk BT" w:hAnsi="AvantGarde Bk BT"/>
          <w:b/>
          <w:sz w:val="20"/>
          <w:szCs w:val="20"/>
          <w:lang w:val="es-ES_tradnl"/>
        </w:rPr>
        <w:t>TERCERO</w:t>
      </w:r>
      <w:r w:rsidR="00CA7840" w:rsidRPr="00063DBE">
        <w:rPr>
          <w:rFonts w:ascii="AvantGarde Bk BT" w:hAnsi="AvantGarde Bk BT"/>
          <w:b/>
          <w:sz w:val="20"/>
          <w:szCs w:val="20"/>
          <w:lang w:val="es-ES_tradnl"/>
        </w:rPr>
        <w:t>.</w:t>
      </w:r>
      <w:r w:rsidR="00CA7840" w:rsidRPr="00063DBE">
        <w:rPr>
          <w:rFonts w:ascii="AvantGarde Bk BT" w:hAnsi="AvantGarde Bk BT"/>
          <w:sz w:val="20"/>
          <w:szCs w:val="20"/>
          <w:lang w:val="es-ES_tradnl"/>
        </w:rPr>
        <w:t xml:space="preserve"> </w:t>
      </w:r>
      <w:r w:rsidR="00351F58" w:rsidRPr="00063DBE">
        <w:rPr>
          <w:rFonts w:ascii="AvantGarde Bk BT" w:hAnsi="AvantGarde Bk BT"/>
          <w:sz w:val="20"/>
          <w:szCs w:val="20"/>
          <w:lang w:val="es-ES_tradnl"/>
        </w:rPr>
        <w:t xml:space="preserve">Para los estudiantes que </w:t>
      </w:r>
      <w:r w:rsidR="00351F58" w:rsidRPr="005C05C6">
        <w:rPr>
          <w:rFonts w:ascii="AvantGarde Bk BT" w:hAnsi="AvantGarde Bk BT"/>
          <w:sz w:val="20"/>
          <w:szCs w:val="20"/>
          <w:lang w:val="es-ES_tradnl"/>
        </w:rPr>
        <w:t>actualmente cursan el plan de estudios de Ingeniería Mecatrónica bajo el dictamen I/2017/243</w:t>
      </w:r>
      <w:r w:rsidR="007A4C93" w:rsidRPr="005C05C6">
        <w:rPr>
          <w:rFonts w:ascii="AvantGarde Bk BT" w:hAnsi="AvantGarde Bk BT"/>
          <w:sz w:val="20"/>
          <w:szCs w:val="20"/>
          <w:lang w:val="es-ES_tradnl"/>
        </w:rPr>
        <w:t xml:space="preserve"> en el Centro Universitario de Tlajomulco</w:t>
      </w:r>
      <w:r w:rsidR="00351F58" w:rsidRPr="005C05C6">
        <w:rPr>
          <w:rFonts w:ascii="AvantGarde Bk BT" w:hAnsi="AvantGarde Bk BT"/>
          <w:sz w:val="20"/>
          <w:szCs w:val="20"/>
          <w:lang w:val="es-ES_tradnl"/>
        </w:rPr>
        <w:t xml:space="preserve"> </w:t>
      </w:r>
      <w:r w:rsidR="00EF42DD" w:rsidRPr="005C05C6">
        <w:rPr>
          <w:rFonts w:ascii="AvantGarde Bk BT" w:hAnsi="AvantGarde Bk BT"/>
          <w:sz w:val="20"/>
          <w:szCs w:val="20"/>
          <w:lang w:val="es-ES_tradnl"/>
        </w:rPr>
        <w:t xml:space="preserve">y que deseen </w:t>
      </w:r>
      <w:r w:rsidR="00564B67">
        <w:rPr>
          <w:rFonts w:ascii="AvantGarde Bk BT" w:hAnsi="AvantGarde Bk BT"/>
          <w:sz w:val="20"/>
          <w:szCs w:val="20"/>
          <w:lang w:val="es-ES_tradnl"/>
        </w:rPr>
        <w:t xml:space="preserve">ingresar </w:t>
      </w:r>
      <w:r w:rsidR="00EF42DD" w:rsidRPr="005C05C6">
        <w:rPr>
          <w:rFonts w:ascii="AvantGarde Bk BT" w:hAnsi="AvantGarde Bk BT"/>
          <w:sz w:val="20"/>
          <w:szCs w:val="20"/>
          <w:lang w:val="es-ES_tradnl"/>
        </w:rPr>
        <w:t>a est</w:t>
      </w:r>
      <w:r w:rsidR="00AC0A25" w:rsidRPr="005C05C6">
        <w:rPr>
          <w:rFonts w:ascii="AvantGarde Bk BT" w:hAnsi="AvantGarde Bk BT"/>
          <w:sz w:val="20"/>
          <w:szCs w:val="20"/>
          <w:lang w:val="es-ES_tradnl"/>
        </w:rPr>
        <w:t>e plan de estudios</w:t>
      </w:r>
      <w:r w:rsidR="00EF42DD" w:rsidRPr="005C05C6">
        <w:rPr>
          <w:rFonts w:ascii="AvantGarde Bk BT" w:hAnsi="AvantGarde Bk BT"/>
          <w:sz w:val="20"/>
          <w:szCs w:val="20"/>
          <w:lang w:val="es-ES_tradnl"/>
        </w:rPr>
        <w:t xml:space="preserve">, </w:t>
      </w:r>
      <w:r w:rsidR="00351F58" w:rsidRPr="005C05C6">
        <w:rPr>
          <w:rFonts w:ascii="AvantGarde Bk BT" w:hAnsi="AvantGarde Bk BT"/>
          <w:sz w:val="20"/>
          <w:szCs w:val="20"/>
          <w:lang w:val="es-ES_tradnl"/>
        </w:rPr>
        <w:t xml:space="preserve">se anexa tabla de equivalencias respecto del presente </w:t>
      </w:r>
      <w:r w:rsidR="00351F58" w:rsidRPr="00063DBE">
        <w:rPr>
          <w:rFonts w:ascii="AvantGarde Bk BT" w:hAnsi="AvantGarde Bk BT"/>
          <w:sz w:val="20"/>
          <w:szCs w:val="20"/>
          <w:lang w:val="es-ES_tradnl"/>
        </w:rPr>
        <w:t>plan de estudios de Ingeniería Mecatrónica Dual.</w:t>
      </w:r>
    </w:p>
    <w:p w14:paraId="2FF4D9FD" w14:textId="77777777" w:rsidR="00351F58" w:rsidRPr="00063DBE" w:rsidRDefault="00351F58" w:rsidP="00351F58">
      <w:pPr>
        <w:ind w:left="426" w:right="-142"/>
        <w:contextualSpacing/>
        <w:jc w:val="both"/>
        <w:rPr>
          <w:rFonts w:ascii="AvantGarde Bk BT" w:hAnsi="AvantGarde Bk BT"/>
          <w:sz w:val="20"/>
          <w:szCs w:val="20"/>
          <w:lang w:val="es-ES_tradnl"/>
        </w:rPr>
      </w:pPr>
    </w:p>
    <w:p w14:paraId="5F5B91B4" w14:textId="3BB74679" w:rsidR="00351F58" w:rsidRPr="00063DBE" w:rsidRDefault="00351F58" w:rsidP="00351F58">
      <w:pPr>
        <w:ind w:left="426" w:right="-142"/>
        <w:contextualSpacing/>
        <w:jc w:val="both"/>
        <w:rPr>
          <w:rFonts w:ascii="AvantGarde Bk BT" w:hAnsi="AvantGarde Bk BT"/>
          <w:sz w:val="20"/>
          <w:szCs w:val="20"/>
          <w:lang w:val="es-ES_tradnl"/>
        </w:rPr>
      </w:pPr>
      <w:r w:rsidRPr="00063DBE">
        <w:rPr>
          <w:rFonts w:ascii="AvantGarde Bk BT" w:hAnsi="AvantGarde Bk BT"/>
          <w:sz w:val="20"/>
          <w:szCs w:val="20"/>
          <w:lang w:val="es-ES_tradnl"/>
        </w:rPr>
        <w:t>Los criterios para la implementación de la tabla de equivalencias serán determinados por el Centro Universitario</w:t>
      </w:r>
      <w:r w:rsidR="001A7D90" w:rsidRPr="00063DBE">
        <w:rPr>
          <w:rFonts w:ascii="AvantGarde Bk BT" w:hAnsi="AvantGarde Bk BT"/>
          <w:sz w:val="20"/>
          <w:szCs w:val="20"/>
          <w:lang w:val="es-ES_tradnl"/>
        </w:rPr>
        <w:t xml:space="preserve"> de Tlajomulco</w:t>
      </w:r>
      <w:r w:rsidRPr="00063DBE">
        <w:rPr>
          <w:rFonts w:ascii="AvantGarde Bk BT" w:hAnsi="AvantGarde Bk BT"/>
          <w:sz w:val="20"/>
          <w:szCs w:val="20"/>
          <w:lang w:val="es-ES_tradnl"/>
        </w:rPr>
        <w:t>.</w:t>
      </w:r>
    </w:p>
    <w:p w14:paraId="56F19B94" w14:textId="77777777" w:rsidR="00351F58" w:rsidRPr="00063DBE" w:rsidRDefault="00351F58" w:rsidP="00351F58">
      <w:pPr>
        <w:ind w:left="426" w:right="-142"/>
        <w:contextualSpacing/>
        <w:jc w:val="both"/>
        <w:rPr>
          <w:rFonts w:ascii="AvantGarde Bk BT" w:hAnsi="AvantGarde Bk BT"/>
          <w:sz w:val="20"/>
          <w:szCs w:val="20"/>
          <w:lang w:val="es-ES_tradnl"/>
        </w:rPr>
      </w:pPr>
    </w:p>
    <w:p w14:paraId="0DEA59E8" w14:textId="0D9C4100" w:rsidR="00351F58" w:rsidRPr="00063DBE" w:rsidRDefault="00351F58" w:rsidP="00351F58">
      <w:pPr>
        <w:ind w:left="426" w:right="-142"/>
        <w:contextualSpacing/>
        <w:jc w:val="both"/>
        <w:rPr>
          <w:rFonts w:ascii="AvantGarde Bk BT" w:hAnsi="AvantGarde Bk BT"/>
          <w:sz w:val="20"/>
          <w:szCs w:val="20"/>
          <w:lang w:val="es-ES_tradnl"/>
        </w:rPr>
      </w:pPr>
      <w:r w:rsidRPr="00063DBE">
        <w:rPr>
          <w:rFonts w:ascii="AvantGarde Bk BT" w:hAnsi="AvantGarde Bk BT"/>
          <w:sz w:val="20"/>
          <w:szCs w:val="20"/>
          <w:lang w:val="es-ES_tradnl"/>
        </w:rPr>
        <w:t xml:space="preserve">Las </w:t>
      </w:r>
      <w:r w:rsidR="00C831BA" w:rsidRPr="00063DBE">
        <w:rPr>
          <w:rFonts w:ascii="AvantGarde Bk BT" w:hAnsi="AvantGarde Bk BT"/>
          <w:sz w:val="20"/>
          <w:szCs w:val="20"/>
          <w:lang w:val="es-ES_tradnl"/>
        </w:rPr>
        <w:t xml:space="preserve">Unidades de Aprendizaje </w:t>
      </w:r>
      <w:r w:rsidRPr="00063DBE">
        <w:rPr>
          <w:rFonts w:ascii="AvantGarde Bk BT" w:hAnsi="AvantGarde Bk BT"/>
          <w:sz w:val="20"/>
          <w:szCs w:val="20"/>
          <w:lang w:val="es-ES_tradnl"/>
        </w:rPr>
        <w:t>que no cuenten con equivalencia conforme a la Tabla de equivalencias podrán sujetarse a lo establecido en el Reglamento de Revalidaciones, Establecimiento de Equivalencias y Acreditación de Estudios de la Universidad de Guadalajara, el Reglamento General de Evaluación y Promoción de Alumnos y demás normatividad universitaria aplicable.</w:t>
      </w:r>
    </w:p>
    <w:p w14:paraId="2B34EF4B" w14:textId="77777777" w:rsidR="00D11EE9" w:rsidRPr="00063DBE" w:rsidRDefault="00D11EE9" w:rsidP="00351F58">
      <w:pPr>
        <w:ind w:left="426" w:right="-142"/>
        <w:contextualSpacing/>
        <w:jc w:val="both"/>
        <w:rPr>
          <w:rFonts w:ascii="AvantGarde Bk BT" w:hAnsi="AvantGarde Bk BT"/>
          <w:sz w:val="20"/>
          <w:szCs w:val="20"/>
          <w:lang w:val="es-ES_tradnl"/>
        </w:rPr>
      </w:pPr>
    </w:p>
    <w:p w14:paraId="30C15B2D" w14:textId="77777777" w:rsidR="00D74CD0" w:rsidRPr="00063DBE" w:rsidRDefault="00D74CD0">
      <w:pPr>
        <w:spacing w:after="200" w:line="276" w:lineRule="auto"/>
        <w:rPr>
          <w:rFonts w:ascii="AvantGarde Bk BT" w:hAnsi="AvantGarde Bk BT"/>
          <w:b/>
          <w:sz w:val="20"/>
          <w:szCs w:val="20"/>
          <w:lang w:val="es-ES_tradnl"/>
        </w:rPr>
      </w:pPr>
      <w:r w:rsidRPr="00063DBE">
        <w:rPr>
          <w:rFonts w:ascii="AvantGarde Bk BT" w:hAnsi="AvantGarde Bk BT"/>
          <w:b/>
          <w:sz w:val="20"/>
          <w:lang w:val="es-ES_tradnl"/>
        </w:rPr>
        <w:br w:type="page"/>
      </w:r>
    </w:p>
    <w:p w14:paraId="63A1D4F0" w14:textId="60051380" w:rsidR="00F65ECB" w:rsidRPr="005C05C6" w:rsidRDefault="00D11EE9" w:rsidP="008B60B3">
      <w:pPr>
        <w:pStyle w:val="Textoindependiente"/>
        <w:ind w:left="426"/>
        <w:rPr>
          <w:rFonts w:ascii="AvantGarde Bk BT" w:hAnsi="AvantGarde Bk BT" w:cs="Arial"/>
          <w:sz w:val="20"/>
          <w:lang w:val="es-ES_tradnl" w:eastAsia="es-MX"/>
        </w:rPr>
      </w:pPr>
      <w:r w:rsidRPr="00063DBE">
        <w:rPr>
          <w:rFonts w:ascii="AvantGarde Bk BT" w:hAnsi="AvantGarde Bk BT" w:cs="Arial"/>
          <w:b/>
          <w:sz w:val="20"/>
          <w:lang w:val="es-ES_tradnl" w:eastAsia="es-MX"/>
        </w:rPr>
        <w:lastRenderedPageBreak/>
        <w:t xml:space="preserve">DÉCIMO CUARTO. </w:t>
      </w:r>
      <w:r w:rsidR="007130D7" w:rsidRPr="00063DBE">
        <w:rPr>
          <w:rFonts w:ascii="AvantGarde Bk BT" w:hAnsi="AvantGarde Bk BT" w:cs="Arial"/>
          <w:sz w:val="20"/>
          <w:lang w:val="es-ES_tradnl" w:eastAsia="es-MX"/>
        </w:rPr>
        <w:t xml:space="preserve">El costo de operación e implementación de este programa educativo, será con cargo al techo presupuestal que tiene autorizado </w:t>
      </w:r>
      <w:r w:rsidR="00B927C6" w:rsidRPr="00063DBE">
        <w:rPr>
          <w:rFonts w:ascii="AvantGarde Bk BT" w:hAnsi="AvantGarde Bk BT" w:cs="Arial"/>
          <w:sz w:val="20"/>
          <w:lang w:val="es-ES_tradnl" w:eastAsia="es-MX"/>
        </w:rPr>
        <w:t>el</w:t>
      </w:r>
      <w:r w:rsidR="009C7F9B" w:rsidRPr="00063DBE">
        <w:rPr>
          <w:rFonts w:ascii="AvantGarde Bk BT" w:hAnsi="AvantGarde Bk BT" w:cs="Arial"/>
          <w:sz w:val="20"/>
          <w:lang w:val="es-ES_tradnl" w:eastAsia="es-MX"/>
        </w:rPr>
        <w:t xml:space="preserve"> </w:t>
      </w:r>
      <w:r w:rsidR="006507BE" w:rsidRPr="00063DBE">
        <w:rPr>
          <w:rFonts w:ascii="AvantGarde Bk BT" w:eastAsia="Questrial" w:hAnsi="AvantGarde Bk BT" w:cs="Arial"/>
          <w:sz w:val="20"/>
          <w:lang w:val="es-ES_tradnl"/>
        </w:rPr>
        <w:t>Centro Universitario</w:t>
      </w:r>
      <w:r w:rsidR="00CE39F3" w:rsidRPr="00063DBE">
        <w:rPr>
          <w:rFonts w:ascii="AvantGarde Bk BT" w:eastAsia="Questrial" w:hAnsi="AvantGarde Bk BT" w:cs="Arial"/>
          <w:sz w:val="20"/>
          <w:lang w:val="es-ES_tradnl"/>
        </w:rPr>
        <w:t xml:space="preserve"> de Tlajomulco</w:t>
      </w:r>
      <w:r w:rsidR="00374847" w:rsidRPr="005C05C6">
        <w:rPr>
          <w:rFonts w:ascii="AvantGarde Bk BT" w:eastAsia="Questrial" w:hAnsi="AvantGarde Bk BT" w:cs="Arial"/>
          <w:sz w:val="20"/>
          <w:lang w:val="es-ES_tradnl"/>
        </w:rPr>
        <w:t>,</w:t>
      </w:r>
      <w:r w:rsidR="005C05C6" w:rsidRPr="005C05C6">
        <w:rPr>
          <w:rFonts w:ascii="AvantGarde Bk BT" w:eastAsia="Questrial" w:hAnsi="AvantGarde Bk BT" w:cs="Arial"/>
          <w:sz w:val="20"/>
          <w:lang w:val="es-ES_tradnl"/>
        </w:rPr>
        <w:t xml:space="preserve"> </w:t>
      </w:r>
      <w:r w:rsidR="00374847" w:rsidRPr="005C05C6">
        <w:rPr>
          <w:rFonts w:ascii="AvantGarde Bk BT" w:eastAsia="Questrial" w:hAnsi="AvantGarde Bk BT" w:cs="Arial"/>
          <w:sz w:val="20"/>
          <w:lang w:val="es-ES_tradnl"/>
        </w:rPr>
        <w:t>de conformidad con los antecedentes del presente</w:t>
      </w:r>
      <w:r w:rsidR="00374847" w:rsidRPr="005C05C6">
        <w:rPr>
          <w:rFonts w:ascii="AvantGarde Bk BT" w:hAnsi="AvantGarde Bk BT" w:cs="Arial"/>
          <w:sz w:val="20"/>
          <w:lang w:val="es-ES_tradnl" w:eastAsia="es-MX"/>
        </w:rPr>
        <w:t xml:space="preserve"> dictamen</w:t>
      </w:r>
      <w:r w:rsidR="007130D7" w:rsidRPr="005C05C6">
        <w:rPr>
          <w:rFonts w:ascii="AvantGarde Bk BT" w:hAnsi="AvantGarde Bk BT" w:cs="Arial"/>
          <w:sz w:val="20"/>
          <w:lang w:val="es-ES_tradnl" w:eastAsia="es-MX"/>
        </w:rPr>
        <w:t xml:space="preserve">. </w:t>
      </w:r>
    </w:p>
    <w:p w14:paraId="5272EC67" w14:textId="77777777" w:rsidR="007130D7" w:rsidRPr="00063DBE" w:rsidRDefault="007130D7" w:rsidP="00022BC9">
      <w:pPr>
        <w:ind w:left="426" w:right="-142"/>
        <w:contextualSpacing/>
        <w:jc w:val="both"/>
        <w:rPr>
          <w:rFonts w:ascii="AvantGarde Bk BT" w:eastAsia="Questrial" w:hAnsi="AvantGarde Bk BT"/>
          <w:b/>
          <w:sz w:val="20"/>
          <w:szCs w:val="20"/>
          <w:lang w:val="es-ES_tradnl"/>
        </w:rPr>
      </w:pPr>
    </w:p>
    <w:p w14:paraId="4547D798" w14:textId="03D5E90C" w:rsidR="00022BC9" w:rsidRPr="00063DBE" w:rsidRDefault="00F65ECB" w:rsidP="00022BC9">
      <w:pPr>
        <w:ind w:left="426" w:right="-142"/>
        <w:contextualSpacing/>
        <w:jc w:val="both"/>
        <w:rPr>
          <w:rFonts w:ascii="AvantGarde Bk BT" w:eastAsia="Questrial" w:hAnsi="AvantGarde Bk BT"/>
          <w:b/>
          <w:sz w:val="20"/>
          <w:szCs w:val="20"/>
          <w:lang w:val="es-ES_tradnl"/>
        </w:rPr>
      </w:pPr>
      <w:r w:rsidRPr="00063DBE">
        <w:rPr>
          <w:rFonts w:ascii="AvantGarde Bk BT" w:eastAsia="Questrial" w:hAnsi="AvantGarde Bk BT"/>
          <w:b/>
          <w:sz w:val="20"/>
          <w:szCs w:val="20"/>
          <w:lang w:val="es-ES_tradnl"/>
        </w:rPr>
        <w:t>DÉCIMO</w:t>
      </w:r>
      <w:r w:rsidR="00D11EE9" w:rsidRPr="00063DBE">
        <w:rPr>
          <w:rFonts w:ascii="AvantGarde Bk BT" w:eastAsia="Questrial" w:hAnsi="AvantGarde Bk BT"/>
          <w:b/>
          <w:sz w:val="20"/>
          <w:szCs w:val="20"/>
          <w:lang w:val="es-ES_tradnl"/>
        </w:rPr>
        <w:t xml:space="preserve"> QUINTO</w:t>
      </w:r>
      <w:r w:rsidRPr="00063DBE">
        <w:rPr>
          <w:rFonts w:ascii="AvantGarde Bk BT" w:eastAsia="Questrial" w:hAnsi="AvantGarde Bk BT"/>
          <w:b/>
          <w:sz w:val="20"/>
          <w:szCs w:val="20"/>
          <w:lang w:val="es-ES_tradnl"/>
        </w:rPr>
        <w:t xml:space="preserve">. </w:t>
      </w:r>
      <w:r w:rsidR="00022BC9" w:rsidRPr="00063DBE">
        <w:rPr>
          <w:rFonts w:ascii="AvantGarde Bk BT" w:eastAsia="Questrial" w:hAnsi="AvantGarde Bk BT"/>
          <w:sz w:val="20"/>
          <w:szCs w:val="20"/>
          <w:lang w:val="es-ES_tradnl"/>
        </w:rPr>
        <w:t>De 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p>
    <w:p w14:paraId="169F9C01" w14:textId="77777777" w:rsidR="007130D7" w:rsidRPr="00063DBE" w:rsidRDefault="007130D7" w:rsidP="007130D7">
      <w:pPr>
        <w:ind w:left="426"/>
        <w:jc w:val="both"/>
        <w:rPr>
          <w:rFonts w:ascii="AvantGarde Bk BT" w:eastAsia="Questrial" w:hAnsi="AvantGarde Bk BT"/>
          <w:sz w:val="20"/>
          <w:szCs w:val="20"/>
          <w:lang w:val="es-ES_tradnl"/>
        </w:rPr>
      </w:pPr>
    </w:p>
    <w:p w14:paraId="0430858B" w14:textId="136AE548" w:rsidR="00CA7840" w:rsidRPr="00063DBE" w:rsidRDefault="00DB6024" w:rsidP="00D63CB5">
      <w:pPr>
        <w:jc w:val="center"/>
        <w:rPr>
          <w:rFonts w:ascii="AvantGarde Bk BT" w:hAnsi="AvantGarde Bk BT"/>
          <w:b/>
          <w:sz w:val="20"/>
          <w:szCs w:val="20"/>
          <w:lang w:val="es-ES_tradnl"/>
        </w:rPr>
      </w:pPr>
      <w:r w:rsidRPr="00063DBE">
        <w:rPr>
          <w:rFonts w:ascii="AvantGarde Bk BT" w:hAnsi="AvantGarde Bk BT"/>
          <w:sz w:val="20"/>
          <w:szCs w:val="20"/>
          <w:lang w:val="es-ES_tradnl"/>
        </w:rPr>
        <w:t xml:space="preserve">Atentamente </w:t>
      </w:r>
    </w:p>
    <w:p w14:paraId="547FDB4B" w14:textId="77777777" w:rsidR="00CA7840" w:rsidRPr="00063DBE" w:rsidRDefault="00CA7840" w:rsidP="00D63CB5">
      <w:pPr>
        <w:jc w:val="center"/>
        <w:rPr>
          <w:rFonts w:ascii="AvantGarde Bk BT" w:hAnsi="AvantGarde Bk BT"/>
          <w:b/>
          <w:sz w:val="20"/>
          <w:szCs w:val="20"/>
          <w:lang w:val="es-ES_tradnl"/>
        </w:rPr>
      </w:pPr>
      <w:r w:rsidRPr="00063DBE">
        <w:rPr>
          <w:rFonts w:ascii="AvantGarde Bk BT" w:hAnsi="AvantGarde Bk BT"/>
          <w:b/>
          <w:sz w:val="20"/>
          <w:szCs w:val="20"/>
          <w:lang w:val="es-ES_tradnl"/>
        </w:rPr>
        <w:t>"PIENSA Y TRABAJA"</w:t>
      </w:r>
    </w:p>
    <w:p w14:paraId="53083CE4" w14:textId="77777777" w:rsidR="00D74CD0" w:rsidRPr="00063DBE" w:rsidRDefault="00D74CD0" w:rsidP="00D74CD0">
      <w:pPr>
        <w:jc w:val="center"/>
        <w:rPr>
          <w:b/>
          <w:i/>
          <w:sz w:val="20"/>
          <w:szCs w:val="20"/>
        </w:rPr>
      </w:pPr>
      <w:r w:rsidRPr="00063DBE">
        <w:rPr>
          <w:b/>
          <w:i/>
          <w:sz w:val="20"/>
          <w:szCs w:val="20"/>
        </w:rPr>
        <w:t xml:space="preserve">“2023, Año del fomento a la formación integral </w:t>
      </w:r>
    </w:p>
    <w:p w14:paraId="7E14D7B5" w14:textId="77777777" w:rsidR="00D74CD0" w:rsidRPr="00063DBE" w:rsidRDefault="00D74CD0" w:rsidP="00D74CD0">
      <w:pPr>
        <w:jc w:val="center"/>
        <w:rPr>
          <w:b/>
          <w:i/>
          <w:sz w:val="20"/>
          <w:szCs w:val="20"/>
        </w:rPr>
      </w:pPr>
      <w:r w:rsidRPr="00063DBE">
        <w:rPr>
          <w:b/>
          <w:i/>
          <w:sz w:val="20"/>
          <w:szCs w:val="20"/>
        </w:rPr>
        <w:t>con una Red de Centros y Sistemas Multitemáticos”</w:t>
      </w:r>
    </w:p>
    <w:p w14:paraId="45A7B6C0" w14:textId="0C37B4C6" w:rsidR="00CA7840" w:rsidRPr="00063DBE" w:rsidRDefault="004B0487" w:rsidP="00D63CB5">
      <w:pPr>
        <w:jc w:val="center"/>
        <w:rPr>
          <w:rFonts w:ascii="AvantGarde Bk BT" w:hAnsi="AvantGarde Bk BT"/>
          <w:sz w:val="20"/>
          <w:szCs w:val="20"/>
          <w:lang w:val="es-ES_tradnl"/>
        </w:rPr>
      </w:pPr>
      <w:r w:rsidRPr="00063DBE">
        <w:rPr>
          <w:rFonts w:ascii="AvantGarde Bk BT" w:hAnsi="AvantGarde Bk BT"/>
          <w:sz w:val="20"/>
          <w:szCs w:val="20"/>
          <w:lang w:val="es-ES_tradnl"/>
        </w:rPr>
        <w:t>Guadalajara, Jal</w:t>
      </w:r>
      <w:r w:rsidR="00CB46D2" w:rsidRPr="00063DBE">
        <w:rPr>
          <w:rFonts w:ascii="AvantGarde Bk BT" w:hAnsi="AvantGarde Bk BT"/>
          <w:sz w:val="20"/>
          <w:szCs w:val="20"/>
          <w:lang w:val="es-ES_tradnl"/>
        </w:rPr>
        <w:t>.,</w:t>
      </w:r>
      <w:r w:rsidR="0049026C" w:rsidRPr="00063DBE">
        <w:rPr>
          <w:rFonts w:ascii="AvantGarde Bk BT" w:hAnsi="AvantGarde Bk BT"/>
          <w:sz w:val="20"/>
          <w:szCs w:val="20"/>
          <w:lang w:val="es-ES_tradnl"/>
        </w:rPr>
        <w:t xml:space="preserve"> </w:t>
      </w:r>
      <w:r w:rsidR="00E36ADB">
        <w:rPr>
          <w:rFonts w:ascii="AvantGarde Bk BT" w:hAnsi="AvantGarde Bk BT"/>
          <w:sz w:val="20"/>
          <w:szCs w:val="20"/>
          <w:lang w:val="es-ES_tradnl"/>
        </w:rPr>
        <w:t>1</w:t>
      </w:r>
      <w:r w:rsidR="002E1F52" w:rsidRPr="00063DBE">
        <w:rPr>
          <w:rFonts w:ascii="AvantGarde Bk BT" w:hAnsi="AvantGarde Bk BT"/>
          <w:sz w:val="20"/>
          <w:szCs w:val="20"/>
          <w:lang w:val="es-ES_tradnl"/>
        </w:rPr>
        <w:t>6</w:t>
      </w:r>
      <w:r w:rsidR="00022BC9" w:rsidRPr="00063DBE">
        <w:rPr>
          <w:rFonts w:ascii="AvantGarde Bk BT" w:hAnsi="AvantGarde Bk BT"/>
          <w:sz w:val="20"/>
          <w:szCs w:val="20"/>
          <w:lang w:val="es-ES_tradnl"/>
        </w:rPr>
        <w:t xml:space="preserve"> </w:t>
      </w:r>
      <w:r w:rsidR="00612B90" w:rsidRPr="00063DBE">
        <w:rPr>
          <w:rFonts w:ascii="AvantGarde Bk BT" w:hAnsi="AvantGarde Bk BT"/>
          <w:sz w:val="20"/>
          <w:szCs w:val="20"/>
          <w:lang w:val="es-ES_tradnl"/>
        </w:rPr>
        <w:t>de</w:t>
      </w:r>
      <w:r w:rsidR="00822B19" w:rsidRPr="00063DBE">
        <w:rPr>
          <w:rFonts w:ascii="AvantGarde Bk BT" w:hAnsi="AvantGarde Bk BT"/>
          <w:sz w:val="20"/>
          <w:szCs w:val="20"/>
          <w:lang w:val="es-ES_tradnl"/>
        </w:rPr>
        <w:t xml:space="preserve"> </w:t>
      </w:r>
      <w:r w:rsidR="00D74CD0" w:rsidRPr="00063DBE">
        <w:rPr>
          <w:rFonts w:ascii="AvantGarde Bk BT" w:hAnsi="AvantGarde Bk BT"/>
          <w:sz w:val="20"/>
          <w:szCs w:val="20"/>
          <w:lang w:val="es-ES_tradnl"/>
        </w:rPr>
        <w:t>enero</w:t>
      </w:r>
      <w:r w:rsidR="00B927C6" w:rsidRPr="00063DBE">
        <w:rPr>
          <w:rFonts w:ascii="AvantGarde Bk BT" w:hAnsi="AvantGarde Bk BT"/>
          <w:sz w:val="20"/>
          <w:szCs w:val="20"/>
          <w:lang w:val="es-ES_tradnl"/>
        </w:rPr>
        <w:t xml:space="preserve"> </w:t>
      </w:r>
      <w:r w:rsidR="00CA7840" w:rsidRPr="00063DBE">
        <w:rPr>
          <w:rFonts w:ascii="AvantGarde Bk BT" w:hAnsi="AvantGarde Bk BT"/>
          <w:sz w:val="20"/>
          <w:szCs w:val="20"/>
          <w:lang w:val="es-ES_tradnl"/>
        </w:rPr>
        <w:t>de 202</w:t>
      </w:r>
      <w:r w:rsidR="006E3309" w:rsidRPr="00063DBE">
        <w:rPr>
          <w:rFonts w:ascii="AvantGarde Bk BT" w:hAnsi="AvantGarde Bk BT"/>
          <w:sz w:val="20"/>
          <w:szCs w:val="20"/>
          <w:lang w:val="es-ES_tradnl"/>
        </w:rPr>
        <w:t>3</w:t>
      </w:r>
    </w:p>
    <w:p w14:paraId="4E1AB56C" w14:textId="51755A35" w:rsidR="00CA7840" w:rsidRPr="00063DBE" w:rsidRDefault="00612B90" w:rsidP="00CA7840">
      <w:pPr>
        <w:jc w:val="center"/>
        <w:rPr>
          <w:rFonts w:ascii="AvantGarde Bk BT" w:hAnsi="AvantGarde Bk BT"/>
          <w:sz w:val="20"/>
          <w:szCs w:val="20"/>
          <w:lang w:val="es-ES_tradnl"/>
        </w:rPr>
      </w:pPr>
      <w:r w:rsidRPr="00063DBE">
        <w:rPr>
          <w:rFonts w:ascii="AvantGarde Bk BT" w:hAnsi="AvantGarde Bk BT"/>
          <w:sz w:val="20"/>
          <w:szCs w:val="20"/>
          <w:lang w:val="es-ES_tradnl"/>
        </w:rPr>
        <w:t>Comisi</w:t>
      </w:r>
      <w:r w:rsidR="00F7663B" w:rsidRPr="00063DBE">
        <w:rPr>
          <w:rFonts w:ascii="AvantGarde Bk BT" w:hAnsi="AvantGarde Bk BT"/>
          <w:sz w:val="20"/>
          <w:szCs w:val="20"/>
          <w:lang w:val="es-ES_tradnl"/>
        </w:rPr>
        <w:t>ón</w:t>
      </w:r>
      <w:r w:rsidR="00CA7840" w:rsidRPr="00063DBE">
        <w:rPr>
          <w:rFonts w:ascii="AvantGarde Bk BT" w:hAnsi="AvantGarde Bk BT"/>
          <w:sz w:val="20"/>
          <w:szCs w:val="20"/>
          <w:lang w:val="es-ES_tradnl"/>
        </w:rPr>
        <w:t xml:space="preserve"> Permanente de Educación</w:t>
      </w:r>
      <w:r w:rsidRPr="00063DBE">
        <w:rPr>
          <w:rFonts w:ascii="AvantGarde Bk BT" w:hAnsi="AvantGarde Bk BT"/>
          <w:sz w:val="20"/>
          <w:szCs w:val="20"/>
          <w:lang w:val="es-ES_tradnl"/>
        </w:rPr>
        <w:t xml:space="preserve"> </w:t>
      </w:r>
    </w:p>
    <w:p w14:paraId="71AEC99F" w14:textId="77777777" w:rsidR="00CA7840" w:rsidRPr="00063DBE" w:rsidRDefault="00CA7840" w:rsidP="00CA7840">
      <w:pPr>
        <w:jc w:val="both"/>
        <w:rPr>
          <w:rFonts w:ascii="AvantGarde Bk BT" w:hAnsi="AvantGarde Bk BT"/>
          <w:sz w:val="20"/>
          <w:szCs w:val="20"/>
          <w:lang w:val="es-ES_tradnl"/>
        </w:rPr>
      </w:pPr>
    </w:p>
    <w:p w14:paraId="2C03FFD1" w14:textId="386C4B37" w:rsidR="00973C12" w:rsidRPr="00063DBE" w:rsidRDefault="00973C12" w:rsidP="00CA7840">
      <w:pPr>
        <w:jc w:val="both"/>
        <w:rPr>
          <w:rFonts w:ascii="AvantGarde Bk BT" w:hAnsi="AvantGarde Bk BT"/>
          <w:sz w:val="20"/>
          <w:szCs w:val="20"/>
          <w:lang w:val="es-ES_tradnl"/>
        </w:rPr>
      </w:pPr>
    </w:p>
    <w:p w14:paraId="2D8E5399" w14:textId="77777777" w:rsidR="00973C12" w:rsidRPr="00063DBE" w:rsidRDefault="00973C12" w:rsidP="00CA7840">
      <w:pPr>
        <w:jc w:val="both"/>
        <w:rPr>
          <w:rFonts w:ascii="AvantGarde Bk BT" w:hAnsi="AvantGarde Bk BT"/>
          <w:sz w:val="20"/>
          <w:szCs w:val="20"/>
          <w:lang w:val="es-ES_tradnl"/>
        </w:rPr>
      </w:pPr>
    </w:p>
    <w:p w14:paraId="7A5524C0" w14:textId="77777777" w:rsidR="00CA7840" w:rsidRPr="00063DBE" w:rsidRDefault="00CA7840" w:rsidP="00CA7840">
      <w:pPr>
        <w:jc w:val="center"/>
        <w:rPr>
          <w:rFonts w:ascii="AvantGarde Bk BT" w:hAnsi="AvantGarde Bk BT"/>
          <w:b/>
          <w:spacing w:val="-3"/>
          <w:sz w:val="20"/>
          <w:szCs w:val="20"/>
          <w:lang w:val="es-ES_tradnl"/>
        </w:rPr>
      </w:pPr>
      <w:r w:rsidRPr="00063DBE">
        <w:rPr>
          <w:rFonts w:ascii="AvantGarde Bk BT" w:hAnsi="AvantGarde Bk BT"/>
          <w:b/>
          <w:spacing w:val="-3"/>
          <w:sz w:val="20"/>
          <w:szCs w:val="20"/>
          <w:lang w:val="es-ES_tradnl"/>
        </w:rPr>
        <w:t>Dr. Ricardo Villanueva Lomelí</w:t>
      </w:r>
    </w:p>
    <w:p w14:paraId="2F6FE0FF" w14:textId="27930BD6" w:rsidR="00CA7840" w:rsidRPr="00063DBE" w:rsidRDefault="00CA7840" w:rsidP="00F60432">
      <w:pPr>
        <w:jc w:val="center"/>
        <w:rPr>
          <w:rFonts w:ascii="AvantGarde Bk BT" w:hAnsi="AvantGarde Bk BT"/>
          <w:spacing w:val="-3"/>
          <w:sz w:val="20"/>
          <w:szCs w:val="20"/>
          <w:lang w:val="es-ES_tradnl"/>
        </w:rPr>
      </w:pPr>
      <w:r w:rsidRPr="00063DBE">
        <w:rPr>
          <w:rFonts w:ascii="AvantGarde Bk BT" w:hAnsi="AvantGarde Bk BT"/>
          <w:spacing w:val="-3"/>
          <w:sz w:val="20"/>
          <w:szCs w:val="20"/>
          <w:lang w:val="es-ES_tradnl"/>
        </w:rPr>
        <w:t>Presidente</w:t>
      </w:r>
    </w:p>
    <w:p w14:paraId="4F39E38A" w14:textId="11D9F371" w:rsidR="00973C12" w:rsidRPr="00063DBE" w:rsidRDefault="00973C12" w:rsidP="00F60432">
      <w:pPr>
        <w:jc w:val="center"/>
        <w:rPr>
          <w:rFonts w:ascii="AvantGarde Bk BT" w:hAnsi="AvantGarde Bk BT"/>
          <w:spacing w:val="-3"/>
          <w:sz w:val="20"/>
          <w:szCs w:val="20"/>
          <w:lang w:val="es-ES_tradnl"/>
        </w:rPr>
      </w:pPr>
    </w:p>
    <w:p w14:paraId="2389D454" w14:textId="6A47905E" w:rsidR="005F1387" w:rsidRPr="00063DBE" w:rsidRDefault="005F1387" w:rsidP="00033863">
      <w:pPr>
        <w:jc w:val="center"/>
        <w:rPr>
          <w:rFonts w:ascii="AvantGarde Bk BT" w:hAnsi="AvantGarde Bk BT"/>
          <w:spacing w:val="-3"/>
          <w:sz w:val="20"/>
          <w:szCs w:val="20"/>
          <w:lang w:val="es-ES_tradnl"/>
        </w:rPr>
      </w:pPr>
    </w:p>
    <w:p w14:paraId="567A5D22" w14:textId="27FA0C24" w:rsidR="005F1387" w:rsidRPr="00063DBE" w:rsidRDefault="005F1387" w:rsidP="00033863">
      <w:pPr>
        <w:jc w:val="center"/>
        <w:rPr>
          <w:rFonts w:ascii="AvantGarde Bk BT" w:hAnsi="AvantGarde Bk BT"/>
          <w:spacing w:val="-3"/>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2C30F1" w:rsidRPr="00063DBE" w14:paraId="2CB29B4E" w14:textId="77777777" w:rsidTr="005A0F0D">
        <w:tc>
          <w:tcPr>
            <w:tcW w:w="4697" w:type="dxa"/>
          </w:tcPr>
          <w:p w14:paraId="6631CFCA" w14:textId="77777777" w:rsidR="00CA7840" w:rsidRPr="00063DBE" w:rsidRDefault="00CA7840" w:rsidP="00033863">
            <w:pPr>
              <w:jc w:val="center"/>
              <w:rPr>
                <w:rFonts w:ascii="AvantGarde Bk BT" w:hAnsi="AvantGarde Bk BT"/>
                <w:spacing w:val="-3"/>
                <w:sz w:val="20"/>
                <w:szCs w:val="20"/>
                <w:lang w:val="es-ES_tradnl"/>
              </w:rPr>
            </w:pPr>
            <w:r w:rsidRPr="00063DBE">
              <w:rPr>
                <w:rFonts w:ascii="AvantGarde Bk BT" w:hAnsi="AvantGarde Bk BT"/>
                <w:spacing w:val="-3"/>
                <w:sz w:val="20"/>
                <w:szCs w:val="20"/>
                <w:lang w:val="es-ES_tradnl"/>
              </w:rPr>
              <w:t>Dr. Juan Manuel Durán Juárez</w:t>
            </w:r>
          </w:p>
          <w:p w14:paraId="1FFD5479" w14:textId="77777777" w:rsidR="00CA7840" w:rsidRPr="00063DBE" w:rsidRDefault="00CA7840" w:rsidP="00033863">
            <w:pPr>
              <w:jc w:val="center"/>
              <w:rPr>
                <w:rFonts w:ascii="AvantGarde Bk BT" w:hAnsi="AvantGarde Bk BT"/>
                <w:spacing w:val="-3"/>
                <w:sz w:val="20"/>
                <w:szCs w:val="20"/>
                <w:lang w:val="es-ES_tradnl"/>
              </w:rPr>
            </w:pPr>
          </w:p>
          <w:p w14:paraId="5B359959" w14:textId="77777777" w:rsidR="00CA7840" w:rsidRPr="00063DBE" w:rsidRDefault="00CA7840" w:rsidP="00033863">
            <w:pPr>
              <w:jc w:val="center"/>
              <w:rPr>
                <w:rFonts w:ascii="AvantGarde Bk BT" w:hAnsi="AvantGarde Bk BT"/>
                <w:spacing w:val="-3"/>
                <w:sz w:val="20"/>
                <w:szCs w:val="20"/>
                <w:lang w:val="es-ES_tradnl"/>
              </w:rPr>
            </w:pPr>
          </w:p>
        </w:tc>
        <w:tc>
          <w:tcPr>
            <w:tcW w:w="4698" w:type="dxa"/>
          </w:tcPr>
          <w:p w14:paraId="1C12CA05" w14:textId="77777777" w:rsidR="00F7663B" w:rsidRPr="00063DBE" w:rsidRDefault="00F7663B" w:rsidP="00033863">
            <w:pPr>
              <w:jc w:val="center"/>
              <w:rPr>
                <w:rFonts w:ascii="AvantGarde Bk BT" w:hAnsi="AvantGarde Bk BT"/>
                <w:spacing w:val="-3"/>
                <w:sz w:val="20"/>
                <w:szCs w:val="20"/>
                <w:lang w:val="es-ES_tradnl"/>
              </w:rPr>
            </w:pPr>
            <w:r w:rsidRPr="00063DBE">
              <w:rPr>
                <w:rFonts w:ascii="AvantGarde Bk BT" w:hAnsi="AvantGarde Bk BT"/>
                <w:spacing w:val="-3"/>
                <w:sz w:val="20"/>
                <w:szCs w:val="20"/>
                <w:lang w:val="es-ES_tradnl"/>
              </w:rPr>
              <w:t xml:space="preserve">Mtra. Karla Alejandrina </w:t>
            </w:r>
            <w:proofErr w:type="spellStart"/>
            <w:r w:rsidRPr="00063DBE">
              <w:rPr>
                <w:rFonts w:ascii="AvantGarde Bk BT" w:hAnsi="AvantGarde Bk BT"/>
                <w:spacing w:val="-3"/>
                <w:sz w:val="20"/>
                <w:szCs w:val="20"/>
                <w:lang w:val="es-ES_tradnl"/>
              </w:rPr>
              <w:t>Planter</w:t>
            </w:r>
            <w:proofErr w:type="spellEnd"/>
            <w:r w:rsidRPr="00063DBE">
              <w:rPr>
                <w:rFonts w:ascii="AvantGarde Bk BT" w:hAnsi="AvantGarde Bk BT"/>
                <w:spacing w:val="-3"/>
                <w:sz w:val="20"/>
                <w:szCs w:val="20"/>
                <w:lang w:val="es-ES_tradnl"/>
              </w:rPr>
              <w:t xml:space="preserve"> Pérez</w:t>
            </w:r>
          </w:p>
          <w:p w14:paraId="3248C4CC" w14:textId="12EE7494" w:rsidR="00CA7840" w:rsidRPr="00063DBE" w:rsidRDefault="00CA7840" w:rsidP="00033863">
            <w:pPr>
              <w:jc w:val="center"/>
              <w:rPr>
                <w:rFonts w:ascii="AvantGarde Bk BT" w:hAnsi="AvantGarde Bk BT"/>
                <w:spacing w:val="-3"/>
                <w:sz w:val="20"/>
                <w:szCs w:val="20"/>
                <w:lang w:val="es-ES_tradnl"/>
              </w:rPr>
            </w:pPr>
          </w:p>
        </w:tc>
      </w:tr>
      <w:tr w:rsidR="002C30F1" w:rsidRPr="00063DBE" w14:paraId="19728D67" w14:textId="77777777" w:rsidTr="005A0F0D">
        <w:tc>
          <w:tcPr>
            <w:tcW w:w="4697" w:type="dxa"/>
          </w:tcPr>
          <w:p w14:paraId="1BDCFE7B" w14:textId="77777777" w:rsidR="00CA7840" w:rsidRPr="00063DBE" w:rsidRDefault="00CA7840" w:rsidP="00033863">
            <w:pPr>
              <w:jc w:val="center"/>
              <w:rPr>
                <w:rFonts w:ascii="AvantGarde Bk BT" w:hAnsi="AvantGarde Bk BT"/>
                <w:spacing w:val="-3"/>
                <w:sz w:val="20"/>
                <w:szCs w:val="20"/>
                <w:lang w:val="es-ES_tradnl"/>
              </w:rPr>
            </w:pPr>
          </w:p>
          <w:p w14:paraId="12D33852" w14:textId="77777777" w:rsidR="00033863" w:rsidRPr="00063DBE" w:rsidRDefault="00033863" w:rsidP="00033863">
            <w:pPr>
              <w:jc w:val="center"/>
              <w:rPr>
                <w:rFonts w:ascii="AvantGarde Bk BT" w:hAnsi="AvantGarde Bk BT"/>
                <w:spacing w:val="-3"/>
                <w:sz w:val="20"/>
                <w:szCs w:val="20"/>
                <w:lang w:val="es-ES_tradnl"/>
              </w:rPr>
            </w:pPr>
            <w:r w:rsidRPr="00063DBE">
              <w:rPr>
                <w:rFonts w:ascii="AvantGarde Bk BT" w:hAnsi="AvantGarde Bk BT"/>
                <w:spacing w:val="-3"/>
                <w:sz w:val="20"/>
                <w:szCs w:val="20"/>
                <w:lang w:val="es-ES_tradnl"/>
              </w:rPr>
              <w:t>Dr. Jaime Federico Andrade Villanueva</w:t>
            </w:r>
          </w:p>
          <w:p w14:paraId="216F8036" w14:textId="4A7F9752" w:rsidR="00973C12" w:rsidRPr="00063DBE" w:rsidRDefault="00973C12" w:rsidP="00033863">
            <w:pPr>
              <w:jc w:val="center"/>
              <w:rPr>
                <w:rFonts w:ascii="AvantGarde Bk BT" w:hAnsi="AvantGarde Bk BT"/>
                <w:spacing w:val="-3"/>
                <w:sz w:val="20"/>
                <w:szCs w:val="20"/>
                <w:lang w:val="es-ES_tradnl"/>
              </w:rPr>
            </w:pPr>
          </w:p>
        </w:tc>
        <w:tc>
          <w:tcPr>
            <w:tcW w:w="4698" w:type="dxa"/>
          </w:tcPr>
          <w:p w14:paraId="50229A4C" w14:textId="77777777" w:rsidR="00033863" w:rsidRPr="00063DBE" w:rsidRDefault="00033863" w:rsidP="00033863">
            <w:pPr>
              <w:jc w:val="center"/>
              <w:rPr>
                <w:rFonts w:ascii="AvantGarde Bk BT" w:hAnsi="AvantGarde Bk BT"/>
                <w:spacing w:val="-3"/>
                <w:sz w:val="20"/>
                <w:szCs w:val="20"/>
                <w:lang w:val="es-ES_tradnl"/>
              </w:rPr>
            </w:pPr>
          </w:p>
          <w:p w14:paraId="5A863C43" w14:textId="77777777" w:rsidR="00033863" w:rsidRPr="00063DBE" w:rsidRDefault="00033863" w:rsidP="00033863">
            <w:pPr>
              <w:jc w:val="center"/>
              <w:rPr>
                <w:rFonts w:ascii="AvantGarde Bk BT" w:hAnsi="AvantGarde Bk BT"/>
                <w:spacing w:val="-3"/>
                <w:sz w:val="20"/>
                <w:szCs w:val="20"/>
                <w:lang w:val="es-ES_tradnl"/>
              </w:rPr>
            </w:pPr>
            <w:r w:rsidRPr="00063DBE">
              <w:rPr>
                <w:rFonts w:ascii="AvantGarde Bk BT" w:hAnsi="AvantGarde Bk BT"/>
                <w:sz w:val="20"/>
                <w:szCs w:val="20"/>
              </w:rPr>
              <w:t>C. Iván Tenorio Alanís</w:t>
            </w:r>
            <w:r w:rsidRPr="00063DBE">
              <w:rPr>
                <w:rFonts w:ascii="AvantGarde Bk BT" w:hAnsi="AvantGarde Bk BT"/>
                <w:spacing w:val="-3"/>
                <w:sz w:val="20"/>
                <w:szCs w:val="20"/>
                <w:lang w:val="es-ES_tradnl"/>
              </w:rPr>
              <w:t xml:space="preserve"> </w:t>
            </w:r>
          </w:p>
          <w:p w14:paraId="4D9648C5" w14:textId="20AAB65C" w:rsidR="00033863" w:rsidRPr="00063DBE" w:rsidRDefault="00033863" w:rsidP="00033863">
            <w:pPr>
              <w:jc w:val="center"/>
              <w:rPr>
                <w:rFonts w:ascii="AvantGarde Bk BT" w:hAnsi="AvantGarde Bk BT"/>
                <w:spacing w:val="-3"/>
                <w:sz w:val="20"/>
                <w:szCs w:val="20"/>
                <w:lang w:val="es-ES_tradnl"/>
              </w:rPr>
            </w:pPr>
          </w:p>
        </w:tc>
      </w:tr>
      <w:tr w:rsidR="002C30F1" w:rsidRPr="00063DBE" w14:paraId="658ACDE8" w14:textId="77777777" w:rsidTr="005A0F0D">
        <w:tc>
          <w:tcPr>
            <w:tcW w:w="4697" w:type="dxa"/>
          </w:tcPr>
          <w:p w14:paraId="6E93001F" w14:textId="469047C8" w:rsidR="00973C12" w:rsidRPr="00063DBE" w:rsidRDefault="00973C12" w:rsidP="00033863">
            <w:pPr>
              <w:jc w:val="center"/>
              <w:rPr>
                <w:rFonts w:ascii="AvantGarde Bk BT" w:hAnsi="AvantGarde Bk BT"/>
                <w:spacing w:val="-3"/>
                <w:sz w:val="20"/>
                <w:szCs w:val="20"/>
                <w:lang w:val="es-ES_tradnl"/>
              </w:rPr>
            </w:pPr>
          </w:p>
        </w:tc>
        <w:tc>
          <w:tcPr>
            <w:tcW w:w="4698" w:type="dxa"/>
          </w:tcPr>
          <w:p w14:paraId="187898CE" w14:textId="1E127BD2" w:rsidR="00CA7840" w:rsidRPr="00063DBE" w:rsidRDefault="00CA7840" w:rsidP="00033863">
            <w:pPr>
              <w:jc w:val="center"/>
              <w:rPr>
                <w:rFonts w:ascii="AvantGarde Bk BT" w:hAnsi="AvantGarde Bk BT"/>
                <w:spacing w:val="-3"/>
                <w:sz w:val="20"/>
                <w:szCs w:val="20"/>
                <w:lang w:val="es-ES_tradnl"/>
              </w:rPr>
            </w:pPr>
          </w:p>
        </w:tc>
      </w:tr>
      <w:tr w:rsidR="00CA7840" w:rsidRPr="00063DBE" w14:paraId="0E320BBA" w14:textId="77777777" w:rsidTr="005A0F0D">
        <w:tc>
          <w:tcPr>
            <w:tcW w:w="4697" w:type="dxa"/>
          </w:tcPr>
          <w:p w14:paraId="360E5070" w14:textId="77777777" w:rsidR="00CA7840" w:rsidRPr="00063DBE" w:rsidRDefault="00CA7840" w:rsidP="00033863">
            <w:pPr>
              <w:jc w:val="center"/>
              <w:rPr>
                <w:rFonts w:ascii="AvantGarde Bk BT" w:hAnsi="AvantGarde Bk BT"/>
                <w:spacing w:val="-3"/>
                <w:sz w:val="20"/>
                <w:szCs w:val="20"/>
                <w:lang w:val="es-ES_tradnl"/>
              </w:rPr>
            </w:pPr>
          </w:p>
        </w:tc>
        <w:tc>
          <w:tcPr>
            <w:tcW w:w="4698" w:type="dxa"/>
          </w:tcPr>
          <w:p w14:paraId="5E30B8E5" w14:textId="76C3F14B" w:rsidR="00CA7840" w:rsidRPr="00063DBE" w:rsidRDefault="00CA7840" w:rsidP="005A0F0D">
            <w:pPr>
              <w:jc w:val="center"/>
              <w:rPr>
                <w:rFonts w:ascii="AvantGarde Bk BT" w:hAnsi="AvantGarde Bk BT"/>
                <w:spacing w:val="-3"/>
                <w:sz w:val="20"/>
                <w:szCs w:val="20"/>
                <w:lang w:val="es-ES_tradnl"/>
              </w:rPr>
            </w:pPr>
          </w:p>
        </w:tc>
      </w:tr>
    </w:tbl>
    <w:p w14:paraId="7C429707" w14:textId="77777777" w:rsidR="00CA7840" w:rsidRPr="00063DBE" w:rsidRDefault="00CA7840" w:rsidP="00CA7840">
      <w:pPr>
        <w:jc w:val="center"/>
        <w:outlineLvl w:val="0"/>
        <w:rPr>
          <w:rFonts w:ascii="AvantGarde Bk BT" w:eastAsia="Questrial" w:hAnsi="AvantGarde Bk BT"/>
          <w:b/>
          <w:sz w:val="20"/>
          <w:szCs w:val="20"/>
          <w:lang w:val="es-ES_tradnl"/>
        </w:rPr>
      </w:pPr>
      <w:r w:rsidRPr="00063DBE">
        <w:rPr>
          <w:rFonts w:ascii="AvantGarde Bk BT" w:eastAsia="Questrial" w:hAnsi="AvantGarde Bk BT"/>
          <w:b/>
          <w:sz w:val="20"/>
          <w:szCs w:val="20"/>
          <w:lang w:val="es-ES_tradnl"/>
        </w:rPr>
        <w:t>Mtro. Guillermo Arturo Gómez Mata</w:t>
      </w:r>
    </w:p>
    <w:p w14:paraId="21A8F48F" w14:textId="3FA3653E" w:rsidR="00CA7840" w:rsidRPr="00063DBE" w:rsidRDefault="00CA7840" w:rsidP="00CA7840">
      <w:pPr>
        <w:jc w:val="center"/>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t>Secretario de Actas y Acuerdos</w:t>
      </w:r>
    </w:p>
    <w:p w14:paraId="7A6FDE93" w14:textId="5AAA573D" w:rsidR="00033863" w:rsidRPr="00063DBE" w:rsidRDefault="00033863">
      <w:pPr>
        <w:spacing w:after="200" w:line="276" w:lineRule="auto"/>
        <w:rPr>
          <w:rFonts w:ascii="AvantGarde Bk BT" w:eastAsia="Questrial" w:hAnsi="AvantGarde Bk BT"/>
          <w:sz w:val="20"/>
          <w:szCs w:val="20"/>
          <w:lang w:val="es-ES_tradnl"/>
        </w:rPr>
      </w:pPr>
      <w:r w:rsidRPr="00063DBE">
        <w:rPr>
          <w:rFonts w:ascii="AvantGarde Bk BT" w:eastAsia="Questrial" w:hAnsi="AvantGarde Bk BT"/>
          <w:sz w:val="20"/>
          <w:szCs w:val="20"/>
          <w:lang w:val="es-ES_tradnl"/>
        </w:rPr>
        <w:br w:type="page"/>
      </w:r>
    </w:p>
    <w:p w14:paraId="5F978FFD" w14:textId="4C52E88D" w:rsidR="00351F58" w:rsidRPr="00063DBE" w:rsidRDefault="00351F58" w:rsidP="00CA7840">
      <w:pPr>
        <w:jc w:val="center"/>
        <w:rPr>
          <w:rFonts w:ascii="AvantGarde Bk BT" w:eastAsia="Questrial" w:hAnsi="AvantGarde Bk BT"/>
          <w:sz w:val="20"/>
          <w:szCs w:val="20"/>
          <w:lang w:val="es-ES_tradnl"/>
        </w:rPr>
      </w:pPr>
    </w:p>
    <w:p w14:paraId="23B0489C" w14:textId="1CAAAB1B" w:rsidR="00351F58" w:rsidRPr="00063DBE" w:rsidRDefault="00351F58" w:rsidP="00CA7840">
      <w:pPr>
        <w:jc w:val="center"/>
        <w:rPr>
          <w:rFonts w:ascii="AvantGarde Bk BT" w:eastAsia="Questrial" w:hAnsi="AvantGarde Bk BT"/>
          <w:sz w:val="20"/>
          <w:szCs w:val="20"/>
          <w:lang w:val="es-ES_tradnl"/>
        </w:rPr>
      </w:pPr>
    </w:p>
    <w:p w14:paraId="41551BF4" w14:textId="1C200B4B" w:rsidR="00351F58" w:rsidRPr="00063DBE" w:rsidRDefault="00351F58" w:rsidP="00351F58">
      <w:pPr>
        <w:jc w:val="both"/>
        <w:rPr>
          <w:rFonts w:ascii="AvantGarde Bk BT" w:eastAsia="Questrial" w:hAnsi="AvantGarde Bk BT" w:cs="Questrial"/>
          <w:sz w:val="20"/>
          <w:szCs w:val="20"/>
          <w:lang w:val="es-ES"/>
        </w:rPr>
      </w:pPr>
      <w:r w:rsidRPr="00063DBE">
        <w:rPr>
          <w:rFonts w:ascii="AvantGarde Bk BT" w:eastAsia="Questrial" w:hAnsi="AvantGarde Bk BT" w:cs="Questrial"/>
          <w:b/>
          <w:sz w:val="20"/>
          <w:szCs w:val="20"/>
          <w:lang w:val="es-ES"/>
        </w:rPr>
        <w:t>Tabla de equivalencias</w:t>
      </w:r>
      <w:r w:rsidRPr="00063DBE">
        <w:rPr>
          <w:rFonts w:ascii="AvantGarde Bk BT" w:eastAsia="Questrial" w:hAnsi="AvantGarde Bk BT" w:cs="Questrial"/>
          <w:sz w:val="20"/>
          <w:szCs w:val="20"/>
          <w:lang w:val="es-ES"/>
        </w:rPr>
        <w:t xml:space="preserve"> del plan de estudios de </w:t>
      </w:r>
      <w:r w:rsidRPr="00063DBE">
        <w:rPr>
          <w:rFonts w:ascii="AvantGarde Bk BT" w:eastAsia="Questrial" w:hAnsi="AvantGarde Bk BT" w:cs="Questrial"/>
          <w:b/>
          <w:sz w:val="20"/>
          <w:szCs w:val="20"/>
          <w:lang w:val="es-ES"/>
        </w:rPr>
        <w:t>Ingeniería Mecatrónica</w:t>
      </w:r>
      <w:r w:rsidRPr="00063DBE">
        <w:rPr>
          <w:rFonts w:ascii="AvantGarde Bk BT" w:eastAsia="Questrial" w:hAnsi="AvantGarde Bk BT" w:cs="Questrial"/>
          <w:sz w:val="20"/>
          <w:szCs w:val="20"/>
          <w:lang w:val="es-ES"/>
        </w:rPr>
        <w:t xml:space="preserve"> del dictamen </w:t>
      </w:r>
      <w:r w:rsidRPr="00063DBE">
        <w:rPr>
          <w:rFonts w:ascii="AvantGarde Bk BT" w:hAnsi="AvantGarde Bk BT"/>
          <w:sz w:val="20"/>
          <w:szCs w:val="20"/>
          <w:lang w:val="es-ES_tradnl"/>
        </w:rPr>
        <w:t>I/2017/243</w:t>
      </w:r>
      <w:r w:rsidRPr="00063DBE">
        <w:rPr>
          <w:rFonts w:ascii="AvantGarde Bk BT" w:eastAsia="Questrial" w:hAnsi="AvantGarde Bk BT" w:cs="Questrial"/>
          <w:sz w:val="20"/>
          <w:szCs w:val="20"/>
          <w:lang w:val="es-ES"/>
        </w:rPr>
        <w:t xml:space="preserve">, aprobado el 27 </w:t>
      </w:r>
      <w:r w:rsidRPr="00E93F24">
        <w:rPr>
          <w:rFonts w:ascii="AvantGarde Bk BT" w:eastAsia="Questrial" w:hAnsi="AvantGarde Bk BT" w:cs="Questrial"/>
          <w:sz w:val="20"/>
          <w:szCs w:val="20"/>
          <w:lang w:val="es-ES"/>
        </w:rPr>
        <w:t>de octubre del 2017</w:t>
      </w:r>
      <w:r w:rsidR="007A4C93" w:rsidRPr="00E93F24">
        <w:rPr>
          <w:rFonts w:ascii="AvantGarde Bk BT" w:eastAsia="Questrial" w:hAnsi="AvantGarde Bk BT" w:cs="Questrial"/>
          <w:sz w:val="20"/>
          <w:szCs w:val="20"/>
          <w:lang w:val="es-ES"/>
        </w:rPr>
        <w:t>, que se imparte en el Centro Universitario de Tlajomulco</w:t>
      </w:r>
      <w:r w:rsidRPr="00E93F24">
        <w:rPr>
          <w:rFonts w:ascii="AvantGarde Bk BT" w:eastAsia="Questrial" w:hAnsi="AvantGarde Bk BT" w:cs="Questrial"/>
          <w:sz w:val="20"/>
          <w:szCs w:val="20"/>
          <w:lang w:val="es-ES"/>
        </w:rPr>
        <w:t>.</w:t>
      </w:r>
    </w:p>
    <w:p w14:paraId="5A72E51A" w14:textId="54778BE7" w:rsidR="00351F58" w:rsidRPr="00063DBE" w:rsidRDefault="00351F58" w:rsidP="00351F58">
      <w:pPr>
        <w:jc w:val="both"/>
        <w:rPr>
          <w:rFonts w:ascii="AvantGarde Bk BT" w:eastAsia="Questrial" w:hAnsi="AvantGarde Bk BT"/>
          <w:sz w:val="20"/>
          <w:szCs w:val="20"/>
          <w:lang w:val="es-ES_tradnl"/>
        </w:rPr>
      </w:pPr>
    </w:p>
    <w:tbl>
      <w:tblPr>
        <w:tblW w:w="9600" w:type="dxa"/>
        <w:tblCellMar>
          <w:left w:w="70" w:type="dxa"/>
          <w:right w:w="70" w:type="dxa"/>
        </w:tblCellMar>
        <w:tblLook w:val="04A0" w:firstRow="1" w:lastRow="0" w:firstColumn="1" w:lastColumn="0" w:noHBand="0" w:noVBand="1"/>
      </w:tblPr>
      <w:tblGrid>
        <w:gridCol w:w="3681"/>
        <w:gridCol w:w="1119"/>
        <w:gridCol w:w="3559"/>
        <w:gridCol w:w="1241"/>
      </w:tblGrid>
      <w:tr w:rsidR="00351F58" w:rsidRPr="00063DBE" w14:paraId="147D63F3" w14:textId="77777777" w:rsidTr="00351F58">
        <w:trPr>
          <w:trHeight w:val="300"/>
        </w:trPr>
        <w:tc>
          <w:tcPr>
            <w:tcW w:w="4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F45323" w14:textId="23B72F89" w:rsidR="00351F58" w:rsidRPr="00063DBE" w:rsidRDefault="00351F58" w:rsidP="00351F58">
            <w:pPr>
              <w:jc w:val="center"/>
              <w:rPr>
                <w:rFonts w:ascii="AvantGarde Bk BT" w:eastAsia="Questrial" w:hAnsi="AvantGarde Bk BT" w:cs="Questrial"/>
                <w:b/>
                <w:sz w:val="20"/>
                <w:szCs w:val="20"/>
                <w:lang w:val="es-ES"/>
              </w:rPr>
            </w:pPr>
            <w:r w:rsidRPr="00063DBE">
              <w:rPr>
                <w:rFonts w:ascii="AvantGarde Bk BT" w:eastAsia="Questrial" w:hAnsi="AvantGarde Bk BT" w:cs="Questrial"/>
                <w:b/>
                <w:sz w:val="20"/>
                <w:szCs w:val="20"/>
                <w:lang w:val="es-ES"/>
              </w:rPr>
              <w:t>Ingeniería Mecatrónica Dictamen I/2017/243</w:t>
            </w:r>
          </w:p>
        </w:tc>
        <w:tc>
          <w:tcPr>
            <w:tcW w:w="4800" w:type="dxa"/>
            <w:gridSpan w:val="2"/>
            <w:tcBorders>
              <w:top w:val="single" w:sz="4" w:space="0" w:color="auto"/>
              <w:left w:val="nil"/>
              <w:bottom w:val="single" w:sz="4" w:space="0" w:color="auto"/>
              <w:right w:val="single" w:sz="4" w:space="0" w:color="auto"/>
            </w:tcBorders>
            <w:shd w:val="clear" w:color="auto" w:fill="auto"/>
            <w:vAlign w:val="center"/>
            <w:hideMark/>
          </w:tcPr>
          <w:p w14:paraId="6C264DA3" w14:textId="6CB26165" w:rsidR="00351F58" w:rsidRPr="00063DBE" w:rsidRDefault="00351F58" w:rsidP="00351F58">
            <w:pPr>
              <w:jc w:val="center"/>
              <w:rPr>
                <w:rFonts w:ascii="AvantGarde Bk BT" w:eastAsia="Questrial" w:hAnsi="AvantGarde Bk BT" w:cs="Questrial"/>
                <w:b/>
                <w:sz w:val="20"/>
                <w:szCs w:val="20"/>
                <w:lang w:val="es-ES"/>
              </w:rPr>
            </w:pPr>
            <w:r w:rsidRPr="00063DBE">
              <w:rPr>
                <w:rFonts w:ascii="AvantGarde Bk BT" w:eastAsia="Questrial" w:hAnsi="AvantGarde Bk BT" w:cs="Questrial"/>
                <w:b/>
                <w:sz w:val="20"/>
                <w:szCs w:val="20"/>
                <w:lang w:val="es-ES"/>
              </w:rPr>
              <w:t>Ingeniería Mecatrónica Dual</w:t>
            </w:r>
          </w:p>
        </w:tc>
      </w:tr>
      <w:tr w:rsidR="00351F58" w:rsidRPr="00063DBE" w14:paraId="6C7768E3" w14:textId="77777777" w:rsidTr="00351F58">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9700CF6" w14:textId="5C21E5A8" w:rsidR="00351F58" w:rsidRPr="00063DBE" w:rsidRDefault="00351F58" w:rsidP="00351F58">
            <w:pPr>
              <w:jc w:val="center"/>
              <w:rPr>
                <w:rFonts w:ascii="AvantGarde Bk BT" w:eastAsia="Questrial" w:hAnsi="AvantGarde Bk BT" w:cs="Questrial"/>
                <w:b/>
                <w:sz w:val="20"/>
                <w:szCs w:val="20"/>
                <w:lang w:val="es-ES"/>
              </w:rPr>
            </w:pPr>
            <w:r w:rsidRPr="00063DBE">
              <w:rPr>
                <w:rFonts w:ascii="AvantGarde Bk BT" w:eastAsia="Questrial" w:hAnsi="AvantGarde Bk BT" w:cs="Questrial"/>
                <w:b/>
                <w:sz w:val="20"/>
                <w:szCs w:val="20"/>
                <w:lang w:val="es-ES"/>
              </w:rPr>
              <w:t>Unidad de Aprendizaje</w:t>
            </w:r>
          </w:p>
        </w:tc>
        <w:tc>
          <w:tcPr>
            <w:tcW w:w="1119" w:type="dxa"/>
            <w:tcBorders>
              <w:top w:val="nil"/>
              <w:left w:val="nil"/>
              <w:bottom w:val="single" w:sz="4" w:space="0" w:color="auto"/>
              <w:right w:val="single" w:sz="4" w:space="0" w:color="auto"/>
            </w:tcBorders>
            <w:shd w:val="clear" w:color="auto" w:fill="auto"/>
            <w:vAlign w:val="center"/>
            <w:hideMark/>
          </w:tcPr>
          <w:p w14:paraId="4AAE0F3C" w14:textId="77777777" w:rsidR="00351F58" w:rsidRPr="00063DBE" w:rsidRDefault="00351F58" w:rsidP="00351F58">
            <w:pPr>
              <w:jc w:val="center"/>
              <w:rPr>
                <w:rFonts w:ascii="AvantGarde Bk BT" w:eastAsia="Questrial" w:hAnsi="AvantGarde Bk BT" w:cs="Questrial"/>
                <w:b/>
                <w:sz w:val="20"/>
                <w:szCs w:val="20"/>
                <w:lang w:val="es-ES"/>
              </w:rPr>
            </w:pPr>
            <w:r w:rsidRPr="00063DBE">
              <w:rPr>
                <w:rFonts w:ascii="AvantGarde Bk BT" w:eastAsia="Questrial" w:hAnsi="AvantGarde Bk BT" w:cs="Questrial"/>
                <w:b/>
                <w:sz w:val="20"/>
                <w:szCs w:val="20"/>
                <w:lang w:val="es-ES"/>
              </w:rPr>
              <w:t>Créditos</w:t>
            </w:r>
          </w:p>
        </w:tc>
        <w:tc>
          <w:tcPr>
            <w:tcW w:w="3559" w:type="dxa"/>
            <w:tcBorders>
              <w:top w:val="nil"/>
              <w:left w:val="nil"/>
              <w:bottom w:val="single" w:sz="4" w:space="0" w:color="auto"/>
              <w:right w:val="single" w:sz="4" w:space="0" w:color="auto"/>
            </w:tcBorders>
            <w:shd w:val="clear" w:color="auto" w:fill="auto"/>
            <w:vAlign w:val="center"/>
            <w:hideMark/>
          </w:tcPr>
          <w:p w14:paraId="128B50C8" w14:textId="6959B0D2" w:rsidR="00351F58" w:rsidRPr="00063DBE" w:rsidRDefault="00351F58" w:rsidP="00351F58">
            <w:pPr>
              <w:jc w:val="center"/>
              <w:rPr>
                <w:rFonts w:ascii="AvantGarde Bk BT" w:eastAsia="Questrial" w:hAnsi="AvantGarde Bk BT" w:cs="Questrial"/>
                <w:b/>
                <w:sz w:val="20"/>
                <w:szCs w:val="20"/>
                <w:lang w:val="es-ES"/>
              </w:rPr>
            </w:pPr>
            <w:r w:rsidRPr="00063DBE">
              <w:rPr>
                <w:rFonts w:ascii="AvantGarde Bk BT" w:eastAsia="Questrial" w:hAnsi="AvantGarde Bk BT" w:cs="Questrial"/>
                <w:b/>
                <w:sz w:val="20"/>
                <w:szCs w:val="20"/>
                <w:lang w:val="es-ES"/>
              </w:rPr>
              <w:t>Unidad de Aprendizaje</w:t>
            </w:r>
          </w:p>
        </w:tc>
        <w:tc>
          <w:tcPr>
            <w:tcW w:w="1241" w:type="dxa"/>
            <w:tcBorders>
              <w:top w:val="nil"/>
              <w:left w:val="nil"/>
              <w:bottom w:val="single" w:sz="4" w:space="0" w:color="auto"/>
              <w:right w:val="single" w:sz="4" w:space="0" w:color="auto"/>
            </w:tcBorders>
            <w:shd w:val="clear" w:color="auto" w:fill="auto"/>
            <w:vAlign w:val="center"/>
            <w:hideMark/>
          </w:tcPr>
          <w:p w14:paraId="05A6D649" w14:textId="77777777" w:rsidR="00351F58" w:rsidRPr="00063DBE" w:rsidRDefault="00351F58" w:rsidP="00351F58">
            <w:pPr>
              <w:jc w:val="center"/>
              <w:rPr>
                <w:rFonts w:ascii="AvantGarde Bk BT" w:eastAsia="Questrial" w:hAnsi="AvantGarde Bk BT" w:cs="Questrial"/>
                <w:b/>
                <w:sz w:val="20"/>
                <w:szCs w:val="20"/>
                <w:lang w:val="es-ES"/>
              </w:rPr>
            </w:pPr>
            <w:r w:rsidRPr="00063DBE">
              <w:rPr>
                <w:rFonts w:ascii="AvantGarde Bk BT" w:eastAsia="Questrial" w:hAnsi="AvantGarde Bk BT" w:cs="Questrial"/>
                <w:b/>
                <w:sz w:val="20"/>
                <w:szCs w:val="20"/>
                <w:lang w:val="es-ES"/>
              </w:rPr>
              <w:t>Créditos</w:t>
            </w:r>
          </w:p>
        </w:tc>
      </w:tr>
      <w:tr w:rsidR="00351F58" w:rsidRPr="00063DBE" w14:paraId="59839DE0" w14:textId="77777777" w:rsidTr="00351F58">
        <w:trPr>
          <w:trHeight w:val="31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BFFB969" w14:textId="77777777"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Álgebra Lineal</w:t>
            </w:r>
          </w:p>
        </w:tc>
        <w:tc>
          <w:tcPr>
            <w:tcW w:w="1119" w:type="dxa"/>
            <w:tcBorders>
              <w:top w:val="nil"/>
              <w:left w:val="nil"/>
              <w:bottom w:val="single" w:sz="4" w:space="0" w:color="auto"/>
              <w:right w:val="single" w:sz="4" w:space="0" w:color="auto"/>
            </w:tcBorders>
            <w:shd w:val="clear" w:color="auto" w:fill="auto"/>
            <w:vAlign w:val="center"/>
            <w:hideMark/>
          </w:tcPr>
          <w:p w14:paraId="5C78CF2E"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8</w:t>
            </w:r>
          </w:p>
        </w:tc>
        <w:tc>
          <w:tcPr>
            <w:tcW w:w="3559" w:type="dxa"/>
            <w:tcBorders>
              <w:top w:val="nil"/>
              <w:left w:val="nil"/>
              <w:bottom w:val="single" w:sz="4" w:space="0" w:color="auto"/>
              <w:right w:val="single" w:sz="4" w:space="0" w:color="auto"/>
            </w:tcBorders>
            <w:shd w:val="clear" w:color="auto" w:fill="auto"/>
            <w:vAlign w:val="center"/>
            <w:hideMark/>
          </w:tcPr>
          <w:p w14:paraId="21B0EFFB" w14:textId="77777777"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Algebra Lineal</w:t>
            </w:r>
          </w:p>
        </w:tc>
        <w:tc>
          <w:tcPr>
            <w:tcW w:w="1241" w:type="dxa"/>
            <w:tcBorders>
              <w:top w:val="nil"/>
              <w:left w:val="nil"/>
              <w:bottom w:val="single" w:sz="4" w:space="0" w:color="auto"/>
              <w:right w:val="single" w:sz="4" w:space="0" w:color="auto"/>
            </w:tcBorders>
            <w:shd w:val="clear" w:color="auto" w:fill="auto"/>
            <w:vAlign w:val="center"/>
            <w:hideMark/>
          </w:tcPr>
          <w:p w14:paraId="1BF3229D"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8</w:t>
            </w:r>
          </w:p>
        </w:tc>
      </w:tr>
      <w:tr w:rsidR="00351F58" w:rsidRPr="00063DBE" w14:paraId="6B383175" w14:textId="77777777" w:rsidTr="00351F58">
        <w:trPr>
          <w:trHeight w:val="31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94C8719" w14:textId="77777777"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Metrología</w:t>
            </w:r>
          </w:p>
        </w:tc>
        <w:tc>
          <w:tcPr>
            <w:tcW w:w="1119" w:type="dxa"/>
            <w:tcBorders>
              <w:top w:val="nil"/>
              <w:left w:val="nil"/>
              <w:bottom w:val="single" w:sz="4" w:space="0" w:color="auto"/>
              <w:right w:val="single" w:sz="4" w:space="0" w:color="auto"/>
            </w:tcBorders>
            <w:shd w:val="clear" w:color="auto" w:fill="auto"/>
            <w:vAlign w:val="center"/>
            <w:hideMark/>
          </w:tcPr>
          <w:p w14:paraId="77E7930F"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7</w:t>
            </w:r>
          </w:p>
        </w:tc>
        <w:tc>
          <w:tcPr>
            <w:tcW w:w="3559" w:type="dxa"/>
            <w:tcBorders>
              <w:top w:val="nil"/>
              <w:left w:val="nil"/>
              <w:bottom w:val="single" w:sz="4" w:space="0" w:color="auto"/>
              <w:right w:val="single" w:sz="4" w:space="0" w:color="auto"/>
            </w:tcBorders>
            <w:shd w:val="clear" w:color="auto" w:fill="auto"/>
            <w:vAlign w:val="center"/>
            <w:hideMark/>
          </w:tcPr>
          <w:p w14:paraId="0A01A382" w14:textId="77777777"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Metrología</w:t>
            </w:r>
          </w:p>
        </w:tc>
        <w:tc>
          <w:tcPr>
            <w:tcW w:w="1241" w:type="dxa"/>
            <w:tcBorders>
              <w:top w:val="nil"/>
              <w:left w:val="nil"/>
              <w:bottom w:val="single" w:sz="4" w:space="0" w:color="auto"/>
              <w:right w:val="single" w:sz="4" w:space="0" w:color="auto"/>
            </w:tcBorders>
            <w:shd w:val="clear" w:color="auto" w:fill="auto"/>
            <w:vAlign w:val="center"/>
            <w:hideMark/>
          </w:tcPr>
          <w:p w14:paraId="7BEA6BD8"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7</w:t>
            </w:r>
          </w:p>
        </w:tc>
      </w:tr>
      <w:tr w:rsidR="00351F58" w:rsidRPr="00063DBE" w14:paraId="6ECF13B0" w14:textId="77777777" w:rsidTr="00351F58">
        <w:trPr>
          <w:trHeight w:val="6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5CE363C" w14:textId="77777777"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Taller de Lectura y Redacción</w:t>
            </w:r>
          </w:p>
        </w:tc>
        <w:tc>
          <w:tcPr>
            <w:tcW w:w="1119" w:type="dxa"/>
            <w:tcBorders>
              <w:top w:val="nil"/>
              <w:left w:val="nil"/>
              <w:bottom w:val="single" w:sz="4" w:space="0" w:color="auto"/>
              <w:right w:val="single" w:sz="4" w:space="0" w:color="auto"/>
            </w:tcBorders>
            <w:shd w:val="clear" w:color="auto" w:fill="auto"/>
            <w:vAlign w:val="center"/>
            <w:hideMark/>
          </w:tcPr>
          <w:p w14:paraId="330388D2"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6</w:t>
            </w:r>
          </w:p>
        </w:tc>
        <w:tc>
          <w:tcPr>
            <w:tcW w:w="3559" w:type="dxa"/>
            <w:tcBorders>
              <w:top w:val="nil"/>
              <w:left w:val="nil"/>
              <w:bottom w:val="single" w:sz="4" w:space="0" w:color="auto"/>
              <w:right w:val="single" w:sz="4" w:space="0" w:color="auto"/>
            </w:tcBorders>
            <w:shd w:val="clear" w:color="auto" w:fill="auto"/>
            <w:vAlign w:val="center"/>
            <w:hideMark/>
          </w:tcPr>
          <w:p w14:paraId="29A49EC8" w14:textId="77777777"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 xml:space="preserve">Expresión oral y escrita </w:t>
            </w:r>
          </w:p>
        </w:tc>
        <w:tc>
          <w:tcPr>
            <w:tcW w:w="1241" w:type="dxa"/>
            <w:tcBorders>
              <w:top w:val="nil"/>
              <w:left w:val="nil"/>
              <w:bottom w:val="single" w:sz="4" w:space="0" w:color="auto"/>
              <w:right w:val="single" w:sz="4" w:space="0" w:color="auto"/>
            </w:tcBorders>
            <w:shd w:val="clear" w:color="auto" w:fill="auto"/>
            <w:vAlign w:val="center"/>
            <w:hideMark/>
          </w:tcPr>
          <w:p w14:paraId="2B6C24DE"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6</w:t>
            </w:r>
          </w:p>
        </w:tc>
      </w:tr>
      <w:tr w:rsidR="00351F58" w:rsidRPr="00063DBE" w14:paraId="71566461" w14:textId="77777777" w:rsidTr="00351F58">
        <w:trPr>
          <w:trHeight w:val="31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9334C3D" w14:textId="77777777"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Seguridad Industrial</w:t>
            </w:r>
          </w:p>
        </w:tc>
        <w:tc>
          <w:tcPr>
            <w:tcW w:w="1119" w:type="dxa"/>
            <w:tcBorders>
              <w:top w:val="nil"/>
              <w:left w:val="nil"/>
              <w:bottom w:val="single" w:sz="4" w:space="0" w:color="auto"/>
              <w:right w:val="single" w:sz="4" w:space="0" w:color="auto"/>
            </w:tcBorders>
            <w:shd w:val="clear" w:color="auto" w:fill="auto"/>
            <w:vAlign w:val="center"/>
            <w:hideMark/>
          </w:tcPr>
          <w:p w14:paraId="60007907"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7</w:t>
            </w:r>
          </w:p>
        </w:tc>
        <w:tc>
          <w:tcPr>
            <w:tcW w:w="3559" w:type="dxa"/>
            <w:tcBorders>
              <w:top w:val="nil"/>
              <w:left w:val="nil"/>
              <w:bottom w:val="single" w:sz="4" w:space="0" w:color="auto"/>
              <w:right w:val="single" w:sz="4" w:space="0" w:color="auto"/>
            </w:tcBorders>
            <w:shd w:val="clear" w:color="auto" w:fill="auto"/>
            <w:vAlign w:val="center"/>
            <w:hideMark/>
          </w:tcPr>
          <w:p w14:paraId="0D2FFC94" w14:textId="77777777"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Seguridad Industrial</w:t>
            </w:r>
          </w:p>
        </w:tc>
        <w:tc>
          <w:tcPr>
            <w:tcW w:w="1241" w:type="dxa"/>
            <w:tcBorders>
              <w:top w:val="nil"/>
              <w:left w:val="nil"/>
              <w:bottom w:val="single" w:sz="4" w:space="0" w:color="auto"/>
              <w:right w:val="single" w:sz="4" w:space="0" w:color="auto"/>
            </w:tcBorders>
            <w:shd w:val="clear" w:color="auto" w:fill="auto"/>
            <w:vAlign w:val="center"/>
            <w:hideMark/>
          </w:tcPr>
          <w:p w14:paraId="04F976FC"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7</w:t>
            </w:r>
          </w:p>
        </w:tc>
      </w:tr>
      <w:tr w:rsidR="00351F58" w:rsidRPr="00063DBE" w14:paraId="7E02B765" w14:textId="77777777" w:rsidTr="00351F58">
        <w:trPr>
          <w:trHeight w:val="6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A55DE58" w14:textId="77777777"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Probabilidad y Estadística</w:t>
            </w:r>
          </w:p>
        </w:tc>
        <w:tc>
          <w:tcPr>
            <w:tcW w:w="1119" w:type="dxa"/>
            <w:tcBorders>
              <w:top w:val="nil"/>
              <w:left w:val="nil"/>
              <w:bottom w:val="single" w:sz="4" w:space="0" w:color="auto"/>
              <w:right w:val="single" w:sz="4" w:space="0" w:color="auto"/>
            </w:tcBorders>
            <w:shd w:val="clear" w:color="auto" w:fill="auto"/>
            <w:vAlign w:val="center"/>
            <w:hideMark/>
          </w:tcPr>
          <w:p w14:paraId="6B3F883E"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6</w:t>
            </w:r>
          </w:p>
        </w:tc>
        <w:tc>
          <w:tcPr>
            <w:tcW w:w="3559" w:type="dxa"/>
            <w:tcBorders>
              <w:top w:val="nil"/>
              <w:left w:val="nil"/>
              <w:bottom w:val="single" w:sz="4" w:space="0" w:color="auto"/>
              <w:right w:val="single" w:sz="4" w:space="0" w:color="auto"/>
            </w:tcBorders>
            <w:shd w:val="clear" w:color="auto" w:fill="auto"/>
            <w:vAlign w:val="center"/>
            <w:hideMark/>
          </w:tcPr>
          <w:p w14:paraId="7F5AAE27" w14:textId="77777777"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Probabilidad y estadística</w:t>
            </w:r>
          </w:p>
        </w:tc>
        <w:tc>
          <w:tcPr>
            <w:tcW w:w="1241" w:type="dxa"/>
            <w:tcBorders>
              <w:top w:val="nil"/>
              <w:left w:val="nil"/>
              <w:bottom w:val="single" w:sz="4" w:space="0" w:color="auto"/>
              <w:right w:val="single" w:sz="4" w:space="0" w:color="auto"/>
            </w:tcBorders>
            <w:shd w:val="clear" w:color="auto" w:fill="auto"/>
            <w:vAlign w:val="center"/>
            <w:hideMark/>
          </w:tcPr>
          <w:p w14:paraId="54D80348"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6</w:t>
            </w:r>
          </w:p>
        </w:tc>
      </w:tr>
      <w:tr w:rsidR="00351F58" w:rsidRPr="00063DBE" w14:paraId="52F46BF9" w14:textId="77777777" w:rsidTr="00351F58">
        <w:trPr>
          <w:trHeight w:val="6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942A084" w14:textId="77777777"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Controladores Lógicos Programables</w:t>
            </w:r>
          </w:p>
        </w:tc>
        <w:tc>
          <w:tcPr>
            <w:tcW w:w="1119" w:type="dxa"/>
            <w:tcBorders>
              <w:top w:val="nil"/>
              <w:left w:val="nil"/>
              <w:bottom w:val="single" w:sz="4" w:space="0" w:color="auto"/>
              <w:right w:val="single" w:sz="4" w:space="0" w:color="auto"/>
            </w:tcBorders>
            <w:shd w:val="clear" w:color="auto" w:fill="auto"/>
            <w:vAlign w:val="center"/>
            <w:hideMark/>
          </w:tcPr>
          <w:p w14:paraId="1C14C77D"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8</w:t>
            </w:r>
          </w:p>
        </w:tc>
        <w:tc>
          <w:tcPr>
            <w:tcW w:w="3559" w:type="dxa"/>
            <w:tcBorders>
              <w:top w:val="nil"/>
              <w:left w:val="nil"/>
              <w:bottom w:val="single" w:sz="4" w:space="0" w:color="auto"/>
              <w:right w:val="single" w:sz="4" w:space="0" w:color="auto"/>
            </w:tcBorders>
            <w:shd w:val="clear" w:color="auto" w:fill="auto"/>
            <w:vAlign w:val="center"/>
            <w:hideMark/>
          </w:tcPr>
          <w:p w14:paraId="6435D096" w14:textId="77777777"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Automatización</w:t>
            </w:r>
          </w:p>
        </w:tc>
        <w:tc>
          <w:tcPr>
            <w:tcW w:w="1241" w:type="dxa"/>
            <w:tcBorders>
              <w:top w:val="nil"/>
              <w:left w:val="nil"/>
              <w:bottom w:val="single" w:sz="4" w:space="0" w:color="auto"/>
              <w:right w:val="single" w:sz="4" w:space="0" w:color="auto"/>
            </w:tcBorders>
            <w:shd w:val="clear" w:color="auto" w:fill="auto"/>
            <w:vAlign w:val="center"/>
            <w:hideMark/>
          </w:tcPr>
          <w:p w14:paraId="7F9003F3"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7</w:t>
            </w:r>
          </w:p>
        </w:tc>
      </w:tr>
      <w:tr w:rsidR="00351F58" w:rsidRPr="00063DBE" w14:paraId="4AC325BA" w14:textId="77777777" w:rsidTr="00351F58">
        <w:trPr>
          <w:trHeight w:val="6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5DF227A" w14:textId="77777777"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Procesos de Manufactura</w:t>
            </w:r>
          </w:p>
        </w:tc>
        <w:tc>
          <w:tcPr>
            <w:tcW w:w="1119" w:type="dxa"/>
            <w:tcBorders>
              <w:top w:val="nil"/>
              <w:left w:val="nil"/>
              <w:bottom w:val="single" w:sz="4" w:space="0" w:color="auto"/>
              <w:right w:val="single" w:sz="4" w:space="0" w:color="auto"/>
            </w:tcBorders>
            <w:shd w:val="clear" w:color="auto" w:fill="auto"/>
            <w:vAlign w:val="center"/>
            <w:hideMark/>
          </w:tcPr>
          <w:p w14:paraId="5C3A4ED4"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7</w:t>
            </w:r>
          </w:p>
        </w:tc>
        <w:tc>
          <w:tcPr>
            <w:tcW w:w="3559" w:type="dxa"/>
            <w:tcBorders>
              <w:top w:val="nil"/>
              <w:left w:val="nil"/>
              <w:bottom w:val="single" w:sz="4" w:space="0" w:color="auto"/>
              <w:right w:val="single" w:sz="4" w:space="0" w:color="auto"/>
            </w:tcBorders>
            <w:shd w:val="clear" w:color="auto" w:fill="auto"/>
            <w:vAlign w:val="center"/>
            <w:hideMark/>
          </w:tcPr>
          <w:p w14:paraId="43EEF0CF" w14:textId="77777777"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Procesos de manufactura</w:t>
            </w:r>
          </w:p>
        </w:tc>
        <w:tc>
          <w:tcPr>
            <w:tcW w:w="1241" w:type="dxa"/>
            <w:tcBorders>
              <w:top w:val="nil"/>
              <w:left w:val="nil"/>
              <w:bottom w:val="single" w:sz="4" w:space="0" w:color="auto"/>
              <w:right w:val="single" w:sz="4" w:space="0" w:color="auto"/>
            </w:tcBorders>
            <w:shd w:val="clear" w:color="auto" w:fill="auto"/>
            <w:vAlign w:val="center"/>
            <w:hideMark/>
          </w:tcPr>
          <w:p w14:paraId="40990E37"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7</w:t>
            </w:r>
          </w:p>
        </w:tc>
      </w:tr>
      <w:tr w:rsidR="00351F58" w:rsidRPr="00063DBE" w14:paraId="554B5E99" w14:textId="77777777" w:rsidTr="00351F58">
        <w:trPr>
          <w:trHeight w:val="6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B8B30EE" w14:textId="77777777"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Diseño Electrónico Digital</w:t>
            </w:r>
          </w:p>
        </w:tc>
        <w:tc>
          <w:tcPr>
            <w:tcW w:w="1119" w:type="dxa"/>
            <w:tcBorders>
              <w:top w:val="nil"/>
              <w:left w:val="nil"/>
              <w:bottom w:val="single" w:sz="4" w:space="0" w:color="auto"/>
              <w:right w:val="single" w:sz="4" w:space="0" w:color="auto"/>
            </w:tcBorders>
            <w:shd w:val="clear" w:color="auto" w:fill="auto"/>
            <w:vAlign w:val="center"/>
            <w:hideMark/>
          </w:tcPr>
          <w:p w14:paraId="65E0E490"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8</w:t>
            </w:r>
          </w:p>
        </w:tc>
        <w:tc>
          <w:tcPr>
            <w:tcW w:w="3559" w:type="dxa"/>
            <w:tcBorders>
              <w:top w:val="nil"/>
              <w:left w:val="nil"/>
              <w:bottom w:val="single" w:sz="4" w:space="0" w:color="auto"/>
              <w:right w:val="single" w:sz="4" w:space="0" w:color="auto"/>
            </w:tcBorders>
            <w:shd w:val="clear" w:color="auto" w:fill="auto"/>
            <w:vAlign w:val="center"/>
            <w:hideMark/>
          </w:tcPr>
          <w:p w14:paraId="7FAD5ACD" w14:textId="77777777"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Electrónica digital</w:t>
            </w:r>
          </w:p>
        </w:tc>
        <w:tc>
          <w:tcPr>
            <w:tcW w:w="1241" w:type="dxa"/>
            <w:tcBorders>
              <w:top w:val="nil"/>
              <w:left w:val="nil"/>
              <w:bottom w:val="single" w:sz="4" w:space="0" w:color="auto"/>
              <w:right w:val="single" w:sz="4" w:space="0" w:color="auto"/>
            </w:tcBorders>
            <w:shd w:val="clear" w:color="auto" w:fill="auto"/>
            <w:vAlign w:val="center"/>
            <w:hideMark/>
          </w:tcPr>
          <w:p w14:paraId="3881594B"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8</w:t>
            </w:r>
          </w:p>
        </w:tc>
      </w:tr>
      <w:tr w:rsidR="00351F58" w:rsidRPr="00063DBE" w14:paraId="5C9C2236" w14:textId="77777777" w:rsidTr="00351F58">
        <w:trPr>
          <w:trHeight w:val="31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778F0F1" w14:textId="77777777"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Electroneumática</w:t>
            </w:r>
          </w:p>
        </w:tc>
        <w:tc>
          <w:tcPr>
            <w:tcW w:w="1119" w:type="dxa"/>
            <w:tcBorders>
              <w:top w:val="nil"/>
              <w:left w:val="nil"/>
              <w:bottom w:val="single" w:sz="4" w:space="0" w:color="auto"/>
              <w:right w:val="single" w:sz="4" w:space="0" w:color="auto"/>
            </w:tcBorders>
            <w:shd w:val="clear" w:color="auto" w:fill="auto"/>
            <w:vAlign w:val="center"/>
            <w:hideMark/>
          </w:tcPr>
          <w:p w14:paraId="05C033D5"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7</w:t>
            </w:r>
          </w:p>
        </w:tc>
        <w:tc>
          <w:tcPr>
            <w:tcW w:w="3559" w:type="dxa"/>
            <w:tcBorders>
              <w:top w:val="nil"/>
              <w:left w:val="nil"/>
              <w:bottom w:val="single" w:sz="4" w:space="0" w:color="auto"/>
              <w:right w:val="single" w:sz="4" w:space="0" w:color="auto"/>
            </w:tcBorders>
            <w:shd w:val="clear" w:color="auto" w:fill="auto"/>
            <w:vAlign w:val="center"/>
            <w:hideMark/>
          </w:tcPr>
          <w:p w14:paraId="39912388" w14:textId="0DFAE90B"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Electroneumática</w:t>
            </w:r>
          </w:p>
        </w:tc>
        <w:tc>
          <w:tcPr>
            <w:tcW w:w="1241" w:type="dxa"/>
            <w:tcBorders>
              <w:top w:val="nil"/>
              <w:left w:val="nil"/>
              <w:bottom w:val="single" w:sz="4" w:space="0" w:color="auto"/>
              <w:right w:val="single" w:sz="4" w:space="0" w:color="auto"/>
            </w:tcBorders>
            <w:shd w:val="clear" w:color="auto" w:fill="auto"/>
            <w:vAlign w:val="center"/>
            <w:hideMark/>
          </w:tcPr>
          <w:p w14:paraId="100CF83E"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7</w:t>
            </w:r>
          </w:p>
        </w:tc>
      </w:tr>
      <w:tr w:rsidR="00351F58" w:rsidRPr="00063DBE" w14:paraId="4720ECC1" w14:textId="77777777" w:rsidTr="00351F58">
        <w:trPr>
          <w:trHeight w:val="31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CD95A97" w14:textId="77777777"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Sistemas Embebidos</w:t>
            </w:r>
          </w:p>
        </w:tc>
        <w:tc>
          <w:tcPr>
            <w:tcW w:w="1119" w:type="dxa"/>
            <w:tcBorders>
              <w:top w:val="nil"/>
              <w:left w:val="nil"/>
              <w:bottom w:val="single" w:sz="4" w:space="0" w:color="auto"/>
              <w:right w:val="single" w:sz="4" w:space="0" w:color="auto"/>
            </w:tcBorders>
            <w:shd w:val="clear" w:color="auto" w:fill="auto"/>
            <w:vAlign w:val="center"/>
            <w:hideMark/>
          </w:tcPr>
          <w:p w14:paraId="69753F0D"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8</w:t>
            </w:r>
          </w:p>
        </w:tc>
        <w:tc>
          <w:tcPr>
            <w:tcW w:w="3559" w:type="dxa"/>
            <w:tcBorders>
              <w:top w:val="nil"/>
              <w:left w:val="nil"/>
              <w:bottom w:val="single" w:sz="4" w:space="0" w:color="auto"/>
              <w:right w:val="single" w:sz="4" w:space="0" w:color="auto"/>
            </w:tcBorders>
            <w:shd w:val="clear" w:color="auto" w:fill="auto"/>
            <w:vAlign w:val="center"/>
            <w:hideMark/>
          </w:tcPr>
          <w:p w14:paraId="5200BAA6" w14:textId="77777777"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Sistemas embebidos</w:t>
            </w:r>
          </w:p>
        </w:tc>
        <w:tc>
          <w:tcPr>
            <w:tcW w:w="1241" w:type="dxa"/>
            <w:tcBorders>
              <w:top w:val="nil"/>
              <w:left w:val="nil"/>
              <w:bottom w:val="single" w:sz="4" w:space="0" w:color="auto"/>
              <w:right w:val="single" w:sz="4" w:space="0" w:color="auto"/>
            </w:tcBorders>
            <w:shd w:val="clear" w:color="auto" w:fill="auto"/>
            <w:vAlign w:val="center"/>
            <w:hideMark/>
          </w:tcPr>
          <w:p w14:paraId="010565D9"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7</w:t>
            </w:r>
          </w:p>
        </w:tc>
      </w:tr>
      <w:tr w:rsidR="00351F58" w:rsidRPr="00063DBE" w14:paraId="7FD7EBDB" w14:textId="77777777" w:rsidTr="00351F58">
        <w:trPr>
          <w:trHeight w:val="31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527876C" w14:textId="77777777"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Teoría de Control</w:t>
            </w:r>
          </w:p>
        </w:tc>
        <w:tc>
          <w:tcPr>
            <w:tcW w:w="1119" w:type="dxa"/>
            <w:tcBorders>
              <w:top w:val="nil"/>
              <w:left w:val="nil"/>
              <w:bottom w:val="single" w:sz="4" w:space="0" w:color="auto"/>
              <w:right w:val="single" w:sz="4" w:space="0" w:color="auto"/>
            </w:tcBorders>
            <w:shd w:val="clear" w:color="auto" w:fill="auto"/>
            <w:vAlign w:val="center"/>
            <w:hideMark/>
          </w:tcPr>
          <w:p w14:paraId="68832155"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8</w:t>
            </w:r>
          </w:p>
        </w:tc>
        <w:tc>
          <w:tcPr>
            <w:tcW w:w="3559" w:type="dxa"/>
            <w:tcBorders>
              <w:top w:val="nil"/>
              <w:left w:val="nil"/>
              <w:bottom w:val="single" w:sz="4" w:space="0" w:color="auto"/>
              <w:right w:val="single" w:sz="4" w:space="0" w:color="auto"/>
            </w:tcBorders>
            <w:shd w:val="clear" w:color="auto" w:fill="auto"/>
            <w:vAlign w:val="center"/>
            <w:hideMark/>
          </w:tcPr>
          <w:p w14:paraId="09A2B7B0" w14:textId="77777777"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Teoría de Control I</w:t>
            </w:r>
          </w:p>
        </w:tc>
        <w:tc>
          <w:tcPr>
            <w:tcW w:w="1241" w:type="dxa"/>
            <w:tcBorders>
              <w:top w:val="nil"/>
              <w:left w:val="nil"/>
              <w:bottom w:val="single" w:sz="4" w:space="0" w:color="auto"/>
              <w:right w:val="single" w:sz="4" w:space="0" w:color="auto"/>
            </w:tcBorders>
            <w:shd w:val="clear" w:color="auto" w:fill="auto"/>
            <w:vAlign w:val="center"/>
            <w:hideMark/>
          </w:tcPr>
          <w:p w14:paraId="426D8D70"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8</w:t>
            </w:r>
          </w:p>
        </w:tc>
      </w:tr>
      <w:tr w:rsidR="00351F58" w:rsidRPr="00063DBE" w14:paraId="61404E96" w14:textId="77777777" w:rsidTr="00351F58">
        <w:trPr>
          <w:trHeight w:val="6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9803F86" w14:textId="77777777"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Manufactura Asistida por Computadora (CAM)</w:t>
            </w:r>
          </w:p>
        </w:tc>
        <w:tc>
          <w:tcPr>
            <w:tcW w:w="1119" w:type="dxa"/>
            <w:tcBorders>
              <w:top w:val="nil"/>
              <w:left w:val="nil"/>
              <w:bottom w:val="single" w:sz="4" w:space="0" w:color="auto"/>
              <w:right w:val="single" w:sz="4" w:space="0" w:color="auto"/>
            </w:tcBorders>
            <w:shd w:val="clear" w:color="auto" w:fill="auto"/>
            <w:vAlign w:val="center"/>
            <w:hideMark/>
          </w:tcPr>
          <w:p w14:paraId="6811C108"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8</w:t>
            </w:r>
          </w:p>
        </w:tc>
        <w:tc>
          <w:tcPr>
            <w:tcW w:w="3559" w:type="dxa"/>
            <w:tcBorders>
              <w:top w:val="nil"/>
              <w:left w:val="nil"/>
              <w:bottom w:val="single" w:sz="4" w:space="0" w:color="auto"/>
              <w:right w:val="single" w:sz="4" w:space="0" w:color="auto"/>
            </w:tcBorders>
            <w:shd w:val="clear" w:color="auto" w:fill="auto"/>
            <w:vAlign w:val="center"/>
            <w:hideMark/>
          </w:tcPr>
          <w:p w14:paraId="0C274972" w14:textId="77777777"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Manufactura asistida por computadora</w:t>
            </w:r>
          </w:p>
        </w:tc>
        <w:tc>
          <w:tcPr>
            <w:tcW w:w="1241" w:type="dxa"/>
            <w:tcBorders>
              <w:top w:val="nil"/>
              <w:left w:val="nil"/>
              <w:bottom w:val="single" w:sz="4" w:space="0" w:color="auto"/>
              <w:right w:val="single" w:sz="4" w:space="0" w:color="auto"/>
            </w:tcBorders>
            <w:shd w:val="clear" w:color="auto" w:fill="auto"/>
            <w:vAlign w:val="center"/>
            <w:hideMark/>
          </w:tcPr>
          <w:p w14:paraId="5A393F5A"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8</w:t>
            </w:r>
          </w:p>
        </w:tc>
      </w:tr>
      <w:tr w:rsidR="00351F58" w:rsidRPr="00063DBE" w14:paraId="48FC1954" w14:textId="77777777" w:rsidTr="00351F58">
        <w:trPr>
          <w:trHeight w:val="6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B13CA19" w14:textId="77777777"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Análisis de Sistemas y Señales</w:t>
            </w:r>
          </w:p>
        </w:tc>
        <w:tc>
          <w:tcPr>
            <w:tcW w:w="1119" w:type="dxa"/>
            <w:tcBorders>
              <w:top w:val="nil"/>
              <w:left w:val="nil"/>
              <w:bottom w:val="single" w:sz="4" w:space="0" w:color="auto"/>
              <w:right w:val="single" w:sz="4" w:space="0" w:color="auto"/>
            </w:tcBorders>
            <w:shd w:val="clear" w:color="auto" w:fill="auto"/>
            <w:vAlign w:val="center"/>
            <w:hideMark/>
          </w:tcPr>
          <w:p w14:paraId="413D19B8"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8</w:t>
            </w:r>
          </w:p>
        </w:tc>
        <w:tc>
          <w:tcPr>
            <w:tcW w:w="3559" w:type="dxa"/>
            <w:tcBorders>
              <w:top w:val="nil"/>
              <w:left w:val="nil"/>
              <w:bottom w:val="single" w:sz="4" w:space="0" w:color="auto"/>
              <w:right w:val="single" w:sz="4" w:space="0" w:color="auto"/>
            </w:tcBorders>
            <w:shd w:val="clear" w:color="auto" w:fill="auto"/>
            <w:vAlign w:val="center"/>
            <w:hideMark/>
          </w:tcPr>
          <w:p w14:paraId="60106C67" w14:textId="77777777"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Señales y Sistemas Lineales</w:t>
            </w:r>
          </w:p>
        </w:tc>
        <w:tc>
          <w:tcPr>
            <w:tcW w:w="1241" w:type="dxa"/>
            <w:tcBorders>
              <w:top w:val="nil"/>
              <w:left w:val="nil"/>
              <w:bottom w:val="single" w:sz="4" w:space="0" w:color="auto"/>
              <w:right w:val="single" w:sz="4" w:space="0" w:color="auto"/>
            </w:tcBorders>
            <w:shd w:val="clear" w:color="auto" w:fill="auto"/>
            <w:vAlign w:val="center"/>
            <w:hideMark/>
          </w:tcPr>
          <w:p w14:paraId="711B8CF9"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8</w:t>
            </w:r>
          </w:p>
        </w:tc>
      </w:tr>
      <w:tr w:rsidR="00351F58" w:rsidRPr="00063DBE" w14:paraId="730CD2F7" w14:textId="77777777" w:rsidTr="00351F58">
        <w:trPr>
          <w:trHeight w:val="31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A648283" w14:textId="77777777"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Control Avanzado</w:t>
            </w:r>
          </w:p>
        </w:tc>
        <w:tc>
          <w:tcPr>
            <w:tcW w:w="1119" w:type="dxa"/>
            <w:tcBorders>
              <w:top w:val="nil"/>
              <w:left w:val="nil"/>
              <w:bottom w:val="single" w:sz="4" w:space="0" w:color="auto"/>
              <w:right w:val="single" w:sz="4" w:space="0" w:color="auto"/>
            </w:tcBorders>
            <w:shd w:val="clear" w:color="auto" w:fill="auto"/>
            <w:vAlign w:val="center"/>
            <w:hideMark/>
          </w:tcPr>
          <w:p w14:paraId="4CEF8AA5"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7</w:t>
            </w:r>
          </w:p>
        </w:tc>
        <w:tc>
          <w:tcPr>
            <w:tcW w:w="3559" w:type="dxa"/>
            <w:tcBorders>
              <w:top w:val="nil"/>
              <w:left w:val="nil"/>
              <w:bottom w:val="single" w:sz="4" w:space="0" w:color="auto"/>
              <w:right w:val="single" w:sz="4" w:space="0" w:color="auto"/>
            </w:tcBorders>
            <w:shd w:val="clear" w:color="auto" w:fill="auto"/>
            <w:vAlign w:val="center"/>
            <w:hideMark/>
          </w:tcPr>
          <w:p w14:paraId="1CA6B87B" w14:textId="77777777" w:rsidR="00351F58" w:rsidRPr="00063DBE" w:rsidRDefault="00351F58" w:rsidP="00351F58">
            <w:pP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Teoría de control II</w:t>
            </w:r>
          </w:p>
        </w:tc>
        <w:tc>
          <w:tcPr>
            <w:tcW w:w="1241" w:type="dxa"/>
            <w:tcBorders>
              <w:top w:val="nil"/>
              <w:left w:val="nil"/>
              <w:bottom w:val="single" w:sz="4" w:space="0" w:color="auto"/>
              <w:right w:val="single" w:sz="4" w:space="0" w:color="auto"/>
            </w:tcBorders>
            <w:shd w:val="clear" w:color="auto" w:fill="auto"/>
            <w:vAlign w:val="center"/>
            <w:hideMark/>
          </w:tcPr>
          <w:p w14:paraId="430006AC" w14:textId="77777777" w:rsidR="00351F58" w:rsidRPr="00063DBE" w:rsidRDefault="00351F58" w:rsidP="00351F58">
            <w:pPr>
              <w:jc w:val="center"/>
              <w:rPr>
                <w:rFonts w:ascii="AvantGarde Bk BT" w:eastAsia="Questrial" w:hAnsi="AvantGarde Bk BT" w:cs="Questrial"/>
                <w:sz w:val="20"/>
                <w:szCs w:val="20"/>
                <w:lang w:val="es-ES"/>
              </w:rPr>
            </w:pPr>
            <w:r w:rsidRPr="00063DBE">
              <w:rPr>
                <w:rFonts w:ascii="AvantGarde Bk BT" w:eastAsia="Questrial" w:hAnsi="AvantGarde Bk BT" w:cs="Questrial"/>
                <w:sz w:val="20"/>
                <w:szCs w:val="20"/>
                <w:lang w:val="es-ES"/>
              </w:rPr>
              <w:t>7</w:t>
            </w:r>
          </w:p>
        </w:tc>
      </w:tr>
    </w:tbl>
    <w:p w14:paraId="093EF02B" w14:textId="77777777" w:rsidR="00351F58" w:rsidRPr="00063DBE" w:rsidRDefault="00351F58" w:rsidP="00351F58">
      <w:pPr>
        <w:jc w:val="both"/>
        <w:rPr>
          <w:rFonts w:ascii="AvantGarde Bk BT" w:eastAsia="Questrial" w:hAnsi="AvantGarde Bk BT"/>
          <w:sz w:val="20"/>
          <w:szCs w:val="20"/>
          <w:lang w:val="es-ES_tradnl"/>
        </w:rPr>
      </w:pPr>
    </w:p>
    <w:sectPr w:rsidR="00351F58" w:rsidRPr="00063DBE" w:rsidSect="00FA61D1">
      <w:headerReference w:type="default" r:id="rId8"/>
      <w:footerReference w:type="default" r:id="rId9"/>
      <w:pgSz w:w="12240" w:h="15840" w:code="1"/>
      <w:pgMar w:top="2552" w:right="758" w:bottom="1701" w:left="1418"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2CE41" w14:textId="77777777" w:rsidR="00E31715" w:rsidRDefault="00E31715" w:rsidP="00C85DA2">
      <w:r>
        <w:separator/>
      </w:r>
    </w:p>
  </w:endnote>
  <w:endnote w:type="continuationSeparator" w:id="0">
    <w:p w14:paraId="16E2B1F9" w14:textId="77777777" w:rsidR="00E31715" w:rsidRDefault="00E3171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vantGarde Bk BT">
    <w:altName w:val="Segoe UI Semilight"/>
    <w:charset w:val="00"/>
    <w:family w:val="swiss"/>
    <w:pitch w:val="variable"/>
    <w:sig w:usb0="00000087" w:usb1="00000000" w:usb2="00000000" w:usb3="00000000" w:csb0="0000001B" w:csb1="00000000"/>
  </w:font>
  <w:font w:name="Questrial">
    <w:charset w:val="4D"/>
    <w:family w:val="auto"/>
    <w:pitch w:val="variable"/>
    <w:sig w:usb0="E00002FF" w:usb1="4000201F" w:usb2="08000029" w:usb3="00000000" w:csb0="000001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DokChampa"/>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1861927282"/>
      <w:docPartObj>
        <w:docPartGallery w:val="Page Numbers (Bottom of Page)"/>
        <w:docPartUnique/>
      </w:docPartObj>
    </w:sdtPr>
    <w:sdtEndPr/>
    <w:sdtContent>
      <w:sdt>
        <w:sdtPr>
          <w:rPr>
            <w:rFonts w:ascii="AvantGarde Bk BT" w:hAnsi="AvantGarde Bk BT"/>
            <w:sz w:val="14"/>
            <w:szCs w:val="14"/>
          </w:rPr>
          <w:id w:val="-1746874558"/>
          <w:docPartObj>
            <w:docPartGallery w:val="Page Numbers (Top of Page)"/>
            <w:docPartUnique/>
          </w:docPartObj>
        </w:sdtPr>
        <w:sdtEndPr/>
        <w:sdtContent>
          <w:p w14:paraId="6059AB90" w14:textId="1D6EE420" w:rsidR="00720CBE" w:rsidRPr="00DC51E6" w:rsidRDefault="00720CBE" w:rsidP="00DC51E6">
            <w:pPr>
              <w:pStyle w:val="Piedepgina"/>
              <w:jc w:val="center"/>
              <w:rPr>
                <w:rFonts w:ascii="AvantGarde Bk BT" w:hAnsi="AvantGarde Bk BT"/>
                <w:sz w:val="14"/>
                <w:szCs w:val="14"/>
              </w:rPr>
            </w:pPr>
            <w:r w:rsidRPr="003679EE">
              <w:rPr>
                <w:rFonts w:ascii="Times New Roman" w:hAnsi="Times New Roman" w:cs="Times New Roman"/>
                <w:sz w:val="17"/>
                <w:szCs w:val="17"/>
              </w:rPr>
              <w:t xml:space="preserve">Página </w:t>
            </w:r>
            <w:r w:rsidRPr="003679EE">
              <w:rPr>
                <w:rFonts w:ascii="Times New Roman" w:hAnsi="Times New Roman" w:cs="Times New Roman"/>
                <w:sz w:val="17"/>
                <w:szCs w:val="17"/>
              </w:rPr>
              <w:fldChar w:fldCharType="begin"/>
            </w:r>
            <w:r w:rsidRPr="003679EE">
              <w:rPr>
                <w:rFonts w:ascii="Times New Roman" w:hAnsi="Times New Roman" w:cs="Times New Roman"/>
                <w:sz w:val="17"/>
                <w:szCs w:val="17"/>
              </w:rPr>
              <w:instrText>PAGE</w:instrText>
            </w:r>
            <w:r w:rsidRPr="003679EE">
              <w:rPr>
                <w:rFonts w:ascii="Times New Roman" w:hAnsi="Times New Roman" w:cs="Times New Roman"/>
                <w:sz w:val="17"/>
                <w:szCs w:val="17"/>
              </w:rPr>
              <w:fldChar w:fldCharType="separate"/>
            </w:r>
            <w:r w:rsidR="00FA61D1">
              <w:rPr>
                <w:rFonts w:ascii="Times New Roman" w:hAnsi="Times New Roman" w:cs="Times New Roman"/>
                <w:noProof/>
                <w:sz w:val="17"/>
                <w:szCs w:val="17"/>
              </w:rPr>
              <w:t>29</w:t>
            </w:r>
            <w:r w:rsidRPr="003679EE">
              <w:rPr>
                <w:rFonts w:ascii="Times New Roman" w:hAnsi="Times New Roman" w:cs="Times New Roman"/>
                <w:sz w:val="17"/>
                <w:szCs w:val="17"/>
              </w:rPr>
              <w:fldChar w:fldCharType="end"/>
            </w:r>
            <w:r w:rsidRPr="003679EE">
              <w:rPr>
                <w:rFonts w:ascii="Times New Roman" w:hAnsi="Times New Roman" w:cs="Times New Roman"/>
                <w:sz w:val="17"/>
                <w:szCs w:val="17"/>
              </w:rPr>
              <w:t xml:space="preserve"> de </w:t>
            </w:r>
            <w:r w:rsidRPr="003679EE">
              <w:rPr>
                <w:rFonts w:ascii="Times New Roman" w:hAnsi="Times New Roman" w:cs="Times New Roman"/>
                <w:sz w:val="17"/>
                <w:szCs w:val="17"/>
              </w:rPr>
              <w:fldChar w:fldCharType="begin"/>
            </w:r>
            <w:r w:rsidRPr="003679EE">
              <w:rPr>
                <w:rFonts w:ascii="Times New Roman" w:hAnsi="Times New Roman" w:cs="Times New Roman"/>
                <w:sz w:val="17"/>
                <w:szCs w:val="17"/>
              </w:rPr>
              <w:instrText>NUMPAGES</w:instrText>
            </w:r>
            <w:r w:rsidRPr="003679EE">
              <w:rPr>
                <w:rFonts w:ascii="Times New Roman" w:hAnsi="Times New Roman" w:cs="Times New Roman"/>
                <w:sz w:val="17"/>
                <w:szCs w:val="17"/>
              </w:rPr>
              <w:fldChar w:fldCharType="separate"/>
            </w:r>
            <w:r w:rsidR="00FA61D1">
              <w:rPr>
                <w:rFonts w:ascii="Times New Roman" w:hAnsi="Times New Roman" w:cs="Times New Roman"/>
                <w:noProof/>
                <w:sz w:val="17"/>
                <w:szCs w:val="17"/>
              </w:rPr>
              <w:t>29</w:t>
            </w:r>
            <w:r w:rsidRPr="003679EE">
              <w:rPr>
                <w:rFonts w:ascii="Times New Roman" w:hAnsi="Times New Roman" w:cs="Times New Roman"/>
                <w:sz w:val="17"/>
                <w:szCs w:val="17"/>
              </w:rPr>
              <w:fldChar w:fldCharType="end"/>
            </w:r>
          </w:p>
        </w:sdtContent>
      </w:sdt>
    </w:sdtContent>
  </w:sdt>
  <w:p w14:paraId="6B179D69" w14:textId="77777777" w:rsidR="00720CBE" w:rsidRPr="00C85DA2" w:rsidRDefault="00720CB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03FEA6C8" w14:textId="77777777" w:rsidR="00720CBE" w:rsidRPr="00C85DA2" w:rsidRDefault="00720CB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3134 2243 Fax 3134 2278</w:t>
    </w:r>
  </w:p>
  <w:p w14:paraId="5B50EDD8" w14:textId="77777777" w:rsidR="00720CBE" w:rsidRPr="00C85DA2" w:rsidRDefault="00720CBE"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36E6E8A" w14:textId="77777777" w:rsidR="00720CBE" w:rsidRDefault="00720CBE"/>
  <w:p w14:paraId="096A0AC1" w14:textId="77777777" w:rsidR="00720CBE" w:rsidRDefault="00720C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43BE7" w14:textId="77777777" w:rsidR="00E31715" w:rsidRDefault="00E31715" w:rsidP="00C85DA2">
      <w:r>
        <w:separator/>
      </w:r>
    </w:p>
  </w:footnote>
  <w:footnote w:type="continuationSeparator" w:id="0">
    <w:p w14:paraId="789F84B6" w14:textId="77777777" w:rsidR="00E31715" w:rsidRDefault="00E31715" w:rsidP="00C85DA2">
      <w:r>
        <w:continuationSeparator/>
      </w:r>
    </w:p>
  </w:footnote>
  <w:footnote w:id="1">
    <w:p w14:paraId="3A8F610D" w14:textId="4C952553" w:rsidR="00720CBE" w:rsidRPr="001075ED" w:rsidRDefault="00720CBE" w:rsidP="005B561C">
      <w:pPr>
        <w:ind w:left="567" w:hanging="567"/>
        <w:rPr>
          <w:lang w:val="en-US"/>
        </w:rPr>
      </w:pPr>
      <w:r w:rsidRPr="00F933A4">
        <w:rPr>
          <w:rFonts w:ascii="AvantGarde Bk BT" w:eastAsia="Questrial" w:hAnsi="AvantGarde Bk BT" w:cs="Questrial"/>
          <w:sz w:val="16"/>
          <w:szCs w:val="16"/>
          <w:lang w:val="es-ES"/>
        </w:rPr>
        <w:footnoteRef/>
      </w:r>
      <w:r w:rsidRPr="00CA7436">
        <w:rPr>
          <w:rFonts w:ascii="AvantGarde Bk BT" w:eastAsia="Questrial" w:hAnsi="AvantGarde Bk BT" w:cs="Questrial"/>
          <w:sz w:val="16"/>
          <w:szCs w:val="16"/>
          <w:lang w:val="es-ES"/>
        </w:rPr>
        <w:t xml:space="preserve"> Robles, J. A. A., Corona, L. G., &amp; Trujillo, J. C. (2013). Tendencia en la enseñanza de la Ingeniería Mecatrónica y su campo disciplinar. </w:t>
      </w:r>
      <w:r w:rsidRPr="001075ED">
        <w:rPr>
          <w:rFonts w:ascii="AvantGarde Bk BT" w:eastAsia="Questrial" w:hAnsi="AvantGarde Bk BT" w:cs="Questrial"/>
          <w:sz w:val="16"/>
          <w:szCs w:val="16"/>
          <w:lang w:val="en-US"/>
        </w:rPr>
        <w:t>Ciencia y tecnología, (13), 233-250.</w:t>
      </w:r>
    </w:p>
  </w:footnote>
  <w:footnote w:id="2">
    <w:p w14:paraId="3C5715FD" w14:textId="73C8DC16" w:rsidR="00720CBE" w:rsidRPr="001075ED" w:rsidRDefault="00720CBE" w:rsidP="00F933A4">
      <w:pPr>
        <w:pStyle w:val="Textonotapie"/>
        <w:ind w:left="567" w:hanging="567"/>
        <w:jc w:val="both"/>
        <w:rPr>
          <w:lang w:val="en-US"/>
        </w:rPr>
      </w:pPr>
      <w:r w:rsidRPr="00B96381">
        <w:rPr>
          <w:rFonts w:ascii="AvantGarde Bk BT" w:eastAsia="Questrial" w:hAnsi="AvantGarde Bk BT" w:cs="Questrial"/>
          <w:sz w:val="16"/>
          <w:szCs w:val="16"/>
          <w:lang w:eastAsia="es-MX"/>
        </w:rPr>
        <w:footnoteRef/>
      </w:r>
      <w:r>
        <w:rPr>
          <w:rFonts w:ascii="AvantGarde Bk BT" w:eastAsia="Questrial" w:hAnsi="AvantGarde Bk BT" w:cs="Questrial"/>
          <w:sz w:val="16"/>
          <w:szCs w:val="16"/>
          <w:lang w:val="en-US" w:eastAsia="es-MX"/>
        </w:rPr>
        <w:t xml:space="preserve"> </w:t>
      </w:r>
      <w:r w:rsidRPr="003723CE">
        <w:rPr>
          <w:rFonts w:ascii="AvantGarde Bk BT" w:eastAsia="Questrial" w:hAnsi="AvantGarde Bk BT" w:cs="Questrial"/>
          <w:sz w:val="16"/>
          <w:szCs w:val="16"/>
          <w:lang w:val="en-US" w:eastAsia="es-MX"/>
        </w:rPr>
        <w:t>UNESCO. (2017). Cracking the code: girls’ and women’s education in science, technology, engineering and mathematics (STEM) - UNESCO Biblioteca Digital. In UNESCO. https://unesdoc.unesco.org/ark:/48223/pf0000253479</w:t>
      </w:r>
    </w:p>
  </w:footnote>
  <w:footnote w:id="3">
    <w:p w14:paraId="782C39E9" w14:textId="15FD0FC4" w:rsidR="00720CBE" w:rsidRPr="003723CE" w:rsidRDefault="00720CBE" w:rsidP="005B561C">
      <w:pPr>
        <w:pStyle w:val="Textonotapie"/>
        <w:ind w:left="567" w:hanging="567"/>
        <w:jc w:val="both"/>
        <w:rPr>
          <w:rFonts w:ascii="AvantGarde Bk BT" w:eastAsia="Questrial" w:hAnsi="AvantGarde Bk BT" w:cs="Questrial"/>
          <w:sz w:val="16"/>
          <w:szCs w:val="16"/>
          <w:lang w:val="en-US" w:eastAsia="es-MX"/>
        </w:rPr>
      </w:pPr>
      <w:r w:rsidRPr="00EB0013">
        <w:rPr>
          <w:rFonts w:ascii="AvantGarde Bk BT" w:eastAsia="Questrial" w:hAnsi="AvantGarde Bk BT" w:cs="Questrial"/>
          <w:sz w:val="16"/>
          <w:szCs w:val="16"/>
          <w:lang w:eastAsia="es-MX"/>
        </w:rPr>
        <w:footnoteRef/>
      </w:r>
      <w:r w:rsidRPr="003723CE">
        <w:rPr>
          <w:rFonts w:ascii="AvantGarde Bk BT" w:eastAsia="Questrial" w:hAnsi="AvantGarde Bk BT" w:cs="Questrial"/>
          <w:sz w:val="16"/>
          <w:szCs w:val="16"/>
          <w:lang w:val="en-US" w:eastAsia="es-MX"/>
        </w:rPr>
        <w:t xml:space="preserve"> </w:t>
      </w:r>
      <w:r>
        <w:rPr>
          <w:rFonts w:ascii="AvantGarde Bk BT" w:eastAsia="Questrial" w:hAnsi="AvantGarde Bk BT" w:cs="Questrial"/>
          <w:sz w:val="16"/>
          <w:szCs w:val="16"/>
          <w:lang w:val="en-US" w:eastAsia="es-MX"/>
        </w:rPr>
        <w:t>Ídem.</w:t>
      </w:r>
    </w:p>
  </w:footnote>
  <w:footnote w:id="4">
    <w:p w14:paraId="2D3613DD" w14:textId="77777777" w:rsidR="00720CBE" w:rsidRPr="003723CE" w:rsidRDefault="00720CBE" w:rsidP="005B561C">
      <w:pPr>
        <w:pStyle w:val="Textonotapie"/>
        <w:ind w:left="567" w:hanging="567"/>
        <w:jc w:val="both"/>
        <w:rPr>
          <w:rFonts w:ascii="AvantGarde Bk BT" w:eastAsia="Questrial" w:hAnsi="AvantGarde Bk BT" w:cs="Questrial"/>
          <w:sz w:val="16"/>
          <w:szCs w:val="16"/>
          <w:lang w:val="en-US" w:eastAsia="es-MX"/>
        </w:rPr>
      </w:pPr>
      <w:r w:rsidRPr="00EB0013">
        <w:rPr>
          <w:rFonts w:ascii="AvantGarde Bk BT" w:eastAsia="Questrial" w:hAnsi="AvantGarde Bk BT" w:cs="Questrial"/>
          <w:sz w:val="16"/>
          <w:szCs w:val="16"/>
          <w:lang w:eastAsia="es-MX"/>
        </w:rPr>
        <w:footnoteRef/>
      </w:r>
      <w:r w:rsidRPr="003723CE">
        <w:rPr>
          <w:rFonts w:ascii="AvantGarde Bk BT" w:eastAsia="Questrial" w:hAnsi="AvantGarde Bk BT" w:cs="Questrial"/>
          <w:sz w:val="16"/>
          <w:szCs w:val="16"/>
          <w:lang w:val="en-US" w:eastAsia="es-MX"/>
        </w:rPr>
        <w:t xml:space="preserve"> World Economuc Forum. (2016). The Future of Jobs Employment, Skills and Workforce Strategy for the Fourth Industrial Revolution.</w:t>
      </w:r>
    </w:p>
  </w:footnote>
  <w:footnote w:id="5">
    <w:p w14:paraId="0EA4DADB" w14:textId="77777777" w:rsidR="00720CBE" w:rsidRPr="003723CE" w:rsidRDefault="00720CBE" w:rsidP="005B561C">
      <w:pPr>
        <w:pStyle w:val="Textonotapie"/>
        <w:ind w:left="567" w:hanging="567"/>
        <w:jc w:val="both"/>
        <w:rPr>
          <w:lang w:val="en-US"/>
        </w:rPr>
      </w:pPr>
      <w:r w:rsidRPr="00EB0013">
        <w:rPr>
          <w:rFonts w:ascii="AvantGarde Bk BT" w:eastAsia="Questrial" w:hAnsi="AvantGarde Bk BT" w:cs="Questrial"/>
          <w:sz w:val="16"/>
          <w:szCs w:val="16"/>
          <w:lang w:eastAsia="es-MX"/>
        </w:rPr>
        <w:footnoteRef/>
      </w:r>
      <w:r w:rsidRPr="003723CE">
        <w:rPr>
          <w:rFonts w:ascii="AvantGarde Bk BT" w:eastAsia="Questrial" w:hAnsi="AvantGarde Bk BT" w:cs="Questrial"/>
          <w:sz w:val="16"/>
          <w:szCs w:val="16"/>
          <w:lang w:val="en-US" w:eastAsia="es-MX"/>
        </w:rPr>
        <w:t xml:space="preserve"> Pinzón, M., &amp; Agrawal, R. (2019, December 18). World Economic Forum.How to create future engineers in 4 steps. https://www.weforum.org/agenda/2019/12/engineering-industry-future-skills-and-talent/</w:t>
      </w:r>
    </w:p>
  </w:footnote>
  <w:footnote w:id="6">
    <w:p w14:paraId="365BC715" w14:textId="3C947045" w:rsidR="00720CBE" w:rsidRPr="00C014E3" w:rsidRDefault="00720CBE" w:rsidP="005B561C">
      <w:pPr>
        <w:pStyle w:val="Textonotapie"/>
        <w:ind w:left="567" w:hanging="567"/>
        <w:jc w:val="both"/>
        <w:rPr>
          <w:rFonts w:ascii="AvantGarde Bk BT" w:eastAsia="Questrial" w:hAnsi="AvantGarde Bk BT" w:cs="Questrial"/>
          <w:sz w:val="16"/>
          <w:szCs w:val="16"/>
          <w:lang w:eastAsia="es-MX"/>
        </w:rPr>
      </w:pPr>
      <w:r w:rsidRPr="00C014E3">
        <w:rPr>
          <w:rFonts w:ascii="AvantGarde Bk BT" w:eastAsia="Questrial" w:hAnsi="AvantGarde Bk BT" w:cs="Questrial"/>
          <w:sz w:val="16"/>
          <w:szCs w:val="16"/>
          <w:lang w:eastAsia="es-MX"/>
        </w:rPr>
        <w:footnoteRef/>
      </w:r>
      <w:r w:rsidRPr="00C014E3">
        <w:rPr>
          <w:rFonts w:ascii="AvantGarde Bk BT" w:eastAsia="Questrial" w:hAnsi="AvantGarde Bk BT" w:cs="Questrial"/>
          <w:sz w:val="16"/>
          <w:szCs w:val="16"/>
          <w:lang w:eastAsia="es-MX"/>
        </w:rPr>
        <w:t xml:space="preserve"> </w:t>
      </w:r>
      <w:r>
        <w:rPr>
          <w:rFonts w:ascii="AvantGarde Bk BT" w:eastAsia="Questrial" w:hAnsi="AvantGarde Bk BT" w:cs="Questrial"/>
          <w:sz w:val="16"/>
          <w:szCs w:val="16"/>
          <w:lang w:eastAsia="es-MX"/>
        </w:rPr>
        <w:t>José</w:t>
      </w:r>
      <w:r w:rsidRPr="00B63D11">
        <w:rPr>
          <w:rFonts w:ascii="AvantGarde Bk BT" w:eastAsia="Questrial" w:hAnsi="AvantGarde Bk BT" w:cs="Questrial"/>
          <w:sz w:val="16"/>
          <w:szCs w:val="16"/>
          <w:lang w:eastAsia="es-MX"/>
        </w:rPr>
        <w:t xml:space="preserve"> Antonio Aquino Robles, Leonel Germán Corona</w:t>
      </w:r>
      <w:r>
        <w:rPr>
          <w:rFonts w:ascii="AvantGarde Bk BT" w:eastAsia="Questrial" w:hAnsi="AvantGarde Bk BT" w:cs="Questrial"/>
          <w:sz w:val="16"/>
          <w:szCs w:val="16"/>
          <w:lang w:eastAsia="es-MX"/>
        </w:rPr>
        <w:t xml:space="preserve"> </w:t>
      </w:r>
      <w:r w:rsidRPr="00B63D11">
        <w:rPr>
          <w:rFonts w:ascii="AvantGarde Bk BT" w:eastAsia="Questrial" w:hAnsi="AvantGarde Bk BT" w:cs="Questrial"/>
          <w:sz w:val="16"/>
          <w:szCs w:val="16"/>
          <w:lang w:eastAsia="es-MX"/>
        </w:rPr>
        <w:t>y Juan Carlos Trujillo C. Tendencia en la enseñanza de la Ingeniería Mecatrónica y su campo disciplinar. Ciencia y Tecnología, 13, 2013, pp. 233-250 ISSN 1850-0870</w:t>
      </w:r>
    </w:p>
  </w:footnote>
  <w:footnote w:id="7">
    <w:p w14:paraId="79F13496" w14:textId="77777777" w:rsidR="00720CBE" w:rsidRPr="00C014E3" w:rsidRDefault="00720CBE" w:rsidP="005B561C">
      <w:pPr>
        <w:pStyle w:val="Textonotapie"/>
        <w:ind w:left="567" w:hanging="567"/>
        <w:jc w:val="both"/>
        <w:rPr>
          <w:rFonts w:ascii="AvantGarde Bk BT" w:eastAsia="Questrial" w:hAnsi="AvantGarde Bk BT" w:cs="Questrial"/>
          <w:sz w:val="16"/>
          <w:szCs w:val="16"/>
          <w:lang w:eastAsia="es-MX"/>
        </w:rPr>
      </w:pPr>
      <w:r w:rsidRPr="00C014E3">
        <w:rPr>
          <w:rFonts w:ascii="AvantGarde Bk BT" w:eastAsia="Questrial" w:hAnsi="AvantGarde Bk BT" w:cs="Questrial"/>
          <w:sz w:val="16"/>
          <w:szCs w:val="16"/>
          <w:lang w:eastAsia="es-MX"/>
        </w:rPr>
        <w:footnoteRef/>
      </w:r>
      <w:r w:rsidRPr="00C014E3">
        <w:rPr>
          <w:rFonts w:ascii="AvantGarde Bk BT" w:eastAsia="Questrial" w:hAnsi="AvantGarde Bk BT" w:cs="Questrial"/>
          <w:sz w:val="16"/>
          <w:szCs w:val="16"/>
          <w:lang w:eastAsia="es-MX"/>
        </w:rPr>
        <w:t xml:space="preserve"> </w:t>
      </w:r>
      <w:r w:rsidRPr="00DF681A">
        <w:rPr>
          <w:rFonts w:ascii="AvantGarde Bk BT" w:eastAsia="Questrial" w:hAnsi="AvantGarde Bk BT" w:cs="Questrial"/>
          <w:sz w:val="16"/>
          <w:szCs w:val="16"/>
          <w:lang w:eastAsia="es-MX"/>
        </w:rPr>
        <w:t>La Cámara Nacional de la Industria de Transformación (CANACINTRA). Diagnóstico Para El Desarrollo de Procesos de Fabricación de Manufactura Adi</w:t>
      </w:r>
      <w:r>
        <w:rPr>
          <w:rFonts w:ascii="AvantGarde Bk BT" w:eastAsia="Questrial" w:hAnsi="AvantGarde Bk BT" w:cs="Questrial"/>
          <w:sz w:val="16"/>
          <w:szCs w:val="16"/>
          <w:lang w:eastAsia="es-MX"/>
        </w:rPr>
        <w:t>tiva. Secretaria de Economí</w:t>
      </w:r>
      <w:r w:rsidRPr="00DF681A">
        <w:rPr>
          <w:rFonts w:ascii="AvantGarde Bk BT" w:eastAsia="Questrial" w:hAnsi="AvantGarde Bk BT" w:cs="Questrial"/>
          <w:sz w:val="16"/>
          <w:szCs w:val="16"/>
          <w:lang w:eastAsia="es-MX"/>
        </w:rPr>
        <w:t>a (SE), Industria y Comercio / Programa de Apoyo para la Mejora Tecnológica de la Industria de Alta Tecnología. (PROIAT)https://www.gob.mx/cms/uploads/attachment/file/189123/0018-F-13032015_Diagn_stico_para_desarrollo_de_procesos_de_fabricaci_n_de_manufactura_aditiva._Parte_1.pdf</w:t>
      </w:r>
    </w:p>
  </w:footnote>
  <w:footnote w:id="8">
    <w:p w14:paraId="357B5508" w14:textId="77777777" w:rsidR="00720CBE" w:rsidRPr="006B61E0" w:rsidRDefault="00720CBE" w:rsidP="005B561C">
      <w:pPr>
        <w:pStyle w:val="Textonotapie"/>
        <w:ind w:left="567" w:hanging="567"/>
        <w:jc w:val="both"/>
        <w:rPr>
          <w:rFonts w:ascii="AvantGarde Bk BT" w:eastAsia="Questrial" w:hAnsi="AvantGarde Bk BT" w:cs="Questrial"/>
          <w:sz w:val="16"/>
          <w:szCs w:val="16"/>
          <w:lang w:eastAsia="es-MX"/>
        </w:rPr>
      </w:pPr>
      <w:r w:rsidRPr="006B61E0">
        <w:rPr>
          <w:rFonts w:ascii="AvantGarde Bk BT" w:eastAsia="Questrial" w:hAnsi="AvantGarde Bk BT" w:cs="Questrial"/>
          <w:sz w:val="16"/>
          <w:szCs w:val="16"/>
          <w:lang w:eastAsia="es-MX"/>
        </w:rPr>
        <w:footnoteRef/>
      </w:r>
      <w:r w:rsidRPr="006B61E0">
        <w:rPr>
          <w:rFonts w:ascii="AvantGarde Bk BT" w:eastAsia="Questrial" w:hAnsi="AvantGarde Bk BT" w:cs="Questrial"/>
          <w:sz w:val="16"/>
          <w:szCs w:val="16"/>
          <w:lang w:eastAsia="es-MX"/>
        </w:rPr>
        <w:t xml:space="preserve"> </w:t>
      </w:r>
      <w:r>
        <w:rPr>
          <w:rFonts w:ascii="AvantGarde Bk BT" w:eastAsia="Questrial" w:hAnsi="AvantGarde Bk BT" w:cs="Questrial"/>
          <w:sz w:val="16"/>
          <w:szCs w:val="16"/>
          <w:lang w:eastAsia="es-MX"/>
        </w:rPr>
        <w:t xml:space="preserve"> Revista Technology Review MIT. L</w:t>
      </w:r>
      <w:r w:rsidRPr="00DF681A">
        <w:rPr>
          <w:rFonts w:ascii="AvantGarde Bk BT" w:eastAsia="Questrial" w:hAnsi="AvantGarde Bk BT" w:cs="Questrial"/>
          <w:sz w:val="16"/>
          <w:szCs w:val="16"/>
          <w:lang w:eastAsia="es-MX"/>
        </w:rPr>
        <w:t>as diez nuevas tecnologías que cambiarán al mundo en el siglo XXI. Las 10 Tecnologías Emergentes más Rompedoras</w:t>
      </w:r>
      <w:r>
        <w:rPr>
          <w:rFonts w:ascii="AvantGarde Bk BT" w:eastAsia="Questrial" w:hAnsi="AvantGarde Bk BT" w:cs="Questrial"/>
          <w:sz w:val="16"/>
          <w:szCs w:val="16"/>
          <w:lang w:eastAsia="es-MX"/>
        </w:rPr>
        <w:t>.</w:t>
      </w:r>
      <w:r w:rsidRPr="00DF681A">
        <w:rPr>
          <w:rFonts w:ascii="AvantGarde Bk BT" w:eastAsia="Questrial" w:hAnsi="AvantGarde Bk BT" w:cs="Questrial"/>
          <w:sz w:val="16"/>
          <w:szCs w:val="16"/>
          <w:lang w:eastAsia="es-MX"/>
        </w:rPr>
        <w:t xml:space="preserve"> 2013</w:t>
      </w:r>
      <w:r>
        <w:rPr>
          <w:rFonts w:ascii="AvantGarde Bk BT" w:eastAsia="Questrial" w:hAnsi="AvantGarde Bk BT" w:cs="Questrial"/>
          <w:sz w:val="16"/>
          <w:szCs w:val="16"/>
          <w:lang w:eastAsia="es-MX"/>
        </w:rPr>
        <w:t>.</w:t>
      </w:r>
    </w:p>
  </w:footnote>
  <w:footnote w:id="9">
    <w:p w14:paraId="2082DBEE" w14:textId="259B5356" w:rsidR="00720CBE" w:rsidRPr="005B561C" w:rsidRDefault="00720CBE" w:rsidP="005B561C">
      <w:pPr>
        <w:pStyle w:val="Textoindependiente"/>
        <w:tabs>
          <w:tab w:val="right" w:pos="9237"/>
        </w:tabs>
        <w:spacing w:before="121"/>
        <w:ind w:left="567" w:right="49" w:hanging="567"/>
        <w:rPr>
          <w:rFonts w:ascii="AvantGarde Bk BT" w:eastAsia="Questrial" w:hAnsi="AvantGarde Bk BT" w:cs="Questrial"/>
          <w:color w:val="000000" w:themeColor="text1"/>
          <w:sz w:val="16"/>
          <w:szCs w:val="16"/>
          <w:lang w:val="es-ES_tradnl" w:eastAsia="es-MX"/>
        </w:rPr>
      </w:pPr>
      <w:r w:rsidRPr="005B561C">
        <w:rPr>
          <w:rFonts w:ascii="AvantGarde Bk BT" w:eastAsia="Questrial" w:hAnsi="AvantGarde Bk BT" w:cs="Questrial"/>
          <w:color w:val="000000" w:themeColor="text1"/>
          <w:sz w:val="16"/>
          <w:szCs w:val="16"/>
          <w:lang w:val="es-ES_tradnl" w:eastAsia="es-MX"/>
        </w:rPr>
        <w:footnoteRef/>
      </w:r>
      <w:r w:rsidRPr="005B561C">
        <w:rPr>
          <w:rFonts w:ascii="AvantGarde Bk BT" w:eastAsia="Questrial" w:hAnsi="AvantGarde Bk BT" w:cs="Questrial"/>
          <w:color w:val="000000" w:themeColor="text1"/>
          <w:sz w:val="16"/>
          <w:szCs w:val="16"/>
          <w:lang w:val="es-ES_tradnl" w:eastAsia="es-MX"/>
        </w:rPr>
        <w:t xml:space="preserve"> </w:t>
      </w:r>
      <w:r w:rsidRPr="009501FC">
        <w:rPr>
          <w:rFonts w:ascii="AvantGarde Bk BT" w:eastAsia="Questrial" w:hAnsi="AvantGarde Bk BT" w:cs="Questrial"/>
          <w:color w:val="000000" w:themeColor="text1"/>
          <w:sz w:val="16"/>
          <w:szCs w:val="16"/>
          <w:lang w:val="es-ES_tradnl" w:eastAsia="es-MX"/>
        </w:rPr>
        <w:t>Instituto Nacional de Estadística y Geografía. (2020). Censos Económicos 2019. SNIEG. Información de Interés Nacional INEGI. Micro, pequeña, mediana y gran empresa. Estratificación de los establecimientos. Censos Económicos 2019-2020</w:t>
      </w:r>
      <w:r>
        <w:rPr>
          <w:rFonts w:ascii="AvantGarde Bk BT" w:eastAsia="Questrial" w:hAnsi="AvantGarde Bk BT" w:cs="Questrial"/>
          <w:color w:val="000000" w:themeColor="text1"/>
          <w:sz w:val="16"/>
          <w:szCs w:val="16"/>
          <w:lang w:val="es-ES_tradnl" w:eastAsia="es-MX"/>
        </w:rPr>
        <w:t xml:space="preserve">. </w:t>
      </w:r>
      <w:r w:rsidRPr="009501FC">
        <w:rPr>
          <w:rFonts w:ascii="AvantGarde Bk BT" w:eastAsia="Questrial" w:hAnsi="AvantGarde Bk BT" w:cs="Questrial"/>
          <w:color w:val="000000" w:themeColor="text1"/>
          <w:sz w:val="16"/>
          <w:szCs w:val="16"/>
          <w:lang w:val="es-ES_tradnl"/>
        </w:rPr>
        <w:t>https://www.inegi.org.mx/contenidos/productos/prod_serv/contenidos/espanol/bvinegi/productos/nueva_estruc/702825198657.pdf</w:t>
      </w:r>
    </w:p>
  </w:footnote>
  <w:footnote w:id="10">
    <w:p w14:paraId="1584E5C1" w14:textId="2468C7E0" w:rsidR="00720CBE" w:rsidRPr="009501FC" w:rsidRDefault="00720CBE" w:rsidP="005B561C">
      <w:pPr>
        <w:pStyle w:val="Textonotapie"/>
        <w:ind w:left="567" w:hanging="567"/>
        <w:jc w:val="both"/>
        <w:rPr>
          <w:rFonts w:ascii="AvantGarde Bk BT" w:eastAsia="Questrial" w:hAnsi="AvantGarde Bk BT" w:cs="Questrial"/>
          <w:color w:val="000000" w:themeColor="text1"/>
          <w:sz w:val="16"/>
          <w:szCs w:val="16"/>
          <w:lang w:val="es-ES_tradnl" w:eastAsia="es-MX"/>
        </w:rPr>
      </w:pPr>
      <w:r w:rsidRPr="009501FC">
        <w:rPr>
          <w:rFonts w:ascii="AvantGarde Bk BT" w:eastAsia="Questrial" w:hAnsi="AvantGarde Bk BT" w:cs="Questrial"/>
          <w:color w:val="000000" w:themeColor="text1"/>
          <w:sz w:val="16"/>
          <w:szCs w:val="16"/>
          <w:lang w:val="es-ES_tradnl" w:eastAsia="es-MX"/>
        </w:rPr>
        <w:footnoteRef/>
      </w:r>
      <w:r w:rsidRPr="009501FC">
        <w:rPr>
          <w:rFonts w:ascii="AvantGarde Bk BT" w:eastAsia="Questrial" w:hAnsi="AvantGarde Bk BT" w:cs="Questrial"/>
          <w:color w:val="000000" w:themeColor="text1"/>
          <w:sz w:val="16"/>
          <w:szCs w:val="16"/>
          <w:lang w:val="es-ES_tradnl" w:eastAsia="es-MX"/>
        </w:rPr>
        <w:t xml:space="preserve"> </w:t>
      </w:r>
      <w:r w:rsidRPr="0045399F">
        <w:rPr>
          <w:rFonts w:ascii="AvantGarde Bk BT" w:eastAsia="Questrial" w:hAnsi="AvantGarde Bk BT" w:cs="Questrial"/>
          <w:sz w:val="16"/>
          <w:szCs w:val="16"/>
          <w:lang w:val="es-ES_tradnl" w:eastAsia="es-MX"/>
        </w:rPr>
        <w:t xml:space="preserve">Observatorio laboral (2022) Ocupación por sectores económicos. Primer trimestre 2022. Disponible en: </w:t>
      </w:r>
      <w:r w:rsidRPr="009501FC">
        <w:rPr>
          <w:rFonts w:ascii="AvantGarde Bk BT" w:eastAsia="Questrial" w:hAnsi="AvantGarde Bk BT" w:cs="Questrial"/>
          <w:color w:val="000000" w:themeColor="text1"/>
          <w:sz w:val="16"/>
          <w:szCs w:val="16"/>
          <w:lang w:val="es-ES_tradnl" w:eastAsia="es-MX"/>
        </w:rPr>
        <w:t>https://www.observatoriolaboral.gob.mx/static/estudios-publicaciones/Ocupacion_sectores.html</w:t>
      </w:r>
    </w:p>
  </w:footnote>
  <w:footnote w:id="11">
    <w:p w14:paraId="57F8EAC2" w14:textId="04682F38" w:rsidR="00720CBE" w:rsidRPr="009501FC" w:rsidRDefault="00720CBE" w:rsidP="006E65CA">
      <w:pPr>
        <w:pStyle w:val="Textonotapie"/>
        <w:ind w:left="567" w:hanging="567"/>
        <w:jc w:val="both"/>
        <w:rPr>
          <w:lang w:val="es-MX"/>
        </w:rPr>
      </w:pPr>
      <w:r w:rsidRPr="009501FC">
        <w:rPr>
          <w:rFonts w:ascii="AvantGarde Bk BT" w:eastAsia="Questrial" w:hAnsi="AvantGarde Bk BT" w:cs="Questrial"/>
          <w:color w:val="000000" w:themeColor="text1"/>
          <w:sz w:val="16"/>
          <w:szCs w:val="16"/>
          <w:lang w:val="es-ES_tradnl" w:eastAsia="es-MX"/>
        </w:rPr>
        <w:footnoteRef/>
      </w:r>
      <w:r w:rsidRPr="009501FC">
        <w:rPr>
          <w:rFonts w:ascii="AvantGarde Bk BT" w:eastAsia="Questrial" w:hAnsi="AvantGarde Bk BT" w:cs="Questrial"/>
          <w:color w:val="000000" w:themeColor="text1"/>
          <w:sz w:val="16"/>
          <w:szCs w:val="16"/>
          <w:lang w:val="es-ES_tradnl" w:eastAsia="es-MX"/>
        </w:rPr>
        <w:t xml:space="preserve"> Ídem</w:t>
      </w:r>
      <w:r>
        <w:rPr>
          <w:rFonts w:ascii="AvantGarde Bk BT" w:eastAsia="Questrial" w:hAnsi="AvantGarde Bk BT" w:cs="Questrial"/>
          <w:color w:val="000000" w:themeColor="text1"/>
          <w:sz w:val="16"/>
          <w:szCs w:val="16"/>
          <w:lang w:val="es-ES_tradnl" w:eastAsia="es-MX"/>
        </w:rPr>
        <w:t>.</w:t>
      </w:r>
    </w:p>
  </w:footnote>
  <w:footnote w:id="12">
    <w:p w14:paraId="22F63B5E" w14:textId="77777777" w:rsidR="00720CBE" w:rsidRPr="00FA0F8C" w:rsidRDefault="00720CBE" w:rsidP="006E65CA">
      <w:pPr>
        <w:pStyle w:val="Textonotapie"/>
        <w:ind w:left="567" w:hanging="567"/>
        <w:jc w:val="both"/>
        <w:rPr>
          <w:rFonts w:ascii="AvantGarde Bk BT" w:eastAsia="Questrial" w:hAnsi="AvantGarde Bk BT" w:cs="Questrial"/>
          <w:color w:val="000000" w:themeColor="text1"/>
          <w:sz w:val="16"/>
          <w:szCs w:val="16"/>
          <w:lang w:val="es-ES_tradnl" w:eastAsia="es-MX"/>
        </w:rPr>
      </w:pPr>
      <w:r w:rsidRPr="00FA0F8C">
        <w:rPr>
          <w:rFonts w:ascii="AvantGarde Bk BT" w:eastAsia="Questrial" w:hAnsi="AvantGarde Bk BT" w:cs="Questrial"/>
          <w:color w:val="000000" w:themeColor="text1"/>
          <w:sz w:val="16"/>
          <w:szCs w:val="16"/>
          <w:lang w:val="es-ES_tradnl" w:eastAsia="es-MX"/>
        </w:rPr>
        <w:footnoteRef/>
      </w:r>
      <w:r w:rsidRPr="00FA0F8C">
        <w:rPr>
          <w:rFonts w:ascii="AvantGarde Bk BT" w:eastAsia="Questrial" w:hAnsi="AvantGarde Bk BT" w:cs="Questrial"/>
          <w:color w:val="000000" w:themeColor="text1"/>
          <w:sz w:val="16"/>
          <w:szCs w:val="16"/>
          <w:lang w:val="es-ES_tradnl" w:eastAsia="es-MX"/>
        </w:rPr>
        <w:t xml:space="preserve"> Centro Universitario de Tlajomulco (s.f.) Educación para la vida. Modelo educativo. Recuperado el 21 de octubre de 202, desde: </w:t>
      </w:r>
      <w:hyperlink r:id="rId1" w:history="1">
        <w:r w:rsidRPr="00FA0F8C">
          <w:rPr>
            <w:rFonts w:ascii="AvantGarde Bk BT" w:eastAsia="Questrial" w:hAnsi="AvantGarde Bk BT" w:cs="Questrial"/>
            <w:color w:val="000000" w:themeColor="text1"/>
            <w:sz w:val="16"/>
            <w:szCs w:val="16"/>
            <w:lang w:val="es-ES_tradnl" w:eastAsia="es-MX"/>
          </w:rPr>
          <w:t>http://cutlajomulco.udg.mx/sites/default/files/adjuntos/modelo-educativo_cutlajo_ejecutivo.pdf</w:t>
        </w:r>
      </w:hyperlink>
      <w:r w:rsidRPr="00FA0F8C">
        <w:rPr>
          <w:rFonts w:ascii="AvantGarde Bk BT" w:eastAsia="Questrial" w:hAnsi="AvantGarde Bk BT" w:cs="Questrial"/>
          <w:color w:val="000000" w:themeColor="text1"/>
          <w:sz w:val="16"/>
          <w:szCs w:val="16"/>
          <w:lang w:val="es-ES_tradnl" w:eastAsia="es-MX"/>
        </w:rPr>
        <w:t xml:space="preserve"> </w:t>
      </w:r>
    </w:p>
  </w:footnote>
  <w:footnote w:id="13">
    <w:p w14:paraId="1E17ABC8" w14:textId="24175D0E" w:rsidR="00720CBE" w:rsidRPr="009501FC" w:rsidRDefault="00720CBE" w:rsidP="006E65CA">
      <w:pPr>
        <w:pStyle w:val="Textonotapie"/>
        <w:ind w:left="567" w:hanging="567"/>
        <w:jc w:val="both"/>
        <w:rPr>
          <w:lang w:val="es-MX"/>
        </w:rPr>
      </w:pPr>
      <w:r>
        <w:rPr>
          <w:rStyle w:val="Refdenotaalpie"/>
        </w:rPr>
        <w:footnoteRef/>
      </w:r>
      <w:r>
        <w:t xml:space="preserve"> </w:t>
      </w:r>
      <w:r w:rsidRPr="00FA0F8C">
        <w:rPr>
          <w:rFonts w:ascii="AvantGarde Bk BT" w:eastAsia="Questrial" w:hAnsi="AvantGarde Bk BT" w:cs="Questrial"/>
          <w:color w:val="000000" w:themeColor="text1"/>
          <w:sz w:val="16"/>
          <w:szCs w:val="16"/>
          <w:lang w:val="es-ES_tradnl"/>
        </w:rPr>
        <w:t xml:space="preserve">Centro Universitario de Tlajomulco (s.f.) Educación para la vida. Modelo educativo. Recuperado el 21 de octubre de 202, desde: </w:t>
      </w:r>
      <w:hyperlink r:id="rId2" w:history="1">
        <w:r w:rsidRPr="00FA0F8C">
          <w:rPr>
            <w:rFonts w:ascii="AvantGarde Bk BT" w:eastAsia="Questrial" w:hAnsi="AvantGarde Bk BT" w:cs="Questrial"/>
            <w:color w:val="000000" w:themeColor="text1"/>
            <w:sz w:val="16"/>
            <w:szCs w:val="16"/>
            <w:lang w:val="es-ES_tradnl"/>
          </w:rPr>
          <w:t>http://cutlajomulco.udg.mx/sites/default/files/adjuntos/modelo-educativo_cutlajo_ejecutivo.pdf</w:t>
        </w:r>
      </w:hyperlink>
    </w:p>
  </w:footnote>
  <w:footnote w:id="14">
    <w:p w14:paraId="5F91AEE6" w14:textId="77777777" w:rsidR="00720CBE" w:rsidRPr="00BE2CF4" w:rsidRDefault="00720CBE" w:rsidP="00BE2CF4">
      <w:pPr>
        <w:spacing w:line="276" w:lineRule="auto"/>
        <w:jc w:val="both"/>
        <w:rPr>
          <w:rFonts w:ascii="AvantGarde Bk BT" w:eastAsia="Questrial" w:hAnsi="AvantGarde Bk BT" w:cs="Questrial"/>
          <w:color w:val="000000" w:themeColor="text1"/>
          <w:sz w:val="16"/>
          <w:szCs w:val="16"/>
          <w:lang w:val="es-ES_tradnl" w:eastAsia="es-ES"/>
        </w:rPr>
      </w:pPr>
      <w:r w:rsidRPr="00BE2CF4">
        <w:rPr>
          <w:rFonts w:ascii="AvantGarde Bk BT" w:eastAsia="Questrial" w:hAnsi="AvantGarde Bk BT" w:cs="Questrial"/>
          <w:color w:val="000000" w:themeColor="text1"/>
          <w:sz w:val="16"/>
          <w:szCs w:val="16"/>
          <w:lang w:val="es-ES_tradnl" w:eastAsia="es-ES"/>
        </w:rPr>
        <w:footnoteRef/>
      </w:r>
      <w:r w:rsidRPr="00BE2CF4">
        <w:rPr>
          <w:rFonts w:ascii="AvantGarde Bk BT" w:eastAsia="Questrial" w:hAnsi="AvantGarde Bk BT" w:cs="Questrial"/>
          <w:color w:val="000000" w:themeColor="text1"/>
          <w:sz w:val="16"/>
          <w:szCs w:val="16"/>
          <w:lang w:val="es-ES_tradnl" w:eastAsia="es-ES"/>
        </w:rPr>
        <w:t xml:space="preserve"> Instituto Nacional de Estadística y Geografía. (2020).  Censos Económicos 2019. SNIEG. Información de Interés Nacional INEGI. Micro, pequeña, mediana y gran empresa. Estratificación de los establecimientos. Censos Económicos 2019. 2020 https://www.inegi.org.mx/contenidos/productos/prod_serv/contenidos/espanol/bvinegi/productos/nueva_estruc/702825198657.pdf</w:t>
      </w:r>
    </w:p>
    <w:p w14:paraId="6C1855E6" w14:textId="43928E67" w:rsidR="00720CBE" w:rsidRPr="00BE2CF4" w:rsidRDefault="00720CBE">
      <w:pPr>
        <w:pStyle w:val="Textonotapie"/>
        <w:rPr>
          <w:lang w:val="es-MX"/>
        </w:rPr>
      </w:pPr>
    </w:p>
  </w:footnote>
  <w:footnote w:id="15">
    <w:p w14:paraId="77663212" w14:textId="77777777" w:rsidR="00720CBE" w:rsidRPr="00C97376" w:rsidRDefault="00720CBE" w:rsidP="006E65CA">
      <w:pPr>
        <w:pStyle w:val="Textonotapie"/>
        <w:ind w:left="567" w:hanging="567"/>
        <w:jc w:val="both"/>
        <w:rPr>
          <w:rFonts w:ascii="AvantGarde Bk BT" w:eastAsia="Questrial" w:hAnsi="AvantGarde Bk BT" w:cs="Questrial"/>
          <w:color w:val="000000" w:themeColor="text1"/>
          <w:sz w:val="16"/>
          <w:szCs w:val="16"/>
          <w:lang w:val="es-ES_tradnl" w:eastAsia="es-MX"/>
        </w:rPr>
      </w:pPr>
      <w:r w:rsidRPr="00C97376">
        <w:rPr>
          <w:rFonts w:ascii="AvantGarde Bk BT" w:eastAsia="Questrial" w:hAnsi="AvantGarde Bk BT" w:cs="Questrial"/>
          <w:color w:val="000000" w:themeColor="text1"/>
          <w:sz w:val="16"/>
          <w:szCs w:val="16"/>
          <w:lang w:val="es-ES_tradnl" w:eastAsia="es-MX"/>
        </w:rPr>
        <w:footnoteRef/>
      </w:r>
      <w:r w:rsidRPr="00C97376">
        <w:rPr>
          <w:rFonts w:ascii="AvantGarde Bk BT" w:eastAsia="Questrial" w:hAnsi="AvantGarde Bk BT" w:cs="Questrial"/>
          <w:color w:val="000000" w:themeColor="text1"/>
          <w:sz w:val="16"/>
          <w:szCs w:val="16"/>
          <w:lang w:val="es-ES_tradnl" w:eastAsia="es-MX"/>
        </w:rPr>
        <w:t xml:space="preserve"> Vormelde, Alfred (2021). Factores de Éxito de la Educación Superior Dual en México. Fundación AFOS para la Cooperación al Desarrollo Empresarial. México: Alianza Empresarial para la Educación Dual Centro -Bajío- Occidente.</w:t>
      </w:r>
    </w:p>
    <w:p w14:paraId="269BC25E" w14:textId="77777777" w:rsidR="00720CBE" w:rsidRPr="00C97376" w:rsidRDefault="00720CBE" w:rsidP="006A3840">
      <w:pPr>
        <w:pStyle w:val="Textonotapie"/>
        <w:rPr>
          <w:sz w:val="16"/>
          <w:szCs w:val="16"/>
          <w:lang w:val="es-MX"/>
        </w:rPr>
      </w:pPr>
    </w:p>
  </w:footnote>
  <w:footnote w:id="16">
    <w:p w14:paraId="1C19A82F" w14:textId="0C40AD51" w:rsidR="00720CBE" w:rsidRPr="0084271B" w:rsidRDefault="00720CBE" w:rsidP="0084271B">
      <w:pPr>
        <w:pStyle w:val="Textoindependiente"/>
        <w:ind w:left="720" w:right="49" w:hanging="567"/>
        <w:rPr>
          <w:rFonts w:ascii="AvantGarde Bk BT" w:eastAsia="Questrial" w:hAnsi="AvantGarde Bk BT" w:cs="Questrial"/>
          <w:color w:val="000000" w:themeColor="text1"/>
          <w:sz w:val="16"/>
          <w:szCs w:val="16"/>
          <w:lang w:val="es-ES_tradnl" w:eastAsia="es-MX"/>
        </w:rPr>
      </w:pPr>
      <w:r w:rsidRPr="0084271B">
        <w:rPr>
          <w:rFonts w:ascii="AvantGarde Bk BT" w:eastAsia="Questrial" w:hAnsi="AvantGarde Bk BT" w:cs="Questrial"/>
          <w:color w:val="000000" w:themeColor="text1"/>
          <w:sz w:val="16"/>
          <w:szCs w:val="16"/>
          <w:lang w:val="es-ES_tradnl" w:eastAsia="es-MX"/>
        </w:rPr>
        <w:footnoteRef/>
      </w:r>
      <w:r w:rsidRPr="0084271B">
        <w:rPr>
          <w:rFonts w:ascii="AvantGarde Bk BT" w:eastAsia="Questrial" w:hAnsi="AvantGarde Bk BT" w:cs="Questrial"/>
          <w:color w:val="000000" w:themeColor="text1"/>
          <w:sz w:val="16"/>
          <w:szCs w:val="16"/>
          <w:lang w:val="es-ES_tradnl" w:eastAsia="es-MX"/>
        </w:rPr>
        <w:t xml:space="preserve"> Vormelde, Alfred (2021). Factores de Éxito de la Educación Superior Dual en México. Fundación AFOS para la Cooperación al Desarrollo Empresarial. México: Alianza Empresarial para la Educación Dual Centro -Bajío- Occidente.</w:t>
      </w:r>
    </w:p>
  </w:footnote>
  <w:footnote w:id="17">
    <w:p w14:paraId="1F55C774" w14:textId="3948852C" w:rsidR="00720CBE" w:rsidRPr="0084271B" w:rsidRDefault="00720CBE" w:rsidP="0084271B">
      <w:pPr>
        <w:pStyle w:val="Textonotapie"/>
        <w:ind w:left="720" w:hanging="567"/>
        <w:rPr>
          <w:sz w:val="16"/>
          <w:szCs w:val="16"/>
        </w:rPr>
      </w:pPr>
      <w:r w:rsidRPr="0084271B">
        <w:rPr>
          <w:rFonts w:ascii="AvantGarde Bk BT" w:eastAsia="Questrial" w:hAnsi="AvantGarde Bk BT" w:cs="Questrial"/>
          <w:color w:val="000000" w:themeColor="text1"/>
          <w:sz w:val="16"/>
          <w:szCs w:val="16"/>
          <w:lang w:val="es-ES_tradnl" w:eastAsia="es-MX"/>
        </w:rPr>
        <w:footnoteRef/>
      </w:r>
      <w:r w:rsidRPr="0084271B">
        <w:rPr>
          <w:rFonts w:ascii="AvantGarde Bk BT" w:eastAsia="Questrial" w:hAnsi="AvantGarde Bk BT" w:cs="Questrial"/>
          <w:color w:val="000000" w:themeColor="text1"/>
          <w:sz w:val="16"/>
          <w:szCs w:val="16"/>
          <w:lang w:eastAsia="es-MX"/>
        </w:rPr>
        <w:t xml:space="preserve"> Ídem.</w:t>
      </w:r>
    </w:p>
  </w:footnote>
  <w:footnote w:id="18">
    <w:p w14:paraId="38D15F58" w14:textId="4E6C0B11" w:rsidR="00720CBE" w:rsidRPr="0084271B" w:rsidRDefault="00720CBE" w:rsidP="0084271B">
      <w:pPr>
        <w:pStyle w:val="Textonotapie"/>
        <w:ind w:left="720" w:hanging="567"/>
        <w:rPr>
          <w:sz w:val="16"/>
          <w:szCs w:val="16"/>
        </w:rPr>
      </w:pPr>
      <w:r w:rsidRPr="0084271B">
        <w:rPr>
          <w:rFonts w:ascii="AvantGarde Bk BT" w:eastAsia="Questrial" w:hAnsi="AvantGarde Bk BT" w:cs="Questrial"/>
          <w:color w:val="000000" w:themeColor="text1"/>
          <w:sz w:val="16"/>
          <w:szCs w:val="16"/>
          <w:lang w:val="es-ES_tradnl" w:eastAsia="es-MX"/>
        </w:rPr>
        <w:footnoteRef/>
      </w:r>
      <w:r w:rsidRPr="0084271B">
        <w:rPr>
          <w:sz w:val="16"/>
          <w:szCs w:val="16"/>
        </w:rPr>
        <w:t xml:space="preserve"> </w:t>
      </w:r>
      <w:r w:rsidRPr="0084271B">
        <w:rPr>
          <w:rFonts w:ascii="AvantGarde Bk BT" w:eastAsia="Questrial" w:hAnsi="AvantGarde Bk BT" w:cs="Questrial"/>
          <w:color w:val="000000" w:themeColor="text1"/>
          <w:sz w:val="16"/>
          <w:szCs w:val="16"/>
          <w:lang w:eastAsia="es-MX"/>
        </w:rPr>
        <w:t>Ídem.</w:t>
      </w:r>
    </w:p>
  </w:footnote>
  <w:footnote w:id="19">
    <w:p w14:paraId="0A37FB44" w14:textId="31A06F69" w:rsidR="00720CBE" w:rsidRPr="00C97376" w:rsidRDefault="00720CBE" w:rsidP="00AA6631">
      <w:pPr>
        <w:pStyle w:val="Textonotapie"/>
        <w:ind w:left="567" w:hanging="567"/>
        <w:rPr>
          <w:sz w:val="16"/>
          <w:szCs w:val="16"/>
          <w:lang w:val="es-MX"/>
        </w:rPr>
      </w:pPr>
      <w:r w:rsidRPr="00AA6631">
        <w:rPr>
          <w:rFonts w:ascii="AvantGarde Bk BT" w:eastAsia="Questrial" w:hAnsi="AvantGarde Bk BT" w:cs="Questrial"/>
          <w:color w:val="000000" w:themeColor="text1"/>
          <w:sz w:val="16"/>
          <w:szCs w:val="16"/>
          <w:lang w:val="es-ES_tradnl" w:eastAsia="es-MX"/>
        </w:rPr>
        <w:footnoteRef/>
      </w:r>
      <w:r w:rsidRPr="00C97376">
        <w:rPr>
          <w:sz w:val="16"/>
          <w:szCs w:val="16"/>
        </w:rPr>
        <w:t xml:space="preserve"> </w:t>
      </w:r>
      <w:r w:rsidRPr="00C97376">
        <w:rPr>
          <w:rFonts w:ascii="AvantGarde Bk BT" w:eastAsia="Questrial" w:hAnsi="AvantGarde Bk BT" w:cs="Questrial"/>
          <w:color w:val="000000" w:themeColor="text1"/>
          <w:sz w:val="16"/>
          <w:szCs w:val="16"/>
          <w:lang w:val="es-ES_tradnl" w:eastAsia="es-MX"/>
        </w:rPr>
        <w:t>Robles, J. A. A., Corona, L. G., &amp; Trujillo, J. C. (2013). Tendencia en la enseñanza de la Ingeniería Mecatrónica y su campo disciplinar. Ciencia y tecnología, (13), 233-250.</w:t>
      </w:r>
    </w:p>
  </w:footnote>
  <w:footnote w:id="20">
    <w:p w14:paraId="3CE0A804" w14:textId="157D2070" w:rsidR="00720CBE" w:rsidRPr="00F05D5E" w:rsidRDefault="00720CBE" w:rsidP="00AA6631">
      <w:pPr>
        <w:pStyle w:val="Textonotapie"/>
        <w:ind w:left="567" w:hanging="567"/>
        <w:jc w:val="both"/>
        <w:rPr>
          <w:lang w:val="es-MX"/>
        </w:rPr>
      </w:pPr>
      <w:r w:rsidRPr="00F05D5E">
        <w:rPr>
          <w:rFonts w:ascii="AvantGarde Bk BT" w:eastAsia="Questrial" w:hAnsi="AvantGarde Bk BT" w:cs="Questrial"/>
          <w:sz w:val="16"/>
          <w:szCs w:val="16"/>
          <w:lang w:val="es-ES_tradnl" w:eastAsia="es-MX"/>
        </w:rPr>
        <w:footnoteRef/>
      </w:r>
      <w:r w:rsidRPr="00F05D5E">
        <w:t xml:space="preserve"> </w:t>
      </w:r>
      <w:r w:rsidRPr="00F05D5E">
        <w:rPr>
          <w:rFonts w:ascii="AvantGarde Bk BT" w:eastAsia="Questrial" w:hAnsi="AvantGarde Bk BT" w:cs="Questrial"/>
          <w:sz w:val="16"/>
          <w:szCs w:val="16"/>
          <w:lang w:val="es-ES_tradnl" w:eastAsia="es-MX"/>
        </w:rPr>
        <w:t>Revista Forbes México (2014) Los 10 empleos mejor cotizados en México. Disponible en: https://www.forbes.com.mx/las-10-profesiones-mas-cotizadas-en-el-mercado-laboral/</w:t>
      </w:r>
    </w:p>
  </w:footnote>
  <w:footnote w:id="21">
    <w:p w14:paraId="0A41D6BA" w14:textId="4742C87C" w:rsidR="00720CBE" w:rsidRPr="00F05D5E" w:rsidRDefault="00720CBE" w:rsidP="00AA6631">
      <w:pPr>
        <w:pStyle w:val="Textonotapie"/>
        <w:ind w:left="567" w:hanging="567"/>
        <w:jc w:val="both"/>
        <w:rPr>
          <w:rFonts w:ascii="AvantGarde Bk BT" w:eastAsia="Questrial" w:hAnsi="AvantGarde Bk BT" w:cs="Questrial"/>
          <w:sz w:val="16"/>
          <w:szCs w:val="16"/>
          <w:lang w:val="es-ES_tradnl" w:eastAsia="es-MX"/>
        </w:rPr>
      </w:pPr>
      <w:r w:rsidRPr="00F05D5E">
        <w:rPr>
          <w:rFonts w:ascii="AvantGarde Bk BT" w:eastAsia="Questrial" w:hAnsi="AvantGarde Bk BT" w:cs="Questrial"/>
          <w:sz w:val="16"/>
          <w:szCs w:val="16"/>
          <w:lang w:val="es-ES_tradnl" w:eastAsia="es-MX"/>
        </w:rPr>
        <w:footnoteRef/>
      </w:r>
      <w:r w:rsidRPr="00F05D5E">
        <w:rPr>
          <w:rFonts w:ascii="AvantGarde Bk BT" w:eastAsia="Questrial" w:hAnsi="AvantGarde Bk BT" w:cs="Questrial"/>
          <w:sz w:val="16"/>
          <w:szCs w:val="16"/>
          <w:lang w:val="es-ES_tradnl" w:eastAsia="es-MX"/>
        </w:rPr>
        <w:t xml:space="preserve"> El Heraldo de México (2020) Estas son las 10 carreras mejor pagadas del 2020. Disponible en: https://heraldodemexico.com.mx/economia/2020/2/11/estas-son-las-10-carreras-mejor-pagadas-del-2020-151876.html</w:t>
      </w:r>
    </w:p>
  </w:footnote>
  <w:footnote w:id="22">
    <w:p w14:paraId="137E9926" w14:textId="4545A021" w:rsidR="00720CBE" w:rsidRPr="00F05D5E" w:rsidRDefault="00720CBE" w:rsidP="000B6E29">
      <w:pPr>
        <w:pStyle w:val="Textonotapie"/>
        <w:ind w:left="567" w:hanging="567"/>
        <w:jc w:val="both"/>
        <w:rPr>
          <w:sz w:val="16"/>
          <w:szCs w:val="16"/>
          <w:lang w:val="es-MX"/>
        </w:rPr>
      </w:pPr>
      <w:r w:rsidRPr="00F05D5E">
        <w:rPr>
          <w:rFonts w:ascii="AvantGarde Bk BT" w:eastAsia="Questrial" w:hAnsi="AvantGarde Bk BT" w:cs="Questrial"/>
          <w:sz w:val="16"/>
          <w:szCs w:val="16"/>
          <w:lang w:val="es-ES_tradnl" w:eastAsia="es-MX"/>
        </w:rPr>
        <w:footnoteRef/>
      </w:r>
      <w:r w:rsidRPr="00F05D5E">
        <w:rPr>
          <w:rFonts w:ascii="AvantGarde Bk BT" w:eastAsia="Questrial" w:hAnsi="AvantGarde Bk BT" w:cs="Questrial"/>
          <w:sz w:val="16"/>
          <w:szCs w:val="16"/>
          <w:lang w:val="es-ES_tradnl" w:eastAsia="es-MX"/>
        </w:rPr>
        <w:t xml:space="preserve"> Instituto Mexicano para la Competitividad (2022) Compara carreras. Disponible en: https://imco.org.mx/comparacarreras/carreras</w:t>
      </w:r>
    </w:p>
  </w:footnote>
  <w:footnote w:id="23">
    <w:p w14:paraId="31FB1768" w14:textId="69503365" w:rsidR="00720CBE" w:rsidRPr="00F05D5E" w:rsidRDefault="00720CBE" w:rsidP="00A349A4">
      <w:pPr>
        <w:pStyle w:val="Textonotapie"/>
        <w:ind w:left="567" w:hanging="567"/>
        <w:jc w:val="both"/>
        <w:rPr>
          <w:sz w:val="16"/>
          <w:szCs w:val="16"/>
          <w:lang w:val="es-MX"/>
        </w:rPr>
      </w:pPr>
      <w:r w:rsidRPr="00F05D5E">
        <w:rPr>
          <w:rFonts w:ascii="AvantGarde Bk BT" w:eastAsia="Questrial" w:hAnsi="AvantGarde Bk BT" w:cs="Questrial"/>
          <w:sz w:val="16"/>
          <w:szCs w:val="16"/>
          <w:lang w:val="es-ES_tradnl" w:eastAsia="es-MX"/>
        </w:rPr>
        <w:footnoteRef/>
      </w:r>
      <w:r w:rsidRPr="00F05D5E">
        <w:rPr>
          <w:rFonts w:ascii="AvantGarde Bk BT" w:eastAsia="Questrial" w:hAnsi="AvantGarde Bk BT" w:cs="Questrial"/>
          <w:sz w:val="16"/>
          <w:szCs w:val="16"/>
          <w:lang w:val="es-ES_tradnl" w:eastAsia="es-MX"/>
        </w:rPr>
        <w:t xml:space="preserve"> Observatorio laboral (2022) Ocupación por sectores económicos. Primer trimestre 2022. Disponible en: https://www.observatoriolaboral.gob.mx/static/estudios-publicaciones/Ocupacion_sectores.html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5EE00" w14:textId="77777777" w:rsidR="00720CBE" w:rsidRDefault="00720CBE"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74F4D04" wp14:editId="084A39F2">
          <wp:simplePos x="0" y="0"/>
          <wp:positionH relativeFrom="column">
            <wp:posOffset>-1070610</wp:posOffset>
          </wp:positionH>
          <wp:positionV relativeFrom="paragraph">
            <wp:posOffset>-440690</wp:posOffset>
          </wp:positionV>
          <wp:extent cx="7753350" cy="1619250"/>
          <wp:effectExtent l="0" t="0" r="0" b="0"/>
          <wp:wrapNone/>
          <wp:docPr id="5" name="Imagen 5"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AF865B7" w14:textId="77777777" w:rsidR="00720CBE" w:rsidRDefault="00720CBE" w:rsidP="007B1178">
    <w:pPr>
      <w:pStyle w:val="Encabezado"/>
      <w:jc w:val="right"/>
      <w:rPr>
        <w:noProof/>
        <w:lang w:val="es-ES"/>
      </w:rPr>
    </w:pPr>
  </w:p>
  <w:p w14:paraId="56631717" w14:textId="77777777" w:rsidR="00720CBE" w:rsidRDefault="00720CBE" w:rsidP="007B1178">
    <w:pPr>
      <w:pStyle w:val="Encabezado"/>
      <w:jc w:val="right"/>
      <w:rPr>
        <w:noProof/>
        <w:lang w:val="es-ES"/>
      </w:rPr>
    </w:pPr>
  </w:p>
  <w:p w14:paraId="32799FB4" w14:textId="77777777" w:rsidR="00720CBE" w:rsidRDefault="00720CBE" w:rsidP="007B1178">
    <w:pPr>
      <w:pStyle w:val="Encabezado"/>
      <w:jc w:val="right"/>
      <w:rPr>
        <w:rFonts w:ascii="AvantGarde Bk BT" w:hAnsi="AvantGarde Bk BT"/>
        <w:noProof/>
        <w:lang w:val="es-ES"/>
      </w:rPr>
    </w:pPr>
  </w:p>
  <w:p w14:paraId="7EF087C4" w14:textId="77777777" w:rsidR="00720CBE" w:rsidRPr="00E46FE2" w:rsidRDefault="00720CBE" w:rsidP="007B1178">
    <w:pPr>
      <w:pStyle w:val="Encabezado"/>
      <w:jc w:val="right"/>
      <w:rPr>
        <w:rFonts w:ascii="AvantGarde Bk BT" w:hAnsi="AvantGarde Bk BT"/>
        <w:noProof/>
        <w:sz w:val="20"/>
        <w:szCs w:val="20"/>
        <w:lang w:val="es-ES"/>
      </w:rPr>
    </w:pPr>
    <w:r w:rsidRPr="00E46FE2">
      <w:rPr>
        <w:rFonts w:ascii="AvantGarde Bk BT" w:hAnsi="AvantGarde Bk BT"/>
        <w:noProof/>
        <w:sz w:val="20"/>
        <w:szCs w:val="20"/>
        <w:lang w:val="es-ES"/>
      </w:rPr>
      <w:t>Exp.021</w:t>
    </w:r>
  </w:p>
  <w:p w14:paraId="6C956010" w14:textId="0DA350D2" w:rsidR="00720CBE" w:rsidRPr="00E46FE2" w:rsidRDefault="00720CBE" w:rsidP="007B1178">
    <w:pPr>
      <w:pStyle w:val="Encabezado"/>
      <w:jc w:val="right"/>
      <w:rPr>
        <w:rFonts w:ascii="AvantGarde Bk BT" w:hAnsi="AvantGarde Bk BT"/>
        <w:sz w:val="20"/>
        <w:szCs w:val="20"/>
        <w:lang w:val="es-ES"/>
      </w:rPr>
    </w:pPr>
    <w:r>
      <w:rPr>
        <w:rFonts w:ascii="AvantGarde Bk BT" w:hAnsi="AvantGarde Bk BT"/>
        <w:noProof/>
        <w:sz w:val="20"/>
        <w:szCs w:val="20"/>
        <w:lang w:val="es-ES"/>
      </w:rPr>
      <w:t xml:space="preserve">Dictamen Núm. </w:t>
    </w:r>
    <w:r w:rsidRPr="00421857">
      <w:rPr>
        <w:rFonts w:ascii="AvantGarde Bk BT" w:hAnsi="AvantGarde Bk BT"/>
        <w:noProof/>
        <w:sz w:val="20"/>
        <w:szCs w:val="20"/>
        <w:lang w:val="es-ES"/>
      </w:rPr>
      <w:t>I/202</w:t>
    </w:r>
    <w:r>
      <w:rPr>
        <w:rFonts w:ascii="AvantGarde Bk BT" w:hAnsi="AvantGarde Bk BT"/>
        <w:noProof/>
        <w:sz w:val="20"/>
        <w:szCs w:val="20"/>
        <w:lang w:val="es-ES"/>
      </w:rPr>
      <w:t>3</w:t>
    </w:r>
    <w:r w:rsidRPr="00421857">
      <w:rPr>
        <w:rFonts w:ascii="AvantGarde Bk BT" w:hAnsi="AvantGarde Bk BT"/>
        <w:noProof/>
        <w:sz w:val="20"/>
        <w:szCs w:val="20"/>
        <w:lang w:val="es-ES"/>
      </w:rPr>
      <w:t>/001</w:t>
    </w:r>
  </w:p>
  <w:p w14:paraId="16F94DF2" w14:textId="77777777" w:rsidR="00720CBE" w:rsidRDefault="00720CB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0C0960E2"/>
    <w:multiLevelType w:val="hybridMultilevel"/>
    <w:tmpl w:val="0D3631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10E72"/>
    <w:multiLevelType w:val="hybridMultilevel"/>
    <w:tmpl w:val="B57CCFFC"/>
    <w:lvl w:ilvl="0" w:tplc="A5182650">
      <w:start w:val="1"/>
      <w:numFmt w:val="decimal"/>
      <w:lvlText w:val="%1."/>
      <w:lvlJc w:val="left"/>
      <w:pPr>
        <w:ind w:left="719" w:hanging="264"/>
      </w:pPr>
      <w:rPr>
        <w:rFonts w:ascii="Arial MT" w:eastAsia="Arial MT" w:hAnsi="Arial MT" w:cs="Arial MT" w:hint="default"/>
        <w:w w:val="100"/>
        <w:sz w:val="24"/>
        <w:szCs w:val="24"/>
        <w:lang w:val="es-ES" w:eastAsia="en-US" w:bidi="ar-SA"/>
      </w:rPr>
    </w:lvl>
    <w:lvl w:ilvl="1" w:tplc="287A24CC">
      <w:numFmt w:val="bullet"/>
      <w:lvlText w:val="•"/>
      <w:lvlJc w:val="left"/>
      <w:pPr>
        <w:ind w:left="1682" w:hanging="264"/>
      </w:pPr>
      <w:rPr>
        <w:rFonts w:hint="default"/>
        <w:lang w:val="es-ES" w:eastAsia="en-US" w:bidi="ar-SA"/>
      </w:rPr>
    </w:lvl>
    <w:lvl w:ilvl="2" w:tplc="F6C2FAA4">
      <w:numFmt w:val="bullet"/>
      <w:lvlText w:val="•"/>
      <w:lvlJc w:val="left"/>
      <w:pPr>
        <w:ind w:left="2644" w:hanging="264"/>
      </w:pPr>
      <w:rPr>
        <w:rFonts w:hint="default"/>
        <w:lang w:val="es-ES" w:eastAsia="en-US" w:bidi="ar-SA"/>
      </w:rPr>
    </w:lvl>
    <w:lvl w:ilvl="3" w:tplc="F5068832">
      <w:numFmt w:val="bullet"/>
      <w:lvlText w:val="•"/>
      <w:lvlJc w:val="left"/>
      <w:pPr>
        <w:ind w:left="3606" w:hanging="264"/>
      </w:pPr>
      <w:rPr>
        <w:rFonts w:hint="default"/>
        <w:lang w:val="es-ES" w:eastAsia="en-US" w:bidi="ar-SA"/>
      </w:rPr>
    </w:lvl>
    <w:lvl w:ilvl="4" w:tplc="53EE36BE">
      <w:numFmt w:val="bullet"/>
      <w:lvlText w:val="•"/>
      <w:lvlJc w:val="left"/>
      <w:pPr>
        <w:ind w:left="4568" w:hanging="264"/>
      </w:pPr>
      <w:rPr>
        <w:rFonts w:hint="default"/>
        <w:lang w:val="es-ES" w:eastAsia="en-US" w:bidi="ar-SA"/>
      </w:rPr>
    </w:lvl>
    <w:lvl w:ilvl="5" w:tplc="8D2A2E50">
      <w:numFmt w:val="bullet"/>
      <w:lvlText w:val="•"/>
      <w:lvlJc w:val="left"/>
      <w:pPr>
        <w:ind w:left="5530" w:hanging="264"/>
      </w:pPr>
      <w:rPr>
        <w:rFonts w:hint="default"/>
        <w:lang w:val="es-ES" w:eastAsia="en-US" w:bidi="ar-SA"/>
      </w:rPr>
    </w:lvl>
    <w:lvl w:ilvl="6" w:tplc="244CCF16">
      <w:numFmt w:val="bullet"/>
      <w:lvlText w:val="•"/>
      <w:lvlJc w:val="left"/>
      <w:pPr>
        <w:ind w:left="6492" w:hanging="264"/>
      </w:pPr>
      <w:rPr>
        <w:rFonts w:hint="default"/>
        <w:lang w:val="es-ES" w:eastAsia="en-US" w:bidi="ar-SA"/>
      </w:rPr>
    </w:lvl>
    <w:lvl w:ilvl="7" w:tplc="1916E69A">
      <w:numFmt w:val="bullet"/>
      <w:lvlText w:val="•"/>
      <w:lvlJc w:val="left"/>
      <w:pPr>
        <w:ind w:left="7454" w:hanging="264"/>
      </w:pPr>
      <w:rPr>
        <w:rFonts w:hint="default"/>
        <w:lang w:val="es-ES" w:eastAsia="en-US" w:bidi="ar-SA"/>
      </w:rPr>
    </w:lvl>
    <w:lvl w:ilvl="8" w:tplc="2962DA56">
      <w:numFmt w:val="bullet"/>
      <w:lvlText w:val="•"/>
      <w:lvlJc w:val="left"/>
      <w:pPr>
        <w:ind w:left="8416" w:hanging="264"/>
      </w:pPr>
      <w:rPr>
        <w:rFonts w:hint="default"/>
        <w:lang w:val="es-ES" w:eastAsia="en-US" w:bidi="ar-SA"/>
      </w:rPr>
    </w:lvl>
  </w:abstractNum>
  <w:abstractNum w:abstractNumId="4" w15:restartNumberingAfterBreak="0">
    <w:nsid w:val="113E3ABD"/>
    <w:multiLevelType w:val="hybridMultilevel"/>
    <w:tmpl w:val="36F858AC"/>
    <w:lvl w:ilvl="0" w:tplc="37C60B08">
      <w:numFmt w:val="bullet"/>
      <w:lvlText w:val="●"/>
      <w:lvlJc w:val="left"/>
      <w:pPr>
        <w:ind w:left="1796" w:hanging="357"/>
      </w:pPr>
      <w:rPr>
        <w:rFonts w:ascii="Calibri" w:eastAsia="Calibri" w:hAnsi="Calibri" w:cs="Calibri" w:hint="default"/>
        <w:w w:val="100"/>
        <w:sz w:val="24"/>
        <w:szCs w:val="24"/>
        <w:lang w:val="es-ES" w:eastAsia="en-US" w:bidi="ar-SA"/>
      </w:rPr>
    </w:lvl>
    <w:lvl w:ilvl="1" w:tplc="AC887FBE">
      <w:numFmt w:val="bullet"/>
      <w:lvlText w:val="•"/>
      <w:lvlJc w:val="left"/>
      <w:pPr>
        <w:ind w:left="2654" w:hanging="357"/>
      </w:pPr>
      <w:rPr>
        <w:rFonts w:hint="default"/>
        <w:lang w:val="es-ES" w:eastAsia="en-US" w:bidi="ar-SA"/>
      </w:rPr>
    </w:lvl>
    <w:lvl w:ilvl="2" w:tplc="265E42CE">
      <w:numFmt w:val="bullet"/>
      <w:lvlText w:val="•"/>
      <w:lvlJc w:val="left"/>
      <w:pPr>
        <w:ind w:left="3508" w:hanging="357"/>
      </w:pPr>
      <w:rPr>
        <w:rFonts w:hint="default"/>
        <w:lang w:val="es-ES" w:eastAsia="en-US" w:bidi="ar-SA"/>
      </w:rPr>
    </w:lvl>
    <w:lvl w:ilvl="3" w:tplc="423079F4">
      <w:numFmt w:val="bullet"/>
      <w:lvlText w:val="•"/>
      <w:lvlJc w:val="left"/>
      <w:pPr>
        <w:ind w:left="4362" w:hanging="357"/>
      </w:pPr>
      <w:rPr>
        <w:rFonts w:hint="default"/>
        <w:lang w:val="es-ES" w:eastAsia="en-US" w:bidi="ar-SA"/>
      </w:rPr>
    </w:lvl>
    <w:lvl w:ilvl="4" w:tplc="EE5241D0">
      <w:numFmt w:val="bullet"/>
      <w:lvlText w:val="•"/>
      <w:lvlJc w:val="left"/>
      <w:pPr>
        <w:ind w:left="5216" w:hanging="357"/>
      </w:pPr>
      <w:rPr>
        <w:rFonts w:hint="default"/>
        <w:lang w:val="es-ES" w:eastAsia="en-US" w:bidi="ar-SA"/>
      </w:rPr>
    </w:lvl>
    <w:lvl w:ilvl="5" w:tplc="3350C9FC">
      <w:numFmt w:val="bullet"/>
      <w:lvlText w:val="•"/>
      <w:lvlJc w:val="left"/>
      <w:pPr>
        <w:ind w:left="6070" w:hanging="357"/>
      </w:pPr>
      <w:rPr>
        <w:rFonts w:hint="default"/>
        <w:lang w:val="es-ES" w:eastAsia="en-US" w:bidi="ar-SA"/>
      </w:rPr>
    </w:lvl>
    <w:lvl w:ilvl="6" w:tplc="606C63DA">
      <w:numFmt w:val="bullet"/>
      <w:lvlText w:val="•"/>
      <w:lvlJc w:val="left"/>
      <w:pPr>
        <w:ind w:left="6924" w:hanging="357"/>
      </w:pPr>
      <w:rPr>
        <w:rFonts w:hint="default"/>
        <w:lang w:val="es-ES" w:eastAsia="en-US" w:bidi="ar-SA"/>
      </w:rPr>
    </w:lvl>
    <w:lvl w:ilvl="7" w:tplc="3F7A8256">
      <w:numFmt w:val="bullet"/>
      <w:lvlText w:val="•"/>
      <w:lvlJc w:val="left"/>
      <w:pPr>
        <w:ind w:left="7778" w:hanging="357"/>
      </w:pPr>
      <w:rPr>
        <w:rFonts w:hint="default"/>
        <w:lang w:val="es-ES" w:eastAsia="en-US" w:bidi="ar-SA"/>
      </w:rPr>
    </w:lvl>
    <w:lvl w:ilvl="8" w:tplc="85605C98">
      <w:numFmt w:val="bullet"/>
      <w:lvlText w:val="•"/>
      <w:lvlJc w:val="left"/>
      <w:pPr>
        <w:ind w:left="8632" w:hanging="357"/>
      </w:pPr>
      <w:rPr>
        <w:rFonts w:hint="default"/>
        <w:lang w:val="es-ES" w:eastAsia="en-US" w:bidi="ar-SA"/>
      </w:rPr>
    </w:lvl>
  </w:abstractNum>
  <w:abstractNum w:abstractNumId="5" w15:restartNumberingAfterBreak="0">
    <w:nsid w:val="139D31B6"/>
    <w:multiLevelType w:val="hybridMultilevel"/>
    <w:tmpl w:val="DB5E4006"/>
    <w:lvl w:ilvl="0" w:tplc="782462F6">
      <w:start w:val="1"/>
      <w:numFmt w:val="decimal"/>
      <w:lvlText w:val="%1."/>
      <w:lvlJc w:val="left"/>
      <w:pPr>
        <w:ind w:left="360" w:hanging="360"/>
      </w:pPr>
      <w:rPr>
        <w:b/>
        <w:i w:val="0"/>
        <w:strike w:val="0"/>
      </w:rPr>
    </w:lvl>
    <w:lvl w:ilvl="1" w:tplc="67D4BD7E">
      <w:start w:val="1"/>
      <w:numFmt w:val="lowerLetter"/>
      <w:lvlText w:val="%2."/>
      <w:lvlJc w:val="left"/>
      <w:pPr>
        <w:ind w:left="1440" w:hanging="360"/>
      </w:pPr>
      <w:rPr>
        <w:b/>
      </w:rPr>
    </w:lvl>
    <w:lvl w:ilvl="2" w:tplc="09821CDA">
      <w:numFmt w:val="bullet"/>
      <w:lvlText w:val="•"/>
      <w:lvlJc w:val="left"/>
      <w:pPr>
        <w:ind w:left="2340" w:hanging="360"/>
      </w:pPr>
      <w:rPr>
        <w:rFonts w:ascii="AvantGarde Bk BT" w:eastAsia="Questrial" w:hAnsi="AvantGarde Bk BT" w:cs="Quest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9C66BE"/>
    <w:multiLevelType w:val="hybridMultilevel"/>
    <w:tmpl w:val="B4D28DFA"/>
    <w:lvl w:ilvl="0" w:tplc="080A0019">
      <w:start w:val="1"/>
      <w:numFmt w:val="lowerLetter"/>
      <w:lvlText w:val="%1."/>
      <w:lvlJc w:val="left"/>
      <w:pPr>
        <w:ind w:left="720" w:hanging="360"/>
      </w:pPr>
      <w:rPr>
        <w:rFonts w:hint="default"/>
      </w:rPr>
    </w:lvl>
    <w:lvl w:ilvl="1" w:tplc="1592C7C8">
      <w:numFmt w:val="bullet"/>
      <w:lvlText w:val="•"/>
      <w:lvlJc w:val="left"/>
      <w:pPr>
        <w:ind w:left="1440" w:hanging="360"/>
      </w:pPr>
      <w:rPr>
        <w:rFonts w:ascii="Arial" w:eastAsia="Arial"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AC01E7"/>
    <w:multiLevelType w:val="multilevel"/>
    <w:tmpl w:val="66006394"/>
    <w:lvl w:ilvl="0">
      <w:start w:val="2"/>
      <w:numFmt w:val="decimal"/>
      <w:lvlText w:val="%1."/>
      <w:lvlJc w:val="left"/>
      <w:pPr>
        <w:ind w:left="1030" w:hanging="312"/>
        <w:jc w:val="right"/>
      </w:pPr>
      <w:rPr>
        <w:rFonts w:ascii="Arial" w:eastAsia="Arial" w:hAnsi="Arial" w:cs="Arial" w:hint="default"/>
        <w:b/>
        <w:bCs/>
        <w:w w:val="99"/>
        <w:sz w:val="28"/>
        <w:szCs w:val="28"/>
        <w:lang w:val="es-ES" w:eastAsia="en-US" w:bidi="ar-SA"/>
      </w:rPr>
    </w:lvl>
    <w:lvl w:ilvl="1">
      <w:start w:val="1"/>
      <w:numFmt w:val="decimal"/>
      <w:lvlText w:val="%1.%2"/>
      <w:lvlJc w:val="left"/>
      <w:pPr>
        <w:ind w:left="719" w:hanging="593"/>
        <w:jc w:val="right"/>
      </w:pPr>
      <w:rPr>
        <w:rFonts w:ascii="Arial" w:eastAsia="Arial" w:hAnsi="Arial" w:cs="Arial" w:hint="default"/>
        <w:b/>
        <w:bCs/>
        <w:w w:val="100"/>
        <w:sz w:val="24"/>
        <w:szCs w:val="24"/>
        <w:lang w:val="es-ES" w:eastAsia="en-US" w:bidi="ar-SA"/>
      </w:rPr>
    </w:lvl>
    <w:lvl w:ilvl="2">
      <w:start w:val="1"/>
      <w:numFmt w:val="lowerLetter"/>
      <w:lvlText w:val="%3."/>
      <w:lvlJc w:val="left"/>
      <w:pPr>
        <w:ind w:left="1799" w:hanging="360"/>
      </w:pPr>
      <w:rPr>
        <w:rFonts w:hint="default"/>
        <w:w w:val="100"/>
        <w:sz w:val="24"/>
        <w:szCs w:val="24"/>
        <w:lang w:val="es-ES" w:eastAsia="en-US" w:bidi="ar-SA"/>
      </w:rPr>
    </w:lvl>
    <w:lvl w:ilvl="3">
      <w:numFmt w:val="bullet"/>
      <w:lvlText w:val="•"/>
      <w:lvlJc w:val="left"/>
      <w:pPr>
        <w:ind w:left="760" w:hanging="360"/>
      </w:pPr>
      <w:rPr>
        <w:rFonts w:hint="default"/>
        <w:lang w:val="es-ES" w:eastAsia="en-US" w:bidi="ar-SA"/>
      </w:rPr>
    </w:lvl>
    <w:lvl w:ilvl="4">
      <w:numFmt w:val="bullet"/>
      <w:lvlText w:val="•"/>
      <w:lvlJc w:val="left"/>
      <w:pPr>
        <w:ind w:left="1040" w:hanging="360"/>
      </w:pPr>
      <w:rPr>
        <w:rFonts w:hint="default"/>
        <w:lang w:val="es-ES" w:eastAsia="en-US" w:bidi="ar-SA"/>
      </w:rPr>
    </w:lvl>
    <w:lvl w:ilvl="5">
      <w:numFmt w:val="bullet"/>
      <w:lvlText w:val="•"/>
      <w:lvlJc w:val="left"/>
      <w:pPr>
        <w:ind w:left="1800" w:hanging="360"/>
      </w:pPr>
      <w:rPr>
        <w:rFonts w:hint="default"/>
        <w:lang w:val="es-ES" w:eastAsia="en-US" w:bidi="ar-SA"/>
      </w:rPr>
    </w:lvl>
    <w:lvl w:ilvl="6">
      <w:numFmt w:val="bullet"/>
      <w:lvlText w:val="•"/>
      <w:lvlJc w:val="left"/>
      <w:pPr>
        <w:ind w:left="3324" w:hanging="360"/>
      </w:pPr>
      <w:rPr>
        <w:rFonts w:hint="default"/>
        <w:lang w:val="es-ES" w:eastAsia="en-US" w:bidi="ar-SA"/>
      </w:rPr>
    </w:lvl>
    <w:lvl w:ilvl="7">
      <w:numFmt w:val="bullet"/>
      <w:lvlText w:val="•"/>
      <w:lvlJc w:val="left"/>
      <w:pPr>
        <w:ind w:left="4848" w:hanging="360"/>
      </w:pPr>
      <w:rPr>
        <w:rFonts w:hint="default"/>
        <w:lang w:val="es-ES" w:eastAsia="en-US" w:bidi="ar-SA"/>
      </w:rPr>
    </w:lvl>
    <w:lvl w:ilvl="8">
      <w:numFmt w:val="bullet"/>
      <w:lvlText w:val="•"/>
      <w:lvlJc w:val="left"/>
      <w:pPr>
        <w:ind w:left="6372" w:hanging="360"/>
      </w:pPr>
      <w:rPr>
        <w:rFonts w:hint="default"/>
        <w:lang w:val="es-ES" w:eastAsia="en-US" w:bidi="ar-SA"/>
      </w:rPr>
    </w:lvl>
  </w:abstractNum>
  <w:abstractNum w:abstractNumId="8"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9" w15:restartNumberingAfterBreak="0">
    <w:nsid w:val="1D3E16BB"/>
    <w:multiLevelType w:val="hybridMultilevel"/>
    <w:tmpl w:val="68F291B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D11E49"/>
    <w:multiLevelType w:val="hybridMultilevel"/>
    <w:tmpl w:val="2E24938A"/>
    <w:lvl w:ilvl="0" w:tplc="9CEEEFF6">
      <w:start w:val="1"/>
      <w:numFmt w:val="decimal"/>
      <w:lvlText w:val="%1)"/>
      <w:lvlJc w:val="left"/>
      <w:pPr>
        <w:ind w:left="719" w:hanging="292"/>
      </w:pPr>
      <w:rPr>
        <w:rFonts w:ascii="Arial MT" w:eastAsia="Arial MT" w:hAnsi="Arial MT" w:cs="Arial MT" w:hint="default"/>
        <w:w w:val="100"/>
        <w:sz w:val="24"/>
        <w:szCs w:val="24"/>
        <w:lang w:val="es-ES" w:eastAsia="en-US" w:bidi="ar-SA"/>
      </w:rPr>
    </w:lvl>
    <w:lvl w:ilvl="1" w:tplc="77BE541A">
      <w:numFmt w:val="bullet"/>
      <w:lvlText w:val="•"/>
      <w:lvlJc w:val="left"/>
      <w:pPr>
        <w:ind w:left="1682" w:hanging="292"/>
      </w:pPr>
      <w:rPr>
        <w:rFonts w:hint="default"/>
        <w:lang w:val="es-ES" w:eastAsia="en-US" w:bidi="ar-SA"/>
      </w:rPr>
    </w:lvl>
    <w:lvl w:ilvl="2" w:tplc="BA1A181A">
      <w:numFmt w:val="bullet"/>
      <w:lvlText w:val="•"/>
      <w:lvlJc w:val="left"/>
      <w:pPr>
        <w:ind w:left="2644" w:hanging="292"/>
      </w:pPr>
      <w:rPr>
        <w:rFonts w:hint="default"/>
        <w:lang w:val="es-ES" w:eastAsia="en-US" w:bidi="ar-SA"/>
      </w:rPr>
    </w:lvl>
    <w:lvl w:ilvl="3" w:tplc="07EC5EDA">
      <w:numFmt w:val="bullet"/>
      <w:lvlText w:val="•"/>
      <w:lvlJc w:val="left"/>
      <w:pPr>
        <w:ind w:left="3606" w:hanging="292"/>
      </w:pPr>
      <w:rPr>
        <w:rFonts w:hint="default"/>
        <w:lang w:val="es-ES" w:eastAsia="en-US" w:bidi="ar-SA"/>
      </w:rPr>
    </w:lvl>
    <w:lvl w:ilvl="4" w:tplc="521A3BCE">
      <w:numFmt w:val="bullet"/>
      <w:lvlText w:val="•"/>
      <w:lvlJc w:val="left"/>
      <w:pPr>
        <w:ind w:left="4568" w:hanging="292"/>
      </w:pPr>
      <w:rPr>
        <w:rFonts w:hint="default"/>
        <w:lang w:val="es-ES" w:eastAsia="en-US" w:bidi="ar-SA"/>
      </w:rPr>
    </w:lvl>
    <w:lvl w:ilvl="5" w:tplc="C862E2C2">
      <w:numFmt w:val="bullet"/>
      <w:lvlText w:val="•"/>
      <w:lvlJc w:val="left"/>
      <w:pPr>
        <w:ind w:left="5530" w:hanging="292"/>
      </w:pPr>
      <w:rPr>
        <w:rFonts w:hint="default"/>
        <w:lang w:val="es-ES" w:eastAsia="en-US" w:bidi="ar-SA"/>
      </w:rPr>
    </w:lvl>
    <w:lvl w:ilvl="6" w:tplc="DF94D17C">
      <w:numFmt w:val="bullet"/>
      <w:lvlText w:val="•"/>
      <w:lvlJc w:val="left"/>
      <w:pPr>
        <w:ind w:left="6492" w:hanging="292"/>
      </w:pPr>
      <w:rPr>
        <w:rFonts w:hint="default"/>
        <w:lang w:val="es-ES" w:eastAsia="en-US" w:bidi="ar-SA"/>
      </w:rPr>
    </w:lvl>
    <w:lvl w:ilvl="7" w:tplc="24B21E24">
      <w:numFmt w:val="bullet"/>
      <w:lvlText w:val="•"/>
      <w:lvlJc w:val="left"/>
      <w:pPr>
        <w:ind w:left="7454" w:hanging="292"/>
      </w:pPr>
      <w:rPr>
        <w:rFonts w:hint="default"/>
        <w:lang w:val="es-ES" w:eastAsia="en-US" w:bidi="ar-SA"/>
      </w:rPr>
    </w:lvl>
    <w:lvl w:ilvl="8" w:tplc="943674EE">
      <w:numFmt w:val="bullet"/>
      <w:lvlText w:val="•"/>
      <w:lvlJc w:val="left"/>
      <w:pPr>
        <w:ind w:left="8416" w:hanging="292"/>
      </w:pPr>
      <w:rPr>
        <w:rFonts w:hint="default"/>
        <w:lang w:val="es-ES" w:eastAsia="en-US" w:bidi="ar-SA"/>
      </w:rPr>
    </w:lvl>
  </w:abstractNum>
  <w:abstractNum w:abstractNumId="11" w15:restartNumberingAfterBreak="0">
    <w:nsid w:val="32A2253F"/>
    <w:multiLevelType w:val="hybridMultilevel"/>
    <w:tmpl w:val="335A64EE"/>
    <w:lvl w:ilvl="0" w:tplc="080A0019">
      <w:start w:val="1"/>
      <w:numFmt w:val="lowerLetter"/>
      <w:lvlText w:val="%1."/>
      <w:lvlJc w:val="left"/>
      <w:pPr>
        <w:ind w:left="720" w:hanging="360"/>
      </w:pPr>
      <w:rPr>
        <w:b/>
        <w:i w:val="0"/>
        <w:strike w:val="0"/>
      </w:rPr>
    </w:lvl>
    <w:lvl w:ilvl="1" w:tplc="67D4BD7E">
      <w:start w:val="1"/>
      <w:numFmt w:val="lowerLetter"/>
      <w:lvlText w:val="%2."/>
      <w:lvlJc w:val="left"/>
      <w:pPr>
        <w:ind w:left="1800" w:hanging="360"/>
      </w:pPr>
      <w:rPr>
        <w:b/>
      </w:rPr>
    </w:lvl>
    <w:lvl w:ilvl="2" w:tplc="09821CDA">
      <w:numFmt w:val="bullet"/>
      <w:lvlText w:val="•"/>
      <w:lvlJc w:val="left"/>
      <w:pPr>
        <w:ind w:left="2700" w:hanging="360"/>
      </w:pPr>
      <w:rPr>
        <w:rFonts w:ascii="AvantGarde Bk BT" w:eastAsia="Questrial" w:hAnsi="AvantGarde Bk BT" w:cs="Questrial" w:hint="default"/>
      </w:r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F903AFB"/>
    <w:multiLevelType w:val="hybridMultilevel"/>
    <w:tmpl w:val="ED88FA2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73084E"/>
    <w:multiLevelType w:val="hybridMultilevel"/>
    <w:tmpl w:val="E240521E"/>
    <w:lvl w:ilvl="0" w:tplc="EEF6E2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CA74AD"/>
    <w:multiLevelType w:val="multilevel"/>
    <w:tmpl w:val="D4E86306"/>
    <w:lvl w:ilvl="0">
      <w:start w:val="2"/>
      <w:numFmt w:val="decimal"/>
      <w:lvlText w:val="%1."/>
      <w:lvlJc w:val="left"/>
      <w:pPr>
        <w:ind w:left="1030" w:hanging="312"/>
        <w:jc w:val="right"/>
      </w:pPr>
      <w:rPr>
        <w:rFonts w:ascii="Arial" w:eastAsia="Arial" w:hAnsi="Arial" w:cs="Arial" w:hint="default"/>
        <w:b/>
        <w:bCs/>
        <w:w w:val="99"/>
        <w:sz w:val="28"/>
        <w:szCs w:val="28"/>
        <w:lang w:val="es-ES" w:eastAsia="en-US" w:bidi="ar-SA"/>
      </w:rPr>
    </w:lvl>
    <w:lvl w:ilvl="1">
      <w:start w:val="1"/>
      <w:numFmt w:val="lowerLetter"/>
      <w:lvlText w:val="%2."/>
      <w:lvlJc w:val="left"/>
      <w:pPr>
        <w:ind w:left="719" w:hanging="593"/>
        <w:jc w:val="right"/>
      </w:pPr>
      <w:rPr>
        <w:rFonts w:hint="default"/>
        <w:b/>
        <w:bCs/>
        <w:w w:val="100"/>
        <w:sz w:val="24"/>
        <w:szCs w:val="24"/>
        <w:lang w:val="es-ES" w:eastAsia="en-US" w:bidi="ar-SA"/>
      </w:rPr>
    </w:lvl>
    <w:lvl w:ilvl="2">
      <w:start w:val="1"/>
      <w:numFmt w:val="lowerLetter"/>
      <w:lvlText w:val="%3."/>
      <w:lvlJc w:val="left"/>
      <w:pPr>
        <w:ind w:left="1799" w:hanging="360"/>
      </w:pPr>
      <w:rPr>
        <w:rFonts w:hint="default"/>
        <w:w w:val="100"/>
        <w:sz w:val="24"/>
        <w:szCs w:val="24"/>
        <w:lang w:val="es-ES" w:eastAsia="en-US" w:bidi="ar-SA"/>
      </w:rPr>
    </w:lvl>
    <w:lvl w:ilvl="3">
      <w:numFmt w:val="bullet"/>
      <w:lvlText w:val="•"/>
      <w:lvlJc w:val="left"/>
      <w:pPr>
        <w:ind w:left="760" w:hanging="360"/>
      </w:pPr>
      <w:rPr>
        <w:rFonts w:hint="default"/>
        <w:lang w:val="es-ES" w:eastAsia="en-US" w:bidi="ar-SA"/>
      </w:rPr>
    </w:lvl>
    <w:lvl w:ilvl="4">
      <w:numFmt w:val="bullet"/>
      <w:lvlText w:val="•"/>
      <w:lvlJc w:val="left"/>
      <w:pPr>
        <w:ind w:left="1040" w:hanging="360"/>
      </w:pPr>
      <w:rPr>
        <w:rFonts w:hint="default"/>
        <w:lang w:val="es-ES" w:eastAsia="en-US" w:bidi="ar-SA"/>
      </w:rPr>
    </w:lvl>
    <w:lvl w:ilvl="5">
      <w:numFmt w:val="bullet"/>
      <w:lvlText w:val="•"/>
      <w:lvlJc w:val="left"/>
      <w:pPr>
        <w:ind w:left="1800" w:hanging="360"/>
      </w:pPr>
      <w:rPr>
        <w:rFonts w:hint="default"/>
        <w:lang w:val="es-ES" w:eastAsia="en-US" w:bidi="ar-SA"/>
      </w:rPr>
    </w:lvl>
    <w:lvl w:ilvl="6">
      <w:numFmt w:val="bullet"/>
      <w:lvlText w:val="•"/>
      <w:lvlJc w:val="left"/>
      <w:pPr>
        <w:ind w:left="3324" w:hanging="360"/>
      </w:pPr>
      <w:rPr>
        <w:rFonts w:hint="default"/>
        <w:lang w:val="es-ES" w:eastAsia="en-US" w:bidi="ar-SA"/>
      </w:rPr>
    </w:lvl>
    <w:lvl w:ilvl="7">
      <w:numFmt w:val="bullet"/>
      <w:lvlText w:val="•"/>
      <w:lvlJc w:val="left"/>
      <w:pPr>
        <w:ind w:left="4848" w:hanging="360"/>
      </w:pPr>
      <w:rPr>
        <w:rFonts w:hint="default"/>
        <w:lang w:val="es-ES" w:eastAsia="en-US" w:bidi="ar-SA"/>
      </w:rPr>
    </w:lvl>
    <w:lvl w:ilvl="8">
      <w:numFmt w:val="bullet"/>
      <w:lvlText w:val="•"/>
      <w:lvlJc w:val="left"/>
      <w:pPr>
        <w:ind w:left="6372" w:hanging="360"/>
      </w:pPr>
      <w:rPr>
        <w:rFonts w:hint="default"/>
        <w:lang w:val="es-ES" w:eastAsia="en-US" w:bidi="ar-SA"/>
      </w:rPr>
    </w:lvl>
  </w:abstractNum>
  <w:abstractNum w:abstractNumId="15" w15:restartNumberingAfterBreak="0">
    <w:nsid w:val="43A95BB0"/>
    <w:multiLevelType w:val="hybridMultilevel"/>
    <w:tmpl w:val="1CE24AEE"/>
    <w:lvl w:ilvl="0" w:tplc="080A0001">
      <w:start w:val="1"/>
      <w:numFmt w:val="bullet"/>
      <w:lvlText w:val=""/>
      <w:lvlJc w:val="left"/>
      <w:pPr>
        <w:ind w:left="360" w:hanging="360"/>
      </w:pPr>
      <w:rPr>
        <w:rFonts w:ascii="Symbol" w:hAnsi="Symbol" w:hint="default"/>
      </w:rPr>
    </w:lvl>
    <w:lvl w:ilvl="1" w:tplc="1592C7C8">
      <w:numFmt w:val="bullet"/>
      <w:lvlText w:val="•"/>
      <w:lvlJc w:val="left"/>
      <w:pPr>
        <w:ind w:left="1080" w:hanging="360"/>
      </w:pPr>
      <w:rPr>
        <w:rFonts w:ascii="Arial" w:eastAsia="Arial" w:hAnsi="Arial" w:cs="Aria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479E423D"/>
    <w:multiLevelType w:val="hybridMultilevel"/>
    <w:tmpl w:val="AA7CC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3D0EB5"/>
    <w:multiLevelType w:val="hybridMultilevel"/>
    <w:tmpl w:val="D34460D2"/>
    <w:lvl w:ilvl="0" w:tplc="BA0CE744">
      <w:start w:val="1"/>
      <w:numFmt w:val="lowerLetter"/>
      <w:lvlText w:val="%1)"/>
      <w:lvlJc w:val="left"/>
      <w:pPr>
        <w:ind w:left="719" w:hanging="326"/>
      </w:pPr>
      <w:rPr>
        <w:rFonts w:ascii="Arial" w:eastAsia="Arial" w:hAnsi="Arial" w:cs="Arial" w:hint="default"/>
        <w:b/>
        <w:bCs/>
        <w:w w:val="100"/>
        <w:sz w:val="24"/>
        <w:szCs w:val="24"/>
        <w:lang w:val="es-ES" w:eastAsia="en-US" w:bidi="ar-SA"/>
      </w:rPr>
    </w:lvl>
    <w:lvl w:ilvl="1" w:tplc="E2A8D5BA">
      <w:start w:val="1"/>
      <w:numFmt w:val="decimal"/>
      <w:lvlText w:val="%2)"/>
      <w:lvlJc w:val="left"/>
      <w:pPr>
        <w:ind w:left="1643" w:hanging="357"/>
      </w:pPr>
      <w:rPr>
        <w:rFonts w:ascii="Arial MT" w:eastAsia="Arial MT" w:hAnsi="Arial MT" w:cs="Arial MT" w:hint="default"/>
        <w:w w:val="100"/>
        <w:sz w:val="24"/>
        <w:szCs w:val="24"/>
        <w:lang w:val="es-ES" w:eastAsia="en-US" w:bidi="ar-SA"/>
      </w:rPr>
    </w:lvl>
    <w:lvl w:ilvl="2" w:tplc="F864A346">
      <w:numFmt w:val="bullet"/>
      <w:lvlText w:val="•"/>
      <w:lvlJc w:val="left"/>
      <w:pPr>
        <w:ind w:left="2606" w:hanging="357"/>
      </w:pPr>
      <w:rPr>
        <w:rFonts w:hint="default"/>
        <w:lang w:val="es-ES" w:eastAsia="en-US" w:bidi="ar-SA"/>
      </w:rPr>
    </w:lvl>
    <w:lvl w:ilvl="3" w:tplc="32843952">
      <w:numFmt w:val="bullet"/>
      <w:lvlText w:val="•"/>
      <w:lvlJc w:val="left"/>
      <w:pPr>
        <w:ind w:left="3573" w:hanging="357"/>
      </w:pPr>
      <w:rPr>
        <w:rFonts w:hint="default"/>
        <w:lang w:val="es-ES" w:eastAsia="en-US" w:bidi="ar-SA"/>
      </w:rPr>
    </w:lvl>
    <w:lvl w:ilvl="4" w:tplc="6708F37A">
      <w:numFmt w:val="bullet"/>
      <w:lvlText w:val="•"/>
      <w:lvlJc w:val="left"/>
      <w:pPr>
        <w:ind w:left="4540" w:hanging="357"/>
      </w:pPr>
      <w:rPr>
        <w:rFonts w:hint="default"/>
        <w:lang w:val="es-ES" w:eastAsia="en-US" w:bidi="ar-SA"/>
      </w:rPr>
    </w:lvl>
    <w:lvl w:ilvl="5" w:tplc="0F9AF758">
      <w:numFmt w:val="bullet"/>
      <w:lvlText w:val="•"/>
      <w:lvlJc w:val="left"/>
      <w:pPr>
        <w:ind w:left="5506" w:hanging="357"/>
      </w:pPr>
      <w:rPr>
        <w:rFonts w:hint="default"/>
        <w:lang w:val="es-ES" w:eastAsia="en-US" w:bidi="ar-SA"/>
      </w:rPr>
    </w:lvl>
    <w:lvl w:ilvl="6" w:tplc="7F22B42C">
      <w:numFmt w:val="bullet"/>
      <w:lvlText w:val="•"/>
      <w:lvlJc w:val="left"/>
      <w:pPr>
        <w:ind w:left="6473" w:hanging="357"/>
      </w:pPr>
      <w:rPr>
        <w:rFonts w:hint="default"/>
        <w:lang w:val="es-ES" w:eastAsia="en-US" w:bidi="ar-SA"/>
      </w:rPr>
    </w:lvl>
    <w:lvl w:ilvl="7" w:tplc="A5683162">
      <w:numFmt w:val="bullet"/>
      <w:lvlText w:val="•"/>
      <w:lvlJc w:val="left"/>
      <w:pPr>
        <w:ind w:left="7440" w:hanging="357"/>
      </w:pPr>
      <w:rPr>
        <w:rFonts w:hint="default"/>
        <w:lang w:val="es-ES" w:eastAsia="en-US" w:bidi="ar-SA"/>
      </w:rPr>
    </w:lvl>
    <w:lvl w:ilvl="8" w:tplc="E86ADC4C">
      <w:numFmt w:val="bullet"/>
      <w:lvlText w:val="•"/>
      <w:lvlJc w:val="left"/>
      <w:pPr>
        <w:ind w:left="8406" w:hanging="357"/>
      </w:pPr>
      <w:rPr>
        <w:rFonts w:hint="default"/>
        <w:lang w:val="es-ES" w:eastAsia="en-US" w:bidi="ar-SA"/>
      </w:rPr>
    </w:lvl>
  </w:abstractNum>
  <w:abstractNum w:abstractNumId="18" w15:restartNumberingAfterBreak="0">
    <w:nsid w:val="49191838"/>
    <w:multiLevelType w:val="multilevel"/>
    <w:tmpl w:val="A2A4DD46"/>
    <w:lvl w:ilvl="0">
      <w:start w:val="2"/>
      <w:numFmt w:val="decimal"/>
      <w:lvlText w:val="%1."/>
      <w:lvlJc w:val="left"/>
      <w:pPr>
        <w:ind w:left="1030" w:hanging="312"/>
        <w:jc w:val="right"/>
      </w:pPr>
      <w:rPr>
        <w:rFonts w:ascii="Arial" w:eastAsia="Arial" w:hAnsi="Arial" w:cs="Arial" w:hint="default"/>
        <w:b/>
        <w:bCs/>
        <w:w w:val="99"/>
        <w:sz w:val="28"/>
        <w:szCs w:val="28"/>
        <w:lang w:val="es-ES" w:eastAsia="en-US" w:bidi="ar-SA"/>
      </w:rPr>
    </w:lvl>
    <w:lvl w:ilvl="1">
      <w:start w:val="1"/>
      <w:numFmt w:val="lowerLetter"/>
      <w:lvlText w:val="%2."/>
      <w:lvlJc w:val="left"/>
      <w:pPr>
        <w:ind w:left="719" w:hanging="593"/>
        <w:jc w:val="right"/>
      </w:pPr>
      <w:rPr>
        <w:rFonts w:hint="default"/>
        <w:b/>
        <w:bCs/>
        <w:w w:val="100"/>
        <w:sz w:val="24"/>
        <w:szCs w:val="24"/>
        <w:lang w:val="es-ES" w:eastAsia="en-US" w:bidi="ar-SA"/>
      </w:rPr>
    </w:lvl>
    <w:lvl w:ilvl="2">
      <w:start w:val="1"/>
      <w:numFmt w:val="lowerLetter"/>
      <w:lvlText w:val="%3."/>
      <w:lvlJc w:val="left"/>
      <w:pPr>
        <w:ind w:left="1799" w:hanging="360"/>
      </w:pPr>
      <w:rPr>
        <w:rFonts w:hint="default"/>
        <w:w w:val="100"/>
        <w:sz w:val="24"/>
        <w:szCs w:val="24"/>
        <w:lang w:val="es-ES" w:eastAsia="en-US" w:bidi="ar-SA"/>
      </w:rPr>
    </w:lvl>
    <w:lvl w:ilvl="3">
      <w:numFmt w:val="bullet"/>
      <w:lvlText w:val="•"/>
      <w:lvlJc w:val="left"/>
      <w:pPr>
        <w:ind w:left="760" w:hanging="360"/>
      </w:pPr>
      <w:rPr>
        <w:rFonts w:hint="default"/>
        <w:lang w:val="es-ES" w:eastAsia="en-US" w:bidi="ar-SA"/>
      </w:rPr>
    </w:lvl>
    <w:lvl w:ilvl="4">
      <w:numFmt w:val="bullet"/>
      <w:lvlText w:val="•"/>
      <w:lvlJc w:val="left"/>
      <w:pPr>
        <w:ind w:left="1040" w:hanging="360"/>
      </w:pPr>
      <w:rPr>
        <w:rFonts w:hint="default"/>
        <w:lang w:val="es-ES" w:eastAsia="en-US" w:bidi="ar-SA"/>
      </w:rPr>
    </w:lvl>
    <w:lvl w:ilvl="5">
      <w:numFmt w:val="bullet"/>
      <w:lvlText w:val="•"/>
      <w:lvlJc w:val="left"/>
      <w:pPr>
        <w:ind w:left="1800" w:hanging="360"/>
      </w:pPr>
      <w:rPr>
        <w:rFonts w:hint="default"/>
        <w:lang w:val="es-ES" w:eastAsia="en-US" w:bidi="ar-SA"/>
      </w:rPr>
    </w:lvl>
    <w:lvl w:ilvl="6">
      <w:numFmt w:val="bullet"/>
      <w:lvlText w:val="•"/>
      <w:lvlJc w:val="left"/>
      <w:pPr>
        <w:ind w:left="3324" w:hanging="360"/>
      </w:pPr>
      <w:rPr>
        <w:rFonts w:hint="default"/>
        <w:lang w:val="es-ES" w:eastAsia="en-US" w:bidi="ar-SA"/>
      </w:rPr>
    </w:lvl>
    <w:lvl w:ilvl="7">
      <w:numFmt w:val="bullet"/>
      <w:lvlText w:val="•"/>
      <w:lvlJc w:val="left"/>
      <w:pPr>
        <w:ind w:left="4848" w:hanging="360"/>
      </w:pPr>
      <w:rPr>
        <w:rFonts w:hint="default"/>
        <w:lang w:val="es-ES" w:eastAsia="en-US" w:bidi="ar-SA"/>
      </w:rPr>
    </w:lvl>
    <w:lvl w:ilvl="8">
      <w:numFmt w:val="bullet"/>
      <w:lvlText w:val="•"/>
      <w:lvlJc w:val="left"/>
      <w:pPr>
        <w:ind w:left="6372" w:hanging="360"/>
      </w:pPr>
      <w:rPr>
        <w:rFonts w:hint="default"/>
        <w:lang w:val="es-ES" w:eastAsia="en-US" w:bidi="ar-SA"/>
      </w:rPr>
    </w:lvl>
  </w:abstractNum>
  <w:abstractNum w:abstractNumId="19" w15:restartNumberingAfterBreak="0">
    <w:nsid w:val="491F640C"/>
    <w:multiLevelType w:val="hybridMultilevel"/>
    <w:tmpl w:val="BF8E218C"/>
    <w:lvl w:ilvl="0" w:tplc="68725380">
      <w:start w:val="1"/>
      <w:numFmt w:val="decimal"/>
      <w:lvlText w:val="%1."/>
      <w:lvlJc w:val="left"/>
      <w:pPr>
        <w:ind w:left="719" w:hanging="266"/>
      </w:pPr>
      <w:rPr>
        <w:rFonts w:ascii="Arial MT" w:eastAsia="Arial MT" w:hAnsi="Arial MT" w:cs="Arial MT" w:hint="default"/>
        <w:w w:val="100"/>
        <w:sz w:val="24"/>
        <w:szCs w:val="24"/>
        <w:lang w:val="es-ES" w:eastAsia="en-US" w:bidi="ar-SA"/>
      </w:rPr>
    </w:lvl>
    <w:lvl w:ilvl="1" w:tplc="C4F2F4AE">
      <w:numFmt w:val="bullet"/>
      <w:lvlText w:val="•"/>
      <w:lvlJc w:val="left"/>
      <w:pPr>
        <w:ind w:left="1682" w:hanging="266"/>
      </w:pPr>
      <w:rPr>
        <w:rFonts w:hint="default"/>
        <w:lang w:val="es-ES" w:eastAsia="en-US" w:bidi="ar-SA"/>
      </w:rPr>
    </w:lvl>
    <w:lvl w:ilvl="2" w:tplc="544EB0E2">
      <w:numFmt w:val="bullet"/>
      <w:lvlText w:val="•"/>
      <w:lvlJc w:val="left"/>
      <w:pPr>
        <w:ind w:left="2644" w:hanging="266"/>
      </w:pPr>
      <w:rPr>
        <w:rFonts w:hint="default"/>
        <w:lang w:val="es-ES" w:eastAsia="en-US" w:bidi="ar-SA"/>
      </w:rPr>
    </w:lvl>
    <w:lvl w:ilvl="3" w:tplc="591E28E8">
      <w:numFmt w:val="bullet"/>
      <w:lvlText w:val="•"/>
      <w:lvlJc w:val="left"/>
      <w:pPr>
        <w:ind w:left="3606" w:hanging="266"/>
      </w:pPr>
      <w:rPr>
        <w:rFonts w:hint="default"/>
        <w:lang w:val="es-ES" w:eastAsia="en-US" w:bidi="ar-SA"/>
      </w:rPr>
    </w:lvl>
    <w:lvl w:ilvl="4" w:tplc="B80AE386">
      <w:numFmt w:val="bullet"/>
      <w:lvlText w:val="•"/>
      <w:lvlJc w:val="left"/>
      <w:pPr>
        <w:ind w:left="4568" w:hanging="266"/>
      </w:pPr>
      <w:rPr>
        <w:rFonts w:hint="default"/>
        <w:lang w:val="es-ES" w:eastAsia="en-US" w:bidi="ar-SA"/>
      </w:rPr>
    </w:lvl>
    <w:lvl w:ilvl="5" w:tplc="08864EEC">
      <w:numFmt w:val="bullet"/>
      <w:lvlText w:val="•"/>
      <w:lvlJc w:val="left"/>
      <w:pPr>
        <w:ind w:left="5530" w:hanging="266"/>
      </w:pPr>
      <w:rPr>
        <w:rFonts w:hint="default"/>
        <w:lang w:val="es-ES" w:eastAsia="en-US" w:bidi="ar-SA"/>
      </w:rPr>
    </w:lvl>
    <w:lvl w:ilvl="6" w:tplc="4742099A">
      <w:numFmt w:val="bullet"/>
      <w:lvlText w:val="•"/>
      <w:lvlJc w:val="left"/>
      <w:pPr>
        <w:ind w:left="6492" w:hanging="266"/>
      </w:pPr>
      <w:rPr>
        <w:rFonts w:hint="default"/>
        <w:lang w:val="es-ES" w:eastAsia="en-US" w:bidi="ar-SA"/>
      </w:rPr>
    </w:lvl>
    <w:lvl w:ilvl="7" w:tplc="D902D802">
      <w:numFmt w:val="bullet"/>
      <w:lvlText w:val="•"/>
      <w:lvlJc w:val="left"/>
      <w:pPr>
        <w:ind w:left="7454" w:hanging="266"/>
      </w:pPr>
      <w:rPr>
        <w:rFonts w:hint="default"/>
        <w:lang w:val="es-ES" w:eastAsia="en-US" w:bidi="ar-SA"/>
      </w:rPr>
    </w:lvl>
    <w:lvl w:ilvl="8" w:tplc="4FBA05E6">
      <w:numFmt w:val="bullet"/>
      <w:lvlText w:val="•"/>
      <w:lvlJc w:val="left"/>
      <w:pPr>
        <w:ind w:left="8416" w:hanging="266"/>
      </w:pPr>
      <w:rPr>
        <w:rFonts w:hint="default"/>
        <w:lang w:val="es-ES" w:eastAsia="en-US" w:bidi="ar-SA"/>
      </w:rPr>
    </w:lvl>
  </w:abstractNum>
  <w:abstractNum w:abstractNumId="20" w15:restartNumberingAfterBreak="0">
    <w:nsid w:val="4B1224C2"/>
    <w:multiLevelType w:val="hybridMultilevel"/>
    <w:tmpl w:val="A6C2FC58"/>
    <w:lvl w:ilvl="0" w:tplc="080A0019">
      <w:start w:val="1"/>
      <w:numFmt w:val="lowerLetter"/>
      <w:lvlText w:val="%1."/>
      <w:lvlJc w:val="left"/>
      <w:pPr>
        <w:ind w:left="720" w:hanging="360"/>
      </w:pPr>
      <w:rPr>
        <w:b/>
        <w:i w:val="0"/>
        <w:strike w:val="0"/>
      </w:rPr>
    </w:lvl>
    <w:lvl w:ilvl="1" w:tplc="67D4BD7E">
      <w:start w:val="1"/>
      <w:numFmt w:val="lowerLetter"/>
      <w:lvlText w:val="%2."/>
      <w:lvlJc w:val="left"/>
      <w:pPr>
        <w:ind w:left="1800" w:hanging="360"/>
      </w:pPr>
      <w:rPr>
        <w:b/>
      </w:rPr>
    </w:lvl>
    <w:lvl w:ilvl="2" w:tplc="09821CDA">
      <w:numFmt w:val="bullet"/>
      <w:lvlText w:val="•"/>
      <w:lvlJc w:val="left"/>
      <w:pPr>
        <w:ind w:left="2700" w:hanging="360"/>
      </w:pPr>
      <w:rPr>
        <w:rFonts w:ascii="AvantGarde Bk BT" w:eastAsia="Questrial" w:hAnsi="AvantGarde Bk BT" w:cs="Questrial" w:hint="default"/>
      </w:r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B83330E"/>
    <w:multiLevelType w:val="hybridMultilevel"/>
    <w:tmpl w:val="15EA1AE8"/>
    <w:lvl w:ilvl="0" w:tplc="B00A129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FBA2520"/>
    <w:multiLevelType w:val="hybridMultilevel"/>
    <w:tmpl w:val="D9F4E8BC"/>
    <w:lvl w:ilvl="0" w:tplc="1FA67964">
      <w:start w:val="1"/>
      <w:numFmt w:val="decimal"/>
      <w:lvlText w:val="%1)"/>
      <w:lvlJc w:val="left"/>
      <w:pPr>
        <w:ind w:left="719" w:hanging="290"/>
      </w:pPr>
      <w:rPr>
        <w:rFonts w:ascii="Arial MT" w:eastAsia="Arial MT" w:hAnsi="Arial MT" w:cs="Arial MT" w:hint="default"/>
        <w:w w:val="100"/>
        <w:sz w:val="24"/>
        <w:szCs w:val="24"/>
        <w:lang w:val="es-ES" w:eastAsia="en-US" w:bidi="ar-SA"/>
      </w:rPr>
    </w:lvl>
    <w:lvl w:ilvl="1" w:tplc="801AE012">
      <w:numFmt w:val="bullet"/>
      <w:lvlText w:val="•"/>
      <w:lvlJc w:val="left"/>
      <w:pPr>
        <w:ind w:left="1682" w:hanging="290"/>
      </w:pPr>
      <w:rPr>
        <w:rFonts w:hint="default"/>
        <w:lang w:val="es-ES" w:eastAsia="en-US" w:bidi="ar-SA"/>
      </w:rPr>
    </w:lvl>
    <w:lvl w:ilvl="2" w:tplc="A0D22878">
      <w:numFmt w:val="bullet"/>
      <w:lvlText w:val="•"/>
      <w:lvlJc w:val="left"/>
      <w:pPr>
        <w:ind w:left="2644" w:hanging="290"/>
      </w:pPr>
      <w:rPr>
        <w:rFonts w:hint="default"/>
        <w:lang w:val="es-ES" w:eastAsia="en-US" w:bidi="ar-SA"/>
      </w:rPr>
    </w:lvl>
    <w:lvl w:ilvl="3" w:tplc="12189DBA">
      <w:numFmt w:val="bullet"/>
      <w:lvlText w:val="•"/>
      <w:lvlJc w:val="left"/>
      <w:pPr>
        <w:ind w:left="3606" w:hanging="290"/>
      </w:pPr>
      <w:rPr>
        <w:rFonts w:hint="default"/>
        <w:lang w:val="es-ES" w:eastAsia="en-US" w:bidi="ar-SA"/>
      </w:rPr>
    </w:lvl>
    <w:lvl w:ilvl="4" w:tplc="6F466808">
      <w:numFmt w:val="bullet"/>
      <w:lvlText w:val="•"/>
      <w:lvlJc w:val="left"/>
      <w:pPr>
        <w:ind w:left="4568" w:hanging="290"/>
      </w:pPr>
      <w:rPr>
        <w:rFonts w:hint="default"/>
        <w:lang w:val="es-ES" w:eastAsia="en-US" w:bidi="ar-SA"/>
      </w:rPr>
    </w:lvl>
    <w:lvl w:ilvl="5" w:tplc="66C614FE">
      <w:numFmt w:val="bullet"/>
      <w:lvlText w:val="•"/>
      <w:lvlJc w:val="left"/>
      <w:pPr>
        <w:ind w:left="5530" w:hanging="290"/>
      </w:pPr>
      <w:rPr>
        <w:rFonts w:hint="default"/>
        <w:lang w:val="es-ES" w:eastAsia="en-US" w:bidi="ar-SA"/>
      </w:rPr>
    </w:lvl>
    <w:lvl w:ilvl="6" w:tplc="B8E8293E">
      <w:numFmt w:val="bullet"/>
      <w:lvlText w:val="•"/>
      <w:lvlJc w:val="left"/>
      <w:pPr>
        <w:ind w:left="6492" w:hanging="290"/>
      </w:pPr>
      <w:rPr>
        <w:rFonts w:hint="default"/>
        <w:lang w:val="es-ES" w:eastAsia="en-US" w:bidi="ar-SA"/>
      </w:rPr>
    </w:lvl>
    <w:lvl w:ilvl="7" w:tplc="8C6C9792">
      <w:numFmt w:val="bullet"/>
      <w:lvlText w:val="•"/>
      <w:lvlJc w:val="left"/>
      <w:pPr>
        <w:ind w:left="7454" w:hanging="290"/>
      </w:pPr>
      <w:rPr>
        <w:rFonts w:hint="default"/>
        <w:lang w:val="es-ES" w:eastAsia="en-US" w:bidi="ar-SA"/>
      </w:rPr>
    </w:lvl>
    <w:lvl w:ilvl="8" w:tplc="3F40041E">
      <w:numFmt w:val="bullet"/>
      <w:lvlText w:val="•"/>
      <w:lvlJc w:val="left"/>
      <w:pPr>
        <w:ind w:left="8416" w:hanging="290"/>
      </w:pPr>
      <w:rPr>
        <w:rFonts w:hint="default"/>
        <w:lang w:val="es-ES" w:eastAsia="en-US" w:bidi="ar-SA"/>
      </w:rPr>
    </w:lvl>
  </w:abstractNum>
  <w:abstractNum w:abstractNumId="23" w15:restartNumberingAfterBreak="0">
    <w:nsid w:val="69E12CAD"/>
    <w:multiLevelType w:val="hybridMultilevel"/>
    <w:tmpl w:val="508A48B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E33690"/>
    <w:multiLevelType w:val="multilevel"/>
    <w:tmpl w:val="EBBC4E30"/>
    <w:lvl w:ilvl="0">
      <w:start w:val="2"/>
      <w:numFmt w:val="decimal"/>
      <w:lvlText w:val="%1."/>
      <w:lvlJc w:val="left"/>
      <w:pPr>
        <w:ind w:left="1030" w:hanging="312"/>
        <w:jc w:val="right"/>
      </w:pPr>
      <w:rPr>
        <w:rFonts w:ascii="Arial" w:eastAsia="Arial" w:hAnsi="Arial" w:cs="Arial" w:hint="default"/>
        <w:b/>
        <w:bCs/>
        <w:w w:val="99"/>
        <w:sz w:val="28"/>
        <w:szCs w:val="28"/>
        <w:lang w:val="es-ES" w:eastAsia="en-US" w:bidi="ar-SA"/>
      </w:rPr>
    </w:lvl>
    <w:lvl w:ilvl="1">
      <w:start w:val="1"/>
      <w:numFmt w:val="lowerLetter"/>
      <w:lvlText w:val="%2."/>
      <w:lvlJc w:val="left"/>
      <w:pPr>
        <w:ind w:left="719" w:hanging="593"/>
        <w:jc w:val="right"/>
      </w:pPr>
      <w:rPr>
        <w:rFonts w:hint="default"/>
        <w:b/>
        <w:bCs/>
        <w:w w:val="100"/>
        <w:sz w:val="24"/>
        <w:szCs w:val="24"/>
        <w:lang w:val="es-ES" w:eastAsia="en-US" w:bidi="ar-SA"/>
      </w:rPr>
    </w:lvl>
    <w:lvl w:ilvl="2">
      <w:start w:val="1"/>
      <w:numFmt w:val="lowerLetter"/>
      <w:lvlText w:val="%3."/>
      <w:lvlJc w:val="left"/>
      <w:pPr>
        <w:ind w:left="1799" w:hanging="360"/>
      </w:pPr>
      <w:rPr>
        <w:rFonts w:hint="default"/>
        <w:w w:val="100"/>
        <w:sz w:val="24"/>
        <w:szCs w:val="24"/>
        <w:lang w:val="es-ES" w:eastAsia="en-US" w:bidi="ar-SA"/>
      </w:rPr>
    </w:lvl>
    <w:lvl w:ilvl="3">
      <w:numFmt w:val="bullet"/>
      <w:lvlText w:val="•"/>
      <w:lvlJc w:val="left"/>
      <w:pPr>
        <w:ind w:left="760" w:hanging="360"/>
      </w:pPr>
      <w:rPr>
        <w:rFonts w:hint="default"/>
        <w:lang w:val="es-ES" w:eastAsia="en-US" w:bidi="ar-SA"/>
      </w:rPr>
    </w:lvl>
    <w:lvl w:ilvl="4">
      <w:numFmt w:val="bullet"/>
      <w:lvlText w:val="•"/>
      <w:lvlJc w:val="left"/>
      <w:pPr>
        <w:ind w:left="1040" w:hanging="360"/>
      </w:pPr>
      <w:rPr>
        <w:rFonts w:hint="default"/>
        <w:lang w:val="es-ES" w:eastAsia="en-US" w:bidi="ar-SA"/>
      </w:rPr>
    </w:lvl>
    <w:lvl w:ilvl="5">
      <w:numFmt w:val="bullet"/>
      <w:lvlText w:val="•"/>
      <w:lvlJc w:val="left"/>
      <w:pPr>
        <w:ind w:left="1800" w:hanging="360"/>
      </w:pPr>
      <w:rPr>
        <w:rFonts w:hint="default"/>
        <w:lang w:val="es-ES" w:eastAsia="en-US" w:bidi="ar-SA"/>
      </w:rPr>
    </w:lvl>
    <w:lvl w:ilvl="6">
      <w:numFmt w:val="bullet"/>
      <w:lvlText w:val="•"/>
      <w:lvlJc w:val="left"/>
      <w:pPr>
        <w:ind w:left="3324" w:hanging="360"/>
      </w:pPr>
      <w:rPr>
        <w:rFonts w:hint="default"/>
        <w:lang w:val="es-ES" w:eastAsia="en-US" w:bidi="ar-SA"/>
      </w:rPr>
    </w:lvl>
    <w:lvl w:ilvl="7">
      <w:numFmt w:val="bullet"/>
      <w:lvlText w:val="•"/>
      <w:lvlJc w:val="left"/>
      <w:pPr>
        <w:ind w:left="4848" w:hanging="360"/>
      </w:pPr>
      <w:rPr>
        <w:rFonts w:hint="default"/>
        <w:lang w:val="es-ES" w:eastAsia="en-US" w:bidi="ar-SA"/>
      </w:rPr>
    </w:lvl>
    <w:lvl w:ilvl="8">
      <w:numFmt w:val="bullet"/>
      <w:lvlText w:val="•"/>
      <w:lvlJc w:val="left"/>
      <w:pPr>
        <w:ind w:left="6372" w:hanging="360"/>
      </w:pPr>
      <w:rPr>
        <w:rFonts w:hint="default"/>
        <w:lang w:val="es-ES" w:eastAsia="en-US" w:bidi="ar-SA"/>
      </w:rPr>
    </w:lvl>
  </w:abstractNum>
  <w:abstractNum w:abstractNumId="25" w15:restartNumberingAfterBreak="0">
    <w:nsid w:val="71593B9F"/>
    <w:multiLevelType w:val="hybridMultilevel"/>
    <w:tmpl w:val="DE9EEC78"/>
    <w:lvl w:ilvl="0" w:tplc="4FD0612A">
      <w:start w:val="1"/>
      <w:numFmt w:val="lowerLetter"/>
      <w:lvlText w:val="%1."/>
      <w:lvlJc w:val="left"/>
      <w:pPr>
        <w:ind w:left="720" w:hanging="360"/>
      </w:pPr>
      <w:rPr>
        <w:b/>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38A3598"/>
    <w:multiLevelType w:val="hybridMultilevel"/>
    <w:tmpl w:val="7396A6F2"/>
    <w:lvl w:ilvl="0" w:tplc="080A0019">
      <w:start w:val="1"/>
      <w:numFmt w:val="lowerLetter"/>
      <w:lvlText w:val="%1."/>
      <w:lvlJc w:val="left"/>
      <w:pPr>
        <w:ind w:left="720" w:hanging="360"/>
      </w:pPr>
      <w:rPr>
        <w:b/>
        <w:i w:val="0"/>
        <w:strike w:val="0"/>
      </w:rPr>
    </w:lvl>
    <w:lvl w:ilvl="1" w:tplc="67D4BD7E">
      <w:start w:val="1"/>
      <w:numFmt w:val="lowerLetter"/>
      <w:lvlText w:val="%2."/>
      <w:lvlJc w:val="left"/>
      <w:pPr>
        <w:ind w:left="1800" w:hanging="360"/>
      </w:pPr>
      <w:rPr>
        <w:b/>
      </w:rPr>
    </w:lvl>
    <w:lvl w:ilvl="2" w:tplc="09821CDA">
      <w:numFmt w:val="bullet"/>
      <w:lvlText w:val="•"/>
      <w:lvlJc w:val="left"/>
      <w:pPr>
        <w:ind w:left="2700" w:hanging="360"/>
      </w:pPr>
      <w:rPr>
        <w:rFonts w:ascii="AvantGarde Bk BT" w:eastAsia="Questrial" w:hAnsi="AvantGarde Bk BT" w:cs="Questrial" w:hint="default"/>
      </w:r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738F75B6"/>
    <w:multiLevelType w:val="hybridMultilevel"/>
    <w:tmpl w:val="5230779A"/>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AD5417"/>
    <w:multiLevelType w:val="hybridMultilevel"/>
    <w:tmpl w:val="A71ECCE4"/>
    <w:lvl w:ilvl="0" w:tplc="0036697A">
      <w:start w:val="1"/>
      <w:numFmt w:val="decimal"/>
      <w:lvlText w:val="%1."/>
      <w:lvlJc w:val="left"/>
      <w:pPr>
        <w:ind w:left="360" w:hanging="360"/>
      </w:pPr>
      <w:rPr>
        <w:rFonts w:ascii="AvantGarde Bk BT" w:hAnsi="AvantGarde Bk BT" w:hint="default"/>
        <w:b w:val="0"/>
        <w:bCs w:val="0"/>
        <w:sz w:val="22"/>
        <w:szCs w:val="22"/>
      </w:rPr>
    </w:lvl>
    <w:lvl w:ilvl="1" w:tplc="080A0019">
      <w:start w:val="1"/>
      <w:numFmt w:val="lowerLetter"/>
      <w:lvlText w:val="%2."/>
      <w:lvlJc w:val="left"/>
      <w:pPr>
        <w:ind w:left="1080" w:hanging="360"/>
      </w:pPr>
      <w:rPr>
        <w:rFonts w:hint="default"/>
      </w:rPr>
    </w:lvl>
    <w:lvl w:ilvl="2" w:tplc="080A0001">
      <w:start w:val="1"/>
      <w:numFmt w:val="bullet"/>
      <w:lvlText w:val=""/>
      <w:lvlJc w:val="left"/>
      <w:pPr>
        <w:ind w:left="2340" w:hanging="720"/>
      </w:pPr>
      <w:rPr>
        <w:rFonts w:ascii="Symbol" w:hAnsi="Symbol"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A8F1C53"/>
    <w:multiLevelType w:val="hybridMultilevel"/>
    <w:tmpl w:val="9E081994"/>
    <w:lvl w:ilvl="0" w:tplc="080A0019">
      <w:start w:val="1"/>
      <w:numFmt w:val="lowerLetter"/>
      <w:lvlText w:val="%1."/>
      <w:lvlJc w:val="left"/>
      <w:pPr>
        <w:ind w:left="360" w:hanging="360"/>
      </w:pPr>
      <w:rPr>
        <w:b/>
        <w:i w:val="0"/>
        <w:strike w:val="0"/>
      </w:rPr>
    </w:lvl>
    <w:lvl w:ilvl="1" w:tplc="67D4BD7E">
      <w:start w:val="1"/>
      <w:numFmt w:val="lowerLetter"/>
      <w:lvlText w:val="%2."/>
      <w:lvlJc w:val="left"/>
      <w:pPr>
        <w:ind w:left="1440" w:hanging="360"/>
      </w:pPr>
      <w:rPr>
        <w:b/>
      </w:rPr>
    </w:lvl>
    <w:lvl w:ilvl="2" w:tplc="09821CDA">
      <w:numFmt w:val="bullet"/>
      <w:lvlText w:val="•"/>
      <w:lvlJc w:val="left"/>
      <w:pPr>
        <w:ind w:left="2340" w:hanging="360"/>
      </w:pPr>
      <w:rPr>
        <w:rFonts w:ascii="AvantGarde Bk BT" w:eastAsia="Questrial" w:hAnsi="AvantGarde Bk BT" w:cs="Quest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BEA04CC"/>
    <w:multiLevelType w:val="multilevel"/>
    <w:tmpl w:val="6BA2A920"/>
    <w:lvl w:ilvl="0">
      <w:start w:val="2"/>
      <w:numFmt w:val="decimal"/>
      <w:lvlText w:val="%1."/>
      <w:lvlJc w:val="left"/>
      <w:pPr>
        <w:ind w:left="1030" w:hanging="312"/>
        <w:jc w:val="right"/>
      </w:pPr>
      <w:rPr>
        <w:rFonts w:ascii="Arial" w:eastAsia="Arial" w:hAnsi="Arial" w:cs="Arial" w:hint="default"/>
        <w:b/>
        <w:bCs/>
        <w:w w:val="99"/>
        <w:sz w:val="28"/>
        <w:szCs w:val="28"/>
        <w:lang w:val="es-ES" w:eastAsia="en-US" w:bidi="ar-SA"/>
      </w:rPr>
    </w:lvl>
    <w:lvl w:ilvl="1">
      <w:start w:val="1"/>
      <w:numFmt w:val="decimal"/>
      <w:lvlText w:val="%1.%2"/>
      <w:lvlJc w:val="left"/>
      <w:pPr>
        <w:ind w:left="719" w:hanging="593"/>
        <w:jc w:val="right"/>
      </w:pPr>
      <w:rPr>
        <w:rFonts w:ascii="Arial" w:eastAsia="Arial" w:hAnsi="Arial" w:cs="Arial" w:hint="default"/>
        <w:b/>
        <w:bCs/>
        <w:w w:val="100"/>
        <w:sz w:val="24"/>
        <w:szCs w:val="24"/>
        <w:lang w:val="es-ES" w:eastAsia="en-US" w:bidi="ar-SA"/>
      </w:rPr>
    </w:lvl>
    <w:lvl w:ilvl="2">
      <w:start w:val="1"/>
      <w:numFmt w:val="decimal"/>
      <w:lvlText w:val="%3)"/>
      <w:lvlJc w:val="left"/>
      <w:pPr>
        <w:ind w:left="1799" w:hanging="360"/>
      </w:pPr>
      <w:rPr>
        <w:rFonts w:ascii="Arial MT" w:eastAsia="Arial MT" w:hAnsi="Arial MT" w:cs="Arial MT" w:hint="default"/>
        <w:w w:val="100"/>
        <w:sz w:val="24"/>
        <w:szCs w:val="24"/>
        <w:lang w:val="es-ES" w:eastAsia="en-US" w:bidi="ar-SA"/>
      </w:rPr>
    </w:lvl>
    <w:lvl w:ilvl="3">
      <w:numFmt w:val="bullet"/>
      <w:lvlText w:val="•"/>
      <w:lvlJc w:val="left"/>
      <w:pPr>
        <w:ind w:left="760" w:hanging="360"/>
      </w:pPr>
      <w:rPr>
        <w:rFonts w:hint="default"/>
        <w:lang w:val="es-ES" w:eastAsia="en-US" w:bidi="ar-SA"/>
      </w:rPr>
    </w:lvl>
    <w:lvl w:ilvl="4">
      <w:numFmt w:val="bullet"/>
      <w:lvlText w:val="•"/>
      <w:lvlJc w:val="left"/>
      <w:pPr>
        <w:ind w:left="1040" w:hanging="360"/>
      </w:pPr>
      <w:rPr>
        <w:rFonts w:hint="default"/>
        <w:lang w:val="es-ES" w:eastAsia="en-US" w:bidi="ar-SA"/>
      </w:rPr>
    </w:lvl>
    <w:lvl w:ilvl="5">
      <w:numFmt w:val="bullet"/>
      <w:lvlText w:val="•"/>
      <w:lvlJc w:val="left"/>
      <w:pPr>
        <w:ind w:left="1800" w:hanging="360"/>
      </w:pPr>
      <w:rPr>
        <w:rFonts w:hint="default"/>
        <w:lang w:val="es-ES" w:eastAsia="en-US" w:bidi="ar-SA"/>
      </w:rPr>
    </w:lvl>
    <w:lvl w:ilvl="6">
      <w:numFmt w:val="bullet"/>
      <w:lvlText w:val="•"/>
      <w:lvlJc w:val="left"/>
      <w:pPr>
        <w:ind w:left="3324" w:hanging="360"/>
      </w:pPr>
      <w:rPr>
        <w:rFonts w:hint="default"/>
        <w:lang w:val="es-ES" w:eastAsia="en-US" w:bidi="ar-SA"/>
      </w:rPr>
    </w:lvl>
    <w:lvl w:ilvl="7">
      <w:numFmt w:val="bullet"/>
      <w:lvlText w:val="•"/>
      <w:lvlJc w:val="left"/>
      <w:pPr>
        <w:ind w:left="4848" w:hanging="360"/>
      </w:pPr>
      <w:rPr>
        <w:rFonts w:hint="default"/>
        <w:lang w:val="es-ES" w:eastAsia="en-US" w:bidi="ar-SA"/>
      </w:rPr>
    </w:lvl>
    <w:lvl w:ilvl="8">
      <w:numFmt w:val="bullet"/>
      <w:lvlText w:val="•"/>
      <w:lvlJc w:val="left"/>
      <w:pPr>
        <w:ind w:left="6372" w:hanging="360"/>
      </w:pPr>
      <w:rPr>
        <w:rFonts w:hint="default"/>
        <w:lang w:val="es-ES" w:eastAsia="en-US" w:bidi="ar-SA"/>
      </w:rPr>
    </w:lvl>
  </w:abstractNum>
  <w:num w:numId="1">
    <w:abstractNumId w:val="1"/>
  </w:num>
  <w:num w:numId="2">
    <w:abstractNumId w:val="29"/>
  </w:num>
  <w:num w:numId="3">
    <w:abstractNumId w:val="8"/>
  </w:num>
  <w:num w:numId="4">
    <w:abstractNumId w:val="0"/>
  </w:num>
  <w:num w:numId="5">
    <w:abstractNumId w:val="5"/>
  </w:num>
  <w:num w:numId="6">
    <w:abstractNumId w:val="13"/>
  </w:num>
  <w:num w:numId="7">
    <w:abstractNumId w:val="22"/>
  </w:num>
  <w:num w:numId="8">
    <w:abstractNumId w:val="10"/>
  </w:num>
  <w:num w:numId="9">
    <w:abstractNumId w:val="20"/>
  </w:num>
  <w:num w:numId="10">
    <w:abstractNumId w:val="3"/>
  </w:num>
  <w:num w:numId="11">
    <w:abstractNumId w:val="19"/>
  </w:num>
  <w:num w:numId="12">
    <w:abstractNumId w:val="12"/>
  </w:num>
  <w:num w:numId="13">
    <w:abstractNumId w:val="21"/>
  </w:num>
  <w:num w:numId="14">
    <w:abstractNumId w:val="27"/>
  </w:num>
  <w:num w:numId="15">
    <w:abstractNumId w:val="17"/>
  </w:num>
  <w:num w:numId="16">
    <w:abstractNumId w:val="25"/>
  </w:num>
  <w:num w:numId="17">
    <w:abstractNumId w:val="4"/>
  </w:num>
  <w:num w:numId="18">
    <w:abstractNumId w:val="31"/>
  </w:num>
  <w:num w:numId="19">
    <w:abstractNumId w:val="7"/>
  </w:num>
  <w:num w:numId="20">
    <w:abstractNumId w:val="14"/>
  </w:num>
  <w:num w:numId="21">
    <w:abstractNumId w:val="9"/>
  </w:num>
  <w:num w:numId="22">
    <w:abstractNumId w:val="24"/>
  </w:num>
  <w:num w:numId="23">
    <w:abstractNumId w:val="18"/>
  </w:num>
  <w:num w:numId="24">
    <w:abstractNumId w:val="16"/>
  </w:num>
  <w:num w:numId="25">
    <w:abstractNumId w:val="30"/>
  </w:num>
  <w:num w:numId="26">
    <w:abstractNumId w:val="15"/>
  </w:num>
  <w:num w:numId="27">
    <w:abstractNumId w:val="23"/>
  </w:num>
  <w:num w:numId="28">
    <w:abstractNumId w:val="6"/>
  </w:num>
  <w:num w:numId="29">
    <w:abstractNumId w:val="11"/>
  </w:num>
  <w:num w:numId="30">
    <w:abstractNumId w:val="26"/>
  </w:num>
  <w:num w:numId="31">
    <w:abstractNumId w:val="28"/>
  </w:num>
  <w:num w:numId="3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
  <w:activeWritingStyle w:appName="MSWord" w:lang="pt-BR" w:vendorID="64" w:dllVersion="409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131078"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8F3"/>
    <w:rsid w:val="00000DC8"/>
    <w:rsid w:val="00000FBC"/>
    <w:rsid w:val="0000158A"/>
    <w:rsid w:val="00003F52"/>
    <w:rsid w:val="00004611"/>
    <w:rsid w:val="000048B4"/>
    <w:rsid w:val="000049A7"/>
    <w:rsid w:val="00005ECD"/>
    <w:rsid w:val="00006025"/>
    <w:rsid w:val="00006AAD"/>
    <w:rsid w:val="00007060"/>
    <w:rsid w:val="00007788"/>
    <w:rsid w:val="000112D2"/>
    <w:rsid w:val="00011CCC"/>
    <w:rsid w:val="00014229"/>
    <w:rsid w:val="0001455C"/>
    <w:rsid w:val="00014637"/>
    <w:rsid w:val="00014D52"/>
    <w:rsid w:val="00015495"/>
    <w:rsid w:val="000156FC"/>
    <w:rsid w:val="000174FC"/>
    <w:rsid w:val="000179E0"/>
    <w:rsid w:val="000209BD"/>
    <w:rsid w:val="000216A9"/>
    <w:rsid w:val="000220E0"/>
    <w:rsid w:val="00022BC9"/>
    <w:rsid w:val="00022DDA"/>
    <w:rsid w:val="00022F8C"/>
    <w:rsid w:val="00023750"/>
    <w:rsid w:val="00023DB5"/>
    <w:rsid w:val="000244DC"/>
    <w:rsid w:val="000245C0"/>
    <w:rsid w:val="000245F6"/>
    <w:rsid w:val="000270CA"/>
    <w:rsid w:val="000302BE"/>
    <w:rsid w:val="00030858"/>
    <w:rsid w:val="00032378"/>
    <w:rsid w:val="000328D0"/>
    <w:rsid w:val="00032B2D"/>
    <w:rsid w:val="00033863"/>
    <w:rsid w:val="0003424E"/>
    <w:rsid w:val="00034429"/>
    <w:rsid w:val="00034644"/>
    <w:rsid w:val="00034EC5"/>
    <w:rsid w:val="0003506D"/>
    <w:rsid w:val="0003580A"/>
    <w:rsid w:val="000358F4"/>
    <w:rsid w:val="0003668C"/>
    <w:rsid w:val="00036A0D"/>
    <w:rsid w:val="00036FE3"/>
    <w:rsid w:val="000379C5"/>
    <w:rsid w:val="00037BE4"/>
    <w:rsid w:val="000403E5"/>
    <w:rsid w:val="00040FCD"/>
    <w:rsid w:val="0004179D"/>
    <w:rsid w:val="000418F2"/>
    <w:rsid w:val="00041B09"/>
    <w:rsid w:val="00043F8F"/>
    <w:rsid w:val="000449C8"/>
    <w:rsid w:val="00044DB0"/>
    <w:rsid w:val="00045028"/>
    <w:rsid w:val="00045FBC"/>
    <w:rsid w:val="00046394"/>
    <w:rsid w:val="00050BCF"/>
    <w:rsid w:val="0005158C"/>
    <w:rsid w:val="000516C2"/>
    <w:rsid w:val="00051BE8"/>
    <w:rsid w:val="00052C59"/>
    <w:rsid w:val="00053311"/>
    <w:rsid w:val="000547AC"/>
    <w:rsid w:val="00054913"/>
    <w:rsid w:val="000549C7"/>
    <w:rsid w:val="000555A5"/>
    <w:rsid w:val="0005574F"/>
    <w:rsid w:val="00056DAB"/>
    <w:rsid w:val="00062206"/>
    <w:rsid w:val="00062C93"/>
    <w:rsid w:val="00063C1B"/>
    <w:rsid w:val="00063DBE"/>
    <w:rsid w:val="00063DDE"/>
    <w:rsid w:val="000646BB"/>
    <w:rsid w:val="00065703"/>
    <w:rsid w:val="0006713E"/>
    <w:rsid w:val="00070845"/>
    <w:rsid w:val="000708BB"/>
    <w:rsid w:val="00073414"/>
    <w:rsid w:val="00073885"/>
    <w:rsid w:val="00073C5B"/>
    <w:rsid w:val="000754A9"/>
    <w:rsid w:val="00075F2E"/>
    <w:rsid w:val="000764DA"/>
    <w:rsid w:val="00077585"/>
    <w:rsid w:val="00077DC7"/>
    <w:rsid w:val="000802A5"/>
    <w:rsid w:val="000802A9"/>
    <w:rsid w:val="000807C5"/>
    <w:rsid w:val="0008119C"/>
    <w:rsid w:val="000821D7"/>
    <w:rsid w:val="000829A6"/>
    <w:rsid w:val="00083010"/>
    <w:rsid w:val="0008371B"/>
    <w:rsid w:val="00083BCF"/>
    <w:rsid w:val="000840CF"/>
    <w:rsid w:val="00084326"/>
    <w:rsid w:val="00084B43"/>
    <w:rsid w:val="000855F0"/>
    <w:rsid w:val="00085692"/>
    <w:rsid w:val="00085D9F"/>
    <w:rsid w:val="00086633"/>
    <w:rsid w:val="00087B09"/>
    <w:rsid w:val="000900B8"/>
    <w:rsid w:val="000900E8"/>
    <w:rsid w:val="00090541"/>
    <w:rsid w:val="00090AB7"/>
    <w:rsid w:val="0009201E"/>
    <w:rsid w:val="00092668"/>
    <w:rsid w:val="00093A86"/>
    <w:rsid w:val="00093E18"/>
    <w:rsid w:val="0009549D"/>
    <w:rsid w:val="00095E33"/>
    <w:rsid w:val="00096AC5"/>
    <w:rsid w:val="00097147"/>
    <w:rsid w:val="0009736D"/>
    <w:rsid w:val="00097717"/>
    <w:rsid w:val="00097A00"/>
    <w:rsid w:val="000A0851"/>
    <w:rsid w:val="000A0F62"/>
    <w:rsid w:val="000A1212"/>
    <w:rsid w:val="000A2A64"/>
    <w:rsid w:val="000A34FA"/>
    <w:rsid w:val="000A3AF6"/>
    <w:rsid w:val="000A450D"/>
    <w:rsid w:val="000A584C"/>
    <w:rsid w:val="000A5A89"/>
    <w:rsid w:val="000A6B27"/>
    <w:rsid w:val="000A6D78"/>
    <w:rsid w:val="000A74D2"/>
    <w:rsid w:val="000A754C"/>
    <w:rsid w:val="000A7E9F"/>
    <w:rsid w:val="000B0630"/>
    <w:rsid w:val="000B0D5B"/>
    <w:rsid w:val="000B1D78"/>
    <w:rsid w:val="000B2052"/>
    <w:rsid w:val="000B21E1"/>
    <w:rsid w:val="000B2B9E"/>
    <w:rsid w:val="000B2BC8"/>
    <w:rsid w:val="000B30E4"/>
    <w:rsid w:val="000B625D"/>
    <w:rsid w:val="000B62AD"/>
    <w:rsid w:val="000B6CF8"/>
    <w:rsid w:val="000B6E29"/>
    <w:rsid w:val="000C2190"/>
    <w:rsid w:val="000C2228"/>
    <w:rsid w:val="000C2C90"/>
    <w:rsid w:val="000C3888"/>
    <w:rsid w:val="000C5408"/>
    <w:rsid w:val="000C6AFA"/>
    <w:rsid w:val="000C6B12"/>
    <w:rsid w:val="000C6B8A"/>
    <w:rsid w:val="000C6C7F"/>
    <w:rsid w:val="000C715E"/>
    <w:rsid w:val="000C7D5C"/>
    <w:rsid w:val="000D0AE4"/>
    <w:rsid w:val="000D18AD"/>
    <w:rsid w:val="000D1D67"/>
    <w:rsid w:val="000D3113"/>
    <w:rsid w:val="000D3C32"/>
    <w:rsid w:val="000D3DDF"/>
    <w:rsid w:val="000D52EB"/>
    <w:rsid w:val="000D595E"/>
    <w:rsid w:val="000D68F2"/>
    <w:rsid w:val="000D6D33"/>
    <w:rsid w:val="000D7205"/>
    <w:rsid w:val="000D7E02"/>
    <w:rsid w:val="000E035C"/>
    <w:rsid w:val="000E0662"/>
    <w:rsid w:val="000E1872"/>
    <w:rsid w:val="000E365B"/>
    <w:rsid w:val="000E3711"/>
    <w:rsid w:val="000E408D"/>
    <w:rsid w:val="000E41BE"/>
    <w:rsid w:val="000E4270"/>
    <w:rsid w:val="000E53DB"/>
    <w:rsid w:val="000E5558"/>
    <w:rsid w:val="000E79F9"/>
    <w:rsid w:val="000F0586"/>
    <w:rsid w:val="000F12BD"/>
    <w:rsid w:val="000F2FF8"/>
    <w:rsid w:val="000F347F"/>
    <w:rsid w:val="000F3F94"/>
    <w:rsid w:val="000F4A80"/>
    <w:rsid w:val="000F5BA7"/>
    <w:rsid w:val="000F5F9A"/>
    <w:rsid w:val="000F631F"/>
    <w:rsid w:val="000F699E"/>
    <w:rsid w:val="000F6ABD"/>
    <w:rsid w:val="0010177E"/>
    <w:rsid w:val="0010181F"/>
    <w:rsid w:val="00101B24"/>
    <w:rsid w:val="00101B55"/>
    <w:rsid w:val="0010229C"/>
    <w:rsid w:val="0010357D"/>
    <w:rsid w:val="00103601"/>
    <w:rsid w:val="00103EF5"/>
    <w:rsid w:val="001052F1"/>
    <w:rsid w:val="00105FA1"/>
    <w:rsid w:val="00106063"/>
    <w:rsid w:val="00106C0B"/>
    <w:rsid w:val="001075ED"/>
    <w:rsid w:val="00107688"/>
    <w:rsid w:val="00107BF1"/>
    <w:rsid w:val="001113AD"/>
    <w:rsid w:val="00111A76"/>
    <w:rsid w:val="00112BBB"/>
    <w:rsid w:val="00112DCA"/>
    <w:rsid w:val="0011308F"/>
    <w:rsid w:val="00114DFB"/>
    <w:rsid w:val="00115A41"/>
    <w:rsid w:val="00116290"/>
    <w:rsid w:val="00116787"/>
    <w:rsid w:val="00116990"/>
    <w:rsid w:val="00116F29"/>
    <w:rsid w:val="0011700F"/>
    <w:rsid w:val="001175AA"/>
    <w:rsid w:val="00121B6C"/>
    <w:rsid w:val="00121EFA"/>
    <w:rsid w:val="00122403"/>
    <w:rsid w:val="00122B64"/>
    <w:rsid w:val="00124AB2"/>
    <w:rsid w:val="00124EF0"/>
    <w:rsid w:val="0012698F"/>
    <w:rsid w:val="00126D7A"/>
    <w:rsid w:val="00126EBF"/>
    <w:rsid w:val="001276B2"/>
    <w:rsid w:val="00130F65"/>
    <w:rsid w:val="00131231"/>
    <w:rsid w:val="0013124D"/>
    <w:rsid w:val="00132670"/>
    <w:rsid w:val="0013442A"/>
    <w:rsid w:val="0013580E"/>
    <w:rsid w:val="001359E4"/>
    <w:rsid w:val="00135EA3"/>
    <w:rsid w:val="001376FB"/>
    <w:rsid w:val="001402BD"/>
    <w:rsid w:val="00140B96"/>
    <w:rsid w:val="001423BD"/>
    <w:rsid w:val="0014245F"/>
    <w:rsid w:val="00143620"/>
    <w:rsid w:val="001445BA"/>
    <w:rsid w:val="00145044"/>
    <w:rsid w:val="001450A9"/>
    <w:rsid w:val="0014571E"/>
    <w:rsid w:val="00145BB3"/>
    <w:rsid w:val="00145C84"/>
    <w:rsid w:val="001506F9"/>
    <w:rsid w:val="001507C7"/>
    <w:rsid w:val="00150C21"/>
    <w:rsid w:val="001525C8"/>
    <w:rsid w:val="00152623"/>
    <w:rsid w:val="00153F55"/>
    <w:rsid w:val="00155592"/>
    <w:rsid w:val="0015567B"/>
    <w:rsid w:val="00155AE4"/>
    <w:rsid w:val="001567EC"/>
    <w:rsid w:val="00156B3F"/>
    <w:rsid w:val="00156D4A"/>
    <w:rsid w:val="001570D9"/>
    <w:rsid w:val="00157BD0"/>
    <w:rsid w:val="00160D51"/>
    <w:rsid w:val="00160EB3"/>
    <w:rsid w:val="001615BF"/>
    <w:rsid w:val="001626B3"/>
    <w:rsid w:val="001626D5"/>
    <w:rsid w:val="00162CB0"/>
    <w:rsid w:val="00162EE0"/>
    <w:rsid w:val="00163435"/>
    <w:rsid w:val="00163C29"/>
    <w:rsid w:val="001661C9"/>
    <w:rsid w:val="00166849"/>
    <w:rsid w:val="00167887"/>
    <w:rsid w:val="00167E63"/>
    <w:rsid w:val="00170660"/>
    <w:rsid w:val="001711CE"/>
    <w:rsid w:val="00172B1D"/>
    <w:rsid w:val="00173000"/>
    <w:rsid w:val="00173CD5"/>
    <w:rsid w:val="00173F1B"/>
    <w:rsid w:val="00174446"/>
    <w:rsid w:val="00175205"/>
    <w:rsid w:val="001758EC"/>
    <w:rsid w:val="00176AC4"/>
    <w:rsid w:val="00176E2B"/>
    <w:rsid w:val="00177DB6"/>
    <w:rsid w:val="00180F45"/>
    <w:rsid w:val="00181618"/>
    <w:rsid w:val="0018229D"/>
    <w:rsid w:val="001825AE"/>
    <w:rsid w:val="00182688"/>
    <w:rsid w:val="00182E9F"/>
    <w:rsid w:val="001830D4"/>
    <w:rsid w:val="001845F7"/>
    <w:rsid w:val="001874B1"/>
    <w:rsid w:val="00187871"/>
    <w:rsid w:val="00187907"/>
    <w:rsid w:val="0019129C"/>
    <w:rsid w:val="00191C4A"/>
    <w:rsid w:val="001927D6"/>
    <w:rsid w:val="00193C88"/>
    <w:rsid w:val="00195851"/>
    <w:rsid w:val="00197CF5"/>
    <w:rsid w:val="001A0510"/>
    <w:rsid w:val="001A1519"/>
    <w:rsid w:val="001A171E"/>
    <w:rsid w:val="001A2FA7"/>
    <w:rsid w:val="001A425D"/>
    <w:rsid w:val="001A4F36"/>
    <w:rsid w:val="001A60CF"/>
    <w:rsid w:val="001A62AE"/>
    <w:rsid w:val="001A674F"/>
    <w:rsid w:val="001A69B4"/>
    <w:rsid w:val="001A6DF2"/>
    <w:rsid w:val="001A795B"/>
    <w:rsid w:val="001A7CC6"/>
    <w:rsid w:val="001A7D90"/>
    <w:rsid w:val="001B22F4"/>
    <w:rsid w:val="001B2413"/>
    <w:rsid w:val="001B2432"/>
    <w:rsid w:val="001B5015"/>
    <w:rsid w:val="001B535E"/>
    <w:rsid w:val="001B6D08"/>
    <w:rsid w:val="001B7A03"/>
    <w:rsid w:val="001C067B"/>
    <w:rsid w:val="001C071E"/>
    <w:rsid w:val="001C100B"/>
    <w:rsid w:val="001C102A"/>
    <w:rsid w:val="001C1373"/>
    <w:rsid w:val="001C1412"/>
    <w:rsid w:val="001C17F2"/>
    <w:rsid w:val="001C1ADC"/>
    <w:rsid w:val="001C2AC1"/>
    <w:rsid w:val="001C353D"/>
    <w:rsid w:val="001C3B6B"/>
    <w:rsid w:val="001C403D"/>
    <w:rsid w:val="001C4744"/>
    <w:rsid w:val="001C47C3"/>
    <w:rsid w:val="001C6501"/>
    <w:rsid w:val="001C7806"/>
    <w:rsid w:val="001D0232"/>
    <w:rsid w:val="001D1198"/>
    <w:rsid w:val="001D15FF"/>
    <w:rsid w:val="001D1B50"/>
    <w:rsid w:val="001D1E4C"/>
    <w:rsid w:val="001D4BA2"/>
    <w:rsid w:val="001D590C"/>
    <w:rsid w:val="001D60B4"/>
    <w:rsid w:val="001D71EB"/>
    <w:rsid w:val="001D7770"/>
    <w:rsid w:val="001E1119"/>
    <w:rsid w:val="001E11E3"/>
    <w:rsid w:val="001E1450"/>
    <w:rsid w:val="001E1F71"/>
    <w:rsid w:val="001E26D7"/>
    <w:rsid w:val="001E433F"/>
    <w:rsid w:val="001E4441"/>
    <w:rsid w:val="001E468A"/>
    <w:rsid w:val="001E47B7"/>
    <w:rsid w:val="001E4B7E"/>
    <w:rsid w:val="001E6913"/>
    <w:rsid w:val="001E7BCA"/>
    <w:rsid w:val="001E7D82"/>
    <w:rsid w:val="001F065C"/>
    <w:rsid w:val="001F1876"/>
    <w:rsid w:val="001F2307"/>
    <w:rsid w:val="001F4A5A"/>
    <w:rsid w:val="001F586D"/>
    <w:rsid w:val="001F5A26"/>
    <w:rsid w:val="001F70BF"/>
    <w:rsid w:val="001F7283"/>
    <w:rsid w:val="001F7CD6"/>
    <w:rsid w:val="00200836"/>
    <w:rsid w:val="00200B5A"/>
    <w:rsid w:val="00201279"/>
    <w:rsid w:val="00202046"/>
    <w:rsid w:val="0020261A"/>
    <w:rsid w:val="00203015"/>
    <w:rsid w:val="002036DA"/>
    <w:rsid w:val="00203E45"/>
    <w:rsid w:val="00204A56"/>
    <w:rsid w:val="00204ABD"/>
    <w:rsid w:val="00205033"/>
    <w:rsid w:val="002076B3"/>
    <w:rsid w:val="002101EB"/>
    <w:rsid w:val="00210FA1"/>
    <w:rsid w:val="00211080"/>
    <w:rsid w:val="00211751"/>
    <w:rsid w:val="002125DF"/>
    <w:rsid w:val="002155E2"/>
    <w:rsid w:val="00217278"/>
    <w:rsid w:val="00221026"/>
    <w:rsid w:val="0022358C"/>
    <w:rsid w:val="0022454F"/>
    <w:rsid w:val="0022468F"/>
    <w:rsid w:val="00224ABC"/>
    <w:rsid w:val="0022502C"/>
    <w:rsid w:val="00225915"/>
    <w:rsid w:val="00225FD2"/>
    <w:rsid w:val="00226E2F"/>
    <w:rsid w:val="00227394"/>
    <w:rsid w:val="00227AD7"/>
    <w:rsid w:val="00227AE7"/>
    <w:rsid w:val="00227E59"/>
    <w:rsid w:val="002302C7"/>
    <w:rsid w:val="00230B7A"/>
    <w:rsid w:val="0023227E"/>
    <w:rsid w:val="00233907"/>
    <w:rsid w:val="00233923"/>
    <w:rsid w:val="00233DBE"/>
    <w:rsid w:val="0023401F"/>
    <w:rsid w:val="00234BF2"/>
    <w:rsid w:val="0023545B"/>
    <w:rsid w:val="002359E2"/>
    <w:rsid w:val="00236611"/>
    <w:rsid w:val="00237546"/>
    <w:rsid w:val="00240BE0"/>
    <w:rsid w:val="002415EE"/>
    <w:rsid w:val="002418C0"/>
    <w:rsid w:val="002431E4"/>
    <w:rsid w:val="002446FB"/>
    <w:rsid w:val="00245514"/>
    <w:rsid w:val="002468C1"/>
    <w:rsid w:val="00246D28"/>
    <w:rsid w:val="00247541"/>
    <w:rsid w:val="00250712"/>
    <w:rsid w:val="00250BD6"/>
    <w:rsid w:val="00251125"/>
    <w:rsid w:val="00251708"/>
    <w:rsid w:val="002523D4"/>
    <w:rsid w:val="002526AA"/>
    <w:rsid w:val="002527C8"/>
    <w:rsid w:val="00252EBF"/>
    <w:rsid w:val="00253BB2"/>
    <w:rsid w:val="002545A9"/>
    <w:rsid w:val="002557AB"/>
    <w:rsid w:val="00256374"/>
    <w:rsid w:val="00256A73"/>
    <w:rsid w:val="00256C1E"/>
    <w:rsid w:val="00256C48"/>
    <w:rsid w:val="00256E9A"/>
    <w:rsid w:val="0026038A"/>
    <w:rsid w:val="00260BCB"/>
    <w:rsid w:val="00261170"/>
    <w:rsid w:val="002617CC"/>
    <w:rsid w:val="00261BDE"/>
    <w:rsid w:val="00262235"/>
    <w:rsid w:val="00263A16"/>
    <w:rsid w:val="00264563"/>
    <w:rsid w:val="00264A55"/>
    <w:rsid w:val="00264F57"/>
    <w:rsid w:val="00265538"/>
    <w:rsid w:val="00266519"/>
    <w:rsid w:val="0026651A"/>
    <w:rsid w:val="00267422"/>
    <w:rsid w:val="00267858"/>
    <w:rsid w:val="002700FA"/>
    <w:rsid w:val="002704E1"/>
    <w:rsid w:val="00270AEC"/>
    <w:rsid w:val="00270C6A"/>
    <w:rsid w:val="002714A3"/>
    <w:rsid w:val="00272B0D"/>
    <w:rsid w:val="00273495"/>
    <w:rsid w:val="002740D5"/>
    <w:rsid w:val="00274B5C"/>
    <w:rsid w:val="00274C9A"/>
    <w:rsid w:val="00275810"/>
    <w:rsid w:val="00276716"/>
    <w:rsid w:val="00276931"/>
    <w:rsid w:val="0027783E"/>
    <w:rsid w:val="00277B65"/>
    <w:rsid w:val="00281A50"/>
    <w:rsid w:val="00281B5A"/>
    <w:rsid w:val="00282334"/>
    <w:rsid w:val="0028281C"/>
    <w:rsid w:val="002831E2"/>
    <w:rsid w:val="0028391C"/>
    <w:rsid w:val="00286014"/>
    <w:rsid w:val="0028630E"/>
    <w:rsid w:val="0028654F"/>
    <w:rsid w:val="002869AD"/>
    <w:rsid w:val="002870DA"/>
    <w:rsid w:val="00287957"/>
    <w:rsid w:val="002903A4"/>
    <w:rsid w:val="00290A49"/>
    <w:rsid w:val="00291DA0"/>
    <w:rsid w:val="0029240F"/>
    <w:rsid w:val="00292C2E"/>
    <w:rsid w:val="00294345"/>
    <w:rsid w:val="00294F61"/>
    <w:rsid w:val="002952B4"/>
    <w:rsid w:val="00295812"/>
    <w:rsid w:val="00295C25"/>
    <w:rsid w:val="00295EF2"/>
    <w:rsid w:val="002967AD"/>
    <w:rsid w:val="00296E2A"/>
    <w:rsid w:val="002A026B"/>
    <w:rsid w:val="002A09A4"/>
    <w:rsid w:val="002A12F8"/>
    <w:rsid w:val="002A2017"/>
    <w:rsid w:val="002A2438"/>
    <w:rsid w:val="002A2505"/>
    <w:rsid w:val="002A2901"/>
    <w:rsid w:val="002A2972"/>
    <w:rsid w:val="002A3427"/>
    <w:rsid w:val="002A4748"/>
    <w:rsid w:val="002A4B2D"/>
    <w:rsid w:val="002A4DED"/>
    <w:rsid w:val="002A546E"/>
    <w:rsid w:val="002A6B73"/>
    <w:rsid w:val="002A7735"/>
    <w:rsid w:val="002A774B"/>
    <w:rsid w:val="002A7803"/>
    <w:rsid w:val="002A7C50"/>
    <w:rsid w:val="002B04EC"/>
    <w:rsid w:val="002B0A1B"/>
    <w:rsid w:val="002B0AEC"/>
    <w:rsid w:val="002B0E5B"/>
    <w:rsid w:val="002B1A4A"/>
    <w:rsid w:val="002B2344"/>
    <w:rsid w:val="002B2990"/>
    <w:rsid w:val="002B2A9C"/>
    <w:rsid w:val="002B3353"/>
    <w:rsid w:val="002B3F2A"/>
    <w:rsid w:val="002B572F"/>
    <w:rsid w:val="002B596E"/>
    <w:rsid w:val="002B5D2F"/>
    <w:rsid w:val="002B60BC"/>
    <w:rsid w:val="002B6FF3"/>
    <w:rsid w:val="002C095F"/>
    <w:rsid w:val="002C1075"/>
    <w:rsid w:val="002C19AF"/>
    <w:rsid w:val="002C21B3"/>
    <w:rsid w:val="002C30B4"/>
    <w:rsid w:val="002C30F1"/>
    <w:rsid w:val="002C33D0"/>
    <w:rsid w:val="002C39CF"/>
    <w:rsid w:val="002C42DE"/>
    <w:rsid w:val="002C4E95"/>
    <w:rsid w:val="002C55ED"/>
    <w:rsid w:val="002C591B"/>
    <w:rsid w:val="002C5DE7"/>
    <w:rsid w:val="002C631C"/>
    <w:rsid w:val="002C63D2"/>
    <w:rsid w:val="002C6952"/>
    <w:rsid w:val="002C6B47"/>
    <w:rsid w:val="002C7855"/>
    <w:rsid w:val="002C7A2B"/>
    <w:rsid w:val="002C7E72"/>
    <w:rsid w:val="002D07E5"/>
    <w:rsid w:val="002D0E65"/>
    <w:rsid w:val="002D12AB"/>
    <w:rsid w:val="002D1D46"/>
    <w:rsid w:val="002D28CD"/>
    <w:rsid w:val="002D2DEC"/>
    <w:rsid w:val="002D4ABF"/>
    <w:rsid w:val="002D4F54"/>
    <w:rsid w:val="002D53D6"/>
    <w:rsid w:val="002D58E5"/>
    <w:rsid w:val="002D5C0F"/>
    <w:rsid w:val="002D62C9"/>
    <w:rsid w:val="002D6E5B"/>
    <w:rsid w:val="002D7EC9"/>
    <w:rsid w:val="002E15FC"/>
    <w:rsid w:val="002E17C5"/>
    <w:rsid w:val="002E17CE"/>
    <w:rsid w:val="002E1897"/>
    <w:rsid w:val="002E1F52"/>
    <w:rsid w:val="002E22F4"/>
    <w:rsid w:val="002E2B01"/>
    <w:rsid w:val="002E3369"/>
    <w:rsid w:val="002E4A30"/>
    <w:rsid w:val="002E5C8C"/>
    <w:rsid w:val="002E5DD0"/>
    <w:rsid w:val="002E7C86"/>
    <w:rsid w:val="002F1142"/>
    <w:rsid w:val="002F1C85"/>
    <w:rsid w:val="002F1C91"/>
    <w:rsid w:val="002F2CB4"/>
    <w:rsid w:val="002F31DD"/>
    <w:rsid w:val="002F4A65"/>
    <w:rsid w:val="002F4AD6"/>
    <w:rsid w:val="002F5C14"/>
    <w:rsid w:val="002F61D6"/>
    <w:rsid w:val="002F669E"/>
    <w:rsid w:val="002F7D52"/>
    <w:rsid w:val="003000B1"/>
    <w:rsid w:val="00301368"/>
    <w:rsid w:val="003020AB"/>
    <w:rsid w:val="00302429"/>
    <w:rsid w:val="00302593"/>
    <w:rsid w:val="003036A6"/>
    <w:rsid w:val="00304498"/>
    <w:rsid w:val="00304EA0"/>
    <w:rsid w:val="00305ADE"/>
    <w:rsid w:val="00306534"/>
    <w:rsid w:val="00306809"/>
    <w:rsid w:val="00306B45"/>
    <w:rsid w:val="00307C21"/>
    <w:rsid w:val="00307FB9"/>
    <w:rsid w:val="0031004F"/>
    <w:rsid w:val="00310F37"/>
    <w:rsid w:val="00310FE8"/>
    <w:rsid w:val="00311413"/>
    <w:rsid w:val="00311BD6"/>
    <w:rsid w:val="00311D39"/>
    <w:rsid w:val="00311D8F"/>
    <w:rsid w:val="00312324"/>
    <w:rsid w:val="00312443"/>
    <w:rsid w:val="00312904"/>
    <w:rsid w:val="00313AEF"/>
    <w:rsid w:val="00313F6B"/>
    <w:rsid w:val="0031467A"/>
    <w:rsid w:val="0031489D"/>
    <w:rsid w:val="00314DF0"/>
    <w:rsid w:val="00314FAB"/>
    <w:rsid w:val="0031527F"/>
    <w:rsid w:val="003161DD"/>
    <w:rsid w:val="003162B9"/>
    <w:rsid w:val="00316762"/>
    <w:rsid w:val="00316D8D"/>
    <w:rsid w:val="00316F17"/>
    <w:rsid w:val="00320865"/>
    <w:rsid w:val="003216F3"/>
    <w:rsid w:val="00322B0D"/>
    <w:rsid w:val="00322F6F"/>
    <w:rsid w:val="003233BC"/>
    <w:rsid w:val="003234D3"/>
    <w:rsid w:val="0032357C"/>
    <w:rsid w:val="0032397B"/>
    <w:rsid w:val="00324A29"/>
    <w:rsid w:val="0032538A"/>
    <w:rsid w:val="00325B91"/>
    <w:rsid w:val="00325C49"/>
    <w:rsid w:val="00326296"/>
    <w:rsid w:val="00326939"/>
    <w:rsid w:val="00326FAA"/>
    <w:rsid w:val="00330393"/>
    <w:rsid w:val="003306D2"/>
    <w:rsid w:val="00330A54"/>
    <w:rsid w:val="00330D3F"/>
    <w:rsid w:val="00330DA9"/>
    <w:rsid w:val="003316D5"/>
    <w:rsid w:val="003326DE"/>
    <w:rsid w:val="003329CB"/>
    <w:rsid w:val="00332EE7"/>
    <w:rsid w:val="00333A16"/>
    <w:rsid w:val="00333A95"/>
    <w:rsid w:val="003341C0"/>
    <w:rsid w:val="0033439B"/>
    <w:rsid w:val="00334ABD"/>
    <w:rsid w:val="00335099"/>
    <w:rsid w:val="00336E33"/>
    <w:rsid w:val="00337256"/>
    <w:rsid w:val="003435B1"/>
    <w:rsid w:val="00344CED"/>
    <w:rsid w:val="0034500E"/>
    <w:rsid w:val="00345639"/>
    <w:rsid w:val="00345984"/>
    <w:rsid w:val="003469EE"/>
    <w:rsid w:val="00347531"/>
    <w:rsid w:val="00347A30"/>
    <w:rsid w:val="0035072D"/>
    <w:rsid w:val="003507C8"/>
    <w:rsid w:val="00350900"/>
    <w:rsid w:val="00350B6D"/>
    <w:rsid w:val="00350C9F"/>
    <w:rsid w:val="003519CF"/>
    <w:rsid w:val="00351F58"/>
    <w:rsid w:val="00352B26"/>
    <w:rsid w:val="00352D05"/>
    <w:rsid w:val="00352DD3"/>
    <w:rsid w:val="003559CC"/>
    <w:rsid w:val="00357220"/>
    <w:rsid w:val="0036016D"/>
    <w:rsid w:val="003602E3"/>
    <w:rsid w:val="00360871"/>
    <w:rsid w:val="00360C2A"/>
    <w:rsid w:val="00362021"/>
    <w:rsid w:val="00362815"/>
    <w:rsid w:val="00362863"/>
    <w:rsid w:val="003634DF"/>
    <w:rsid w:val="00363BE6"/>
    <w:rsid w:val="00364142"/>
    <w:rsid w:val="00364B1C"/>
    <w:rsid w:val="00365A2E"/>
    <w:rsid w:val="00366330"/>
    <w:rsid w:val="003678F1"/>
    <w:rsid w:val="003679EE"/>
    <w:rsid w:val="00367DF5"/>
    <w:rsid w:val="00367F46"/>
    <w:rsid w:val="00371EF4"/>
    <w:rsid w:val="00372BFF"/>
    <w:rsid w:val="0037401E"/>
    <w:rsid w:val="00374388"/>
    <w:rsid w:val="00374847"/>
    <w:rsid w:val="00375A69"/>
    <w:rsid w:val="00375CB2"/>
    <w:rsid w:val="00375D07"/>
    <w:rsid w:val="003760AB"/>
    <w:rsid w:val="0037631B"/>
    <w:rsid w:val="00376478"/>
    <w:rsid w:val="00377518"/>
    <w:rsid w:val="00377848"/>
    <w:rsid w:val="00380338"/>
    <w:rsid w:val="0038056A"/>
    <w:rsid w:val="00380E0C"/>
    <w:rsid w:val="0038197D"/>
    <w:rsid w:val="00382206"/>
    <w:rsid w:val="00382260"/>
    <w:rsid w:val="00383353"/>
    <w:rsid w:val="0038431C"/>
    <w:rsid w:val="003849FB"/>
    <w:rsid w:val="00385528"/>
    <w:rsid w:val="00385645"/>
    <w:rsid w:val="003856F8"/>
    <w:rsid w:val="0038611D"/>
    <w:rsid w:val="003863C6"/>
    <w:rsid w:val="00390983"/>
    <w:rsid w:val="00391305"/>
    <w:rsid w:val="00391FD7"/>
    <w:rsid w:val="00393CF0"/>
    <w:rsid w:val="00393EAE"/>
    <w:rsid w:val="00394228"/>
    <w:rsid w:val="0039466D"/>
    <w:rsid w:val="003955EE"/>
    <w:rsid w:val="00395DBF"/>
    <w:rsid w:val="00397E60"/>
    <w:rsid w:val="003A0027"/>
    <w:rsid w:val="003A1518"/>
    <w:rsid w:val="003A1CFD"/>
    <w:rsid w:val="003A1E5B"/>
    <w:rsid w:val="003A2281"/>
    <w:rsid w:val="003A23EB"/>
    <w:rsid w:val="003A416D"/>
    <w:rsid w:val="003A48F4"/>
    <w:rsid w:val="003A4986"/>
    <w:rsid w:val="003A5763"/>
    <w:rsid w:val="003A5F2A"/>
    <w:rsid w:val="003A6DA6"/>
    <w:rsid w:val="003A6F59"/>
    <w:rsid w:val="003A792D"/>
    <w:rsid w:val="003A7A67"/>
    <w:rsid w:val="003B00E6"/>
    <w:rsid w:val="003B0AA4"/>
    <w:rsid w:val="003B0AB2"/>
    <w:rsid w:val="003B11A6"/>
    <w:rsid w:val="003B1464"/>
    <w:rsid w:val="003B2294"/>
    <w:rsid w:val="003B2902"/>
    <w:rsid w:val="003B358A"/>
    <w:rsid w:val="003B44D1"/>
    <w:rsid w:val="003B4A9C"/>
    <w:rsid w:val="003B6063"/>
    <w:rsid w:val="003B6103"/>
    <w:rsid w:val="003B6CF6"/>
    <w:rsid w:val="003B71DE"/>
    <w:rsid w:val="003B7403"/>
    <w:rsid w:val="003B7855"/>
    <w:rsid w:val="003C079F"/>
    <w:rsid w:val="003C0A92"/>
    <w:rsid w:val="003C22CE"/>
    <w:rsid w:val="003C2B65"/>
    <w:rsid w:val="003C33D5"/>
    <w:rsid w:val="003C420A"/>
    <w:rsid w:val="003C43CF"/>
    <w:rsid w:val="003C58DA"/>
    <w:rsid w:val="003C657B"/>
    <w:rsid w:val="003C7157"/>
    <w:rsid w:val="003C7795"/>
    <w:rsid w:val="003D008C"/>
    <w:rsid w:val="003D037D"/>
    <w:rsid w:val="003D18B0"/>
    <w:rsid w:val="003D2BDD"/>
    <w:rsid w:val="003D2E53"/>
    <w:rsid w:val="003D39C3"/>
    <w:rsid w:val="003D47C8"/>
    <w:rsid w:val="003D4800"/>
    <w:rsid w:val="003D4BB6"/>
    <w:rsid w:val="003D4D75"/>
    <w:rsid w:val="003D721F"/>
    <w:rsid w:val="003D73CA"/>
    <w:rsid w:val="003D7C53"/>
    <w:rsid w:val="003D7D39"/>
    <w:rsid w:val="003E1309"/>
    <w:rsid w:val="003E1D6C"/>
    <w:rsid w:val="003E22F0"/>
    <w:rsid w:val="003E25AD"/>
    <w:rsid w:val="003E293A"/>
    <w:rsid w:val="003E29BB"/>
    <w:rsid w:val="003E30EF"/>
    <w:rsid w:val="003E3AF9"/>
    <w:rsid w:val="003E3BCC"/>
    <w:rsid w:val="003E4285"/>
    <w:rsid w:val="003E501A"/>
    <w:rsid w:val="003E50AA"/>
    <w:rsid w:val="003E5C34"/>
    <w:rsid w:val="003E678B"/>
    <w:rsid w:val="003E6811"/>
    <w:rsid w:val="003E744E"/>
    <w:rsid w:val="003F0059"/>
    <w:rsid w:val="003F0201"/>
    <w:rsid w:val="003F0212"/>
    <w:rsid w:val="003F0451"/>
    <w:rsid w:val="003F0B27"/>
    <w:rsid w:val="003F0BAD"/>
    <w:rsid w:val="003F0FCE"/>
    <w:rsid w:val="003F11BB"/>
    <w:rsid w:val="003F145F"/>
    <w:rsid w:val="003F1E31"/>
    <w:rsid w:val="003F242D"/>
    <w:rsid w:val="003F29B7"/>
    <w:rsid w:val="003F304A"/>
    <w:rsid w:val="003F4BBC"/>
    <w:rsid w:val="003F5F5A"/>
    <w:rsid w:val="003F7494"/>
    <w:rsid w:val="003F799A"/>
    <w:rsid w:val="00401248"/>
    <w:rsid w:val="00402439"/>
    <w:rsid w:val="004029A6"/>
    <w:rsid w:val="0040303F"/>
    <w:rsid w:val="004032F9"/>
    <w:rsid w:val="0040353E"/>
    <w:rsid w:val="00403D9A"/>
    <w:rsid w:val="00403F31"/>
    <w:rsid w:val="004040BB"/>
    <w:rsid w:val="0040474B"/>
    <w:rsid w:val="004051D6"/>
    <w:rsid w:val="00405FD4"/>
    <w:rsid w:val="004062B2"/>
    <w:rsid w:val="004068F2"/>
    <w:rsid w:val="00407026"/>
    <w:rsid w:val="0040776E"/>
    <w:rsid w:val="0040789E"/>
    <w:rsid w:val="00407EC8"/>
    <w:rsid w:val="00410341"/>
    <w:rsid w:val="004107AD"/>
    <w:rsid w:val="00410ADC"/>
    <w:rsid w:val="004113EE"/>
    <w:rsid w:val="00413C00"/>
    <w:rsid w:val="004153F2"/>
    <w:rsid w:val="00415620"/>
    <w:rsid w:val="004167DB"/>
    <w:rsid w:val="00421857"/>
    <w:rsid w:val="00422398"/>
    <w:rsid w:val="004228D1"/>
    <w:rsid w:val="00422A92"/>
    <w:rsid w:val="004260A6"/>
    <w:rsid w:val="0042677A"/>
    <w:rsid w:val="00427D74"/>
    <w:rsid w:val="00430102"/>
    <w:rsid w:val="0043065D"/>
    <w:rsid w:val="00430900"/>
    <w:rsid w:val="00430CFF"/>
    <w:rsid w:val="00432731"/>
    <w:rsid w:val="00433316"/>
    <w:rsid w:val="004349FE"/>
    <w:rsid w:val="00434E6A"/>
    <w:rsid w:val="00434EA5"/>
    <w:rsid w:val="00435094"/>
    <w:rsid w:val="00435A07"/>
    <w:rsid w:val="0044182E"/>
    <w:rsid w:val="00442884"/>
    <w:rsid w:val="00442A86"/>
    <w:rsid w:val="00443723"/>
    <w:rsid w:val="00444421"/>
    <w:rsid w:val="00445AE2"/>
    <w:rsid w:val="004473C1"/>
    <w:rsid w:val="00447462"/>
    <w:rsid w:val="00447855"/>
    <w:rsid w:val="004478F6"/>
    <w:rsid w:val="00447A95"/>
    <w:rsid w:val="00447B34"/>
    <w:rsid w:val="00450C35"/>
    <w:rsid w:val="00450C60"/>
    <w:rsid w:val="00450E6C"/>
    <w:rsid w:val="0045100F"/>
    <w:rsid w:val="00451051"/>
    <w:rsid w:val="0045120C"/>
    <w:rsid w:val="004515AA"/>
    <w:rsid w:val="00451835"/>
    <w:rsid w:val="0045191F"/>
    <w:rsid w:val="00451C62"/>
    <w:rsid w:val="00452477"/>
    <w:rsid w:val="0045399F"/>
    <w:rsid w:val="00454038"/>
    <w:rsid w:val="0045427B"/>
    <w:rsid w:val="004542BB"/>
    <w:rsid w:val="00454A60"/>
    <w:rsid w:val="00456B2D"/>
    <w:rsid w:val="00457113"/>
    <w:rsid w:val="0045717A"/>
    <w:rsid w:val="00457BB7"/>
    <w:rsid w:val="00460C0A"/>
    <w:rsid w:val="00461BC6"/>
    <w:rsid w:val="00462F67"/>
    <w:rsid w:val="00462FF7"/>
    <w:rsid w:val="004635F2"/>
    <w:rsid w:val="00463D8C"/>
    <w:rsid w:val="00463E58"/>
    <w:rsid w:val="00464124"/>
    <w:rsid w:val="00464433"/>
    <w:rsid w:val="00466053"/>
    <w:rsid w:val="0046659B"/>
    <w:rsid w:val="00466C6F"/>
    <w:rsid w:val="00466F2D"/>
    <w:rsid w:val="00466FAF"/>
    <w:rsid w:val="0046754E"/>
    <w:rsid w:val="00467880"/>
    <w:rsid w:val="00467D8E"/>
    <w:rsid w:val="00470469"/>
    <w:rsid w:val="0047058E"/>
    <w:rsid w:val="004718DA"/>
    <w:rsid w:val="00472500"/>
    <w:rsid w:val="0047292A"/>
    <w:rsid w:val="004736AA"/>
    <w:rsid w:val="004736C1"/>
    <w:rsid w:val="0047440F"/>
    <w:rsid w:val="00475462"/>
    <w:rsid w:val="00475D17"/>
    <w:rsid w:val="0047712C"/>
    <w:rsid w:val="0047715D"/>
    <w:rsid w:val="004778C1"/>
    <w:rsid w:val="004779EB"/>
    <w:rsid w:val="004800E3"/>
    <w:rsid w:val="00481029"/>
    <w:rsid w:val="00481A2D"/>
    <w:rsid w:val="00481E65"/>
    <w:rsid w:val="00482726"/>
    <w:rsid w:val="00482A80"/>
    <w:rsid w:val="00482D94"/>
    <w:rsid w:val="00483430"/>
    <w:rsid w:val="00483C37"/>
    <w:rsid w:val="004845A6"/>
    <w:rsid w:val="00484C03"/>
    <w:rsid w:val="00485442"/>
    <w:rsid w:val="004855F2"/>
    <w:rsid w:val="00485C65"/>
    <w:rsid w:val="00486A59"/>
    <w:rsid w:val="0049026C"/>
    <w:rsid w:val="00491435"/>
    <w:rsid w:val="00491497"/>
    <w:rsid w:val="00491ED0"/>
    <w:rsid w:val="0049255A"/>
    <w:rsid w:val="00492B15"/>
    <w:rsid w:val="00494337"/>
    <w:rsid w:val="004952E8"/>
    <w:rsid w:val="0049675D"/>
    <w:rsid w:val="004977AE"/>
    <w:rsid w:val="00497979"/>
    <w:rsid w:val="00497FF3"/>
    <w:rsid w:val="004A07D3"/>
    <w:rsid w:val="004A1248"/>
    <w:rsid w:val="004A1847"/>
    <w:rsid w:val="004A260B"/>
    <w:rsid w:val="004A2C4A"/>
    <w:rsid w:val="004A37C8"/>
    <w:rsid w:val="004A4139"/>
    <w:rsid w:val="004A4638"/>
    <w:rsid w:val="004A5A19"/>
    <w:rsid w:val="004A5BA8"/>
    <w:rsid w:val="004A6351"/>
    <w:rsid w:val="004A6587"/>
    <w:rsid w:val="004A6DAA"/>
    <w:rsid w:val="004A7438"/>
    <w:rsid w:val="004B0270"/>
    <w:rsid w:val="004B0487"/>
    <w:rsid w:val="004B1282"/>
    <w:rsid w:val="004B17CE"/>
    <w:rsid w:val="004B204F"/>
    <w:rsid w:val="004B30C7"/>
    <w:rsid w:val="004B3207"/>
    <w:rsid w:val="004B3423"/>
    <w:rsid w:val="004B4513"/>
    <w:rsid w:val="004B4B99"/>
    <w:rsid w:val="004B6768"/>
    <w:rsid w:val="004B6FF5"/>
    <w:rsid w:val="004B7573"/>
    <w:rsid w:val="004B75C5"/>
    <w:rsid w:val="004C0172"/>
    <w:rsid w:val="004C02C0"/>
    <w:rsid w:val="004C0BBF"/>
    <w:rsid w:val="004C23B9"/>
    <w:rsid w:val="004C276D"/>
    <w:rsid w:val="004C4EC5"/>
    <w:rsid w:val="004C53B6"/>
    <w:rsid w:val="004C53C9"/>
    <w:rsid w:val="004C5B73"/>
    <w:rsid w:val="004C60EA"/>
    <w:rsid w:val="004C63C0"/>
    <w:rsid w:val="004C6BC0"/>
    <w:rsid w:val="004C706C"/>
    <w:rsid w:val="004C7309"/>
    <w:rsid w:val="004C7359"/>
    <w:rsid w:val="004D0281"/>
    <w:rsid w:val="004D0DEA"/>
    <w:rsid w:val="004D147C"/>
    <w:rsid w:val="004D1CC1"/>
    <w:rsid w:val="004D1F41"/>
    <w:rsid w:val="004D2636"/>
    <w:rsid w:val="004D2DC2"/>
    <w:rsid w:val="004D38E7"/>
    <w:rsid w:val="004D52C8"/>
    <w:rsid w:val="004D674E"/>
    <w:rsid w:val="004E0469"/>
    <w:rsid w:val="004E0E95"/>
    <w:rsid w:val="004E1A15"/>
    <w:rsid w:val="004E1FFC"/>
    <w:rsid w:val="004E2C2E"/>
    <w:rsid w:val="004E312D"/>
    <w:rsid w:val="004E5FE2"/>
    <w:rsid w:val="004E71D7"/>
    <w:rsid w:val="004E7FF4"/>
    <w:rsid w:val="004F0780"/>
    <w:rsid w:val="004F0B7E"/>
    <w:rsid w:val="004F15F8"/>
    <w:rsid w:val="004F2E5E"/>
    <w:rsid w:val="004F486A"/>
    <w:rsid w:val="004F5A12"/>
    <w:rsid w:val="004F608C"/>
    <w:rsid w:val="004F7DC6"/>
    <w:rsid w:val="00500180"/>
    <w:rsid w:val="005014F7"/>
    <w:rsid w:val="005015DE"/>
    <w:rsid w:val="00503858"/>
    <w:rsid w:val="00504098"/>
    <w:rsid w:val="00506FE4"/>
    <w:rsid w:val="00507A73"/>
    <w:rsid w:val="00507AC0"/>
    <w:rsid w:val="00507D3B"/>
    <w:rsid w:val="005102A8"/>
    <w:rsid w:val="005107F3"/>
    <w:rsid w:val="00510AE2"/>
    <w:rsid w:val="00511E92"/>
    <w:rsid w:val="00512F22"/>
    <w:rsid w:val="005137D5"/>
    <w:rsid w:val="00513CD2"/>
    <w:rsid w:val="0051446F"/>
    <w:rsid w:val="005151C6"/>
    <w:rsid w:val="005157E0"/>
    <w:rsid w:val="00515E9A"/>
    <w:rsid w:val="0051657E"/>
    <w:rsid w:val="00516A09"/>
    <w:rsid w:val="0051720C"/>
    <w:rsid w:val="0052072C"/>
    <w:rsid w:val="0052104D"/>
    <w:rsid w:val="00521951"/>
    <w:rsid w:val="00521D42"/>
    <w:rsid w:val="0052224F"/>
    <w:rsid w:val="005243D2"/>
    <w:rsid w:val="0052538D"/>
    <w:rsid w:val="005256CD"/>
    <w:rsid w:val="00527354"/>
    <w:rsid w:val="0052752B"/>
    <w:rsid w:val="0052754E"/>
    <w:rsid w:val="00527D3C"/>
    <w:rsid w:val="00530A4F"/>
    <w:rsid w:val="00531A7F"/>
    <w:rsid w:val="00533B49"/>
    <w:rsid w:val="00533B52"/>
    <w:rsid w:val="005343B9"/>
    <w:rsid w:val="00534E17"/>
    <w:rsid w:val="005350C3"/>
    <w:rsid w:val="00535755"/>
    <w:rsid w:val="005357E3"/>
    <w:rsid w:val="005360EF"/>
    <w:rsid w:val="00536809"/>
    <w:rsid w:val="005369CA"/>
    <w:rsid w:val="00536E21"/>
    <w:rsid w:val="005378F5"/>
    <w:rsid w:val="0054076E"/>
    <w:rsid w:val="00540B0B"/>
    <w:rsid w:val="005419F3"/>
    <w:rsid w:val="00541BAA"/>
    <w:rsid w:val="00541E60"/>
    <w:rsid w:val="00542FA9"/>
    <w:rsid w:val="00543A7A"/>
    <w:rsid w:val="00544294"/>
    <w:rsid w:val="005449F0"/>
    <w:rsid w:val="00544CBE"/>
    <w:rsid w:val="005452ED"/>
    <w:rsid w:val="00545923"/>
    <w:rsid w:val="00546103"/>
    <w:rsid w:val="0054692D"/>
    <w:rsid w:val="00547652"/>
    <w:rsid w:val="005504DE"/>
    <w:rsid w:val="00550E3E"/>
    <w:rsid w:val="005526CA"/>
    <w:rsid w:val="005539BD"/>
    <w:rsid w:val="00554123"/>
    <w:rsid w:val="0055448A"/>
    <w:rsid w:val="0055450F"/>
    <w:rsid w:val="005569A0"/>
    <w:rsid w:val="00556DDE"/>
    <w:rsid w:val="005571E0"/>
    <w:rsid w:val="00557B57"/>
    <w:rsid w:val="00557EB7"/>
    <w:rsid w:val="00560B17"/>
    <w:rsid w:val="00560B7C"/>
    <w:rsid w:val="005610EA"/>
    <w:rsid w:val="00561588"/>
    <w:rsid w:val="00562E77"/>
    <w:rsid w:val="005631AF"/>
    <w:rsid w:val="00563249"/>
    <w:rsid w:val="0056399F"/>
    <w:rsid w:val="005642A3"/>
    <w:rsid w:val="005647E6"/>
    <w:rsid w:val="00564B67"/>
    <w:rsid w:val="00564BFA"/>
    <w:rsid w:val="00565636"/>
    <w:rsid w:val="00565C74"/>
    <w:rsid w:val="0056616C"/>
    <w:rsid w:val="005661B7"/>
    <w:rsid w:val="00566B3B"/>
    <w:rsid w:val="00570059"/>
    <w:rsid w:val="0057007E"/>
    <w:rsid w:val="005707E1"/>
    <w:rsid w:val="00570B14"/>
    <w:rsid w:val="00571A7F"/>
    <w:rsid w:val="005722A4"/>
    <w:rsid w:val="0057272E"/>
    <w:rsid w:val="005727B2"/>
    <w:rsid w:val="005738E4"/>
    <w:rsid w:val="00574A1C"/>
    <w:rsid w:val="0057528D"/>
    <w:rsid w:val="005758A3"/>
    <w:rsid w:val="00575937"/>
    <w:rsid w:val="00576054"/>
    <w:rsid w:val="00576AB4"/>
    <w:rsid w:val="005770E5"/>
    <w:rsid w:val="005776DF"/>
    <w:rsid w:val="00577AA3"/>
    <w:rsid w:val="005809B3"/>
    <w:rsid w:val="00580B33"/>
    <w:rsid w:val="00580DE8"/>
    <w:rsid w:val="00581157"/>
    <w:rsid w:val="00582028"/>
    <w:rsid w:val="00582A78"/>
    <w:rsid w:val="00582D5A"/>
    <w:rsid w:val="00582E46"/>
    <w:rsid w:val="005834F5"/>
    <w:rsid w:val="0058380D"/>
    <w:rsid w:val="005838E9"/>
    <w:rsid w:val="00584EF0"/>
    <w:rsid w:val="00585643"/>
    <w:rsid w:val="0058786B"/>
    <w:rsid w:val="00587952"/>
    <w:rsid w:val="00591162"/>
    <w:rsid w:val="00591C8C"/>
    <w:rsid w:val="00591EE7"/>
    <w:rsid w:val="00593E9D"/>
    <w:rsid w:val="00594752"/>
    <w:rsid w:val="00596316"/>
    <w:rsid w:val="005A01F7"/>
    <w:rsid w:val="005A0352"/>
    <w:rsid w:val="005A094E"/>
    <w:rsid w:val="005A0A1B"/>
    <w:rsid w:val="005A0F0D"/>
    <w:rsid w:val="005A136A"/>
    <w:rsid w:val="005A1B61"/>
    <w:rsid w:val="005A1F78"/>
    <w:rsid w:val="005A373D"/>
    <w:rsid w:val="005A37CB"/>
    <w:rsid w:val="005A4239"/>
    <w:rsid w:val="005A4AEC"/>
    <w:rsid w:val="005A52E1"/>
    <w:rsid w:val="005A5C2E"/>
    <w:rsid w:val="005A5C42"/>
    <w:rsid w:val="005A6372"/>
    <w:rsid w:val="005A6A08"/>
    <w:rsid w:val="005B04D5"/>
    <w:rsid w:val="005B0624"/>
    <w:rsid w:val="005B0C95"/>
    <w:rsid w:val="005B0CC4"/>
    <w:rsid w:val="005B1728"/>
    <w:rsid w:val="005B1A0D"/>
    <w:rsid w:val="005B1F2E"/>
    <w:rsid w:val="005B34AC"/>
    <w:rsid w:val="005B3649"/>
    <w:rsid w:val="005B37E6"/>
    <w:rsid w:val="005B3CFE"/>
    <w:rsid w:val="005B3DB3"/>
    <w:rsid w:val="005B3F4C"/>
    <w:rsid w:val="005B448E"/>
    <w:rsid w:val="005B499F"/>
    <w:rsid w:val="005B4B5A"/>
    <w:rsid w:val="005B4FEB"/>
    <w:rsid w:val="005B561C"/>
    <w:rsid w:val="005B5E0B"/>
    <w:rsid w:val="005C05C6"/>
    <w:rsid w:val="005C172F"/>
    <w:rsid w:val="005C17EA"/>
    <w:rsid w:val="005C1B82"/>
    <w:rsid w:val="005C1C74"/>
    <w:rsid w:val="005C288B"/>
    <w:rsid w:val="005C2F3C"/>
    <w:rsid w:val="005C3669"/>
    <w:rsid w:val="005C366B"/>
    <w:rsid w:val="005C36A3"/>
    <w:rsid w:val="005C3C04"/>
    <w:rsid w:val="005C3F6B"/>
    <w:rsid w:val="005C436F"/>
    <w:rsid w:val="005C50C4"/>
    <w:rsid w:val="005C5215"/>
    <w:rsid w:val="005C58BA"/>
    <w:rsid w:val="005C6A90"/>
    <w:rsid w:val="005C7535"/>
    <w:rsid w:val="005C7662"/>
    <w:rsid w:val="005C7789"/>
    <w:rsid w:val="005D043B"/>
    <w:rsid w:val="005D1565"/>
    <w:rsid w:val="005D17D7"/>
    <w:rsid w:val="005D33BA"/>
    <w:rsid w:val="005D34EF"/>
    <w:rsid w:val="005D3F5F"/>
    <w:rsid w:val="005D4B9B"/>
    <w:rsid w:val="005D5289"/>
    <w:rsid w:val="005D56CE"/>
    <w:rsid w:val="005D5951"/>
    <w:rsid w:val="005D5D8F"/>
    <w:rsid w:val="005D6AF4"/>
    <w:rsid w:val="005D6AFA"/>
    <w:rsid w:val="005D6D9B"/>
    <w:rsid w:val="005D6DA3"/>
    <w:rsid w:val="005D73D1"/>
    <w:rsid w:val="005D75DD"/>
    <w:rsid w:val="005E0AC5"/>
    <w:rsid w:val="005E1209"/>
    <w:rsid w:val="005E2721"/>
    <w:rsid w:val="005E29DC"/>
    <w:rsid w:val="005E497E"/>
    <w:rsid w:val="005E4B5F"/>
    <w:rsid w:val="005E57BF"/>
    <w:rsid w:val="005E5A74"/>
    <w:rsid w:val="005E65B3"/>
    <w:rsid w:val="005E7DE6"/>
    <w:rsid w:val="005F0242"/>
    <w:rsid w:val="005F094F"/>
    <w:rsid w:val="005F129F"/>
    <w:rsid w:val="005F1387"/>
    <w:rsid w:val="005F1836"/>
    <w:rsid w:val="005F1DEA"/>
    <w:rsid w:val="005F1FC3"/>
    <w:rsid w:val="005F215F"/>
    <w:rsid w:val="005F22EC"/>
    <w:rsid w:val="005F2D7E"/>
    <w:rsid w:val="005F2F2B"/>
    <w:rsid w:val="005F3A68"/>
    <w:rsid w:val="005F4445"/>
    <w:rsid w:val="005F45DA"/>
    <w:rsid w:val="005F6904"/>
    <w:rsid w:val="0060020C"/>
    <w:rsid w:val="00600AE4"/>
    <w:rsid w:val="006014F6"/>
    <w:rsid w:val="0060238A"/>
    <w:rsid w:val="00602A03"/>
    <w:rsid w:val="00603958"/>
    <w:rsid w:val="00603DDB"/>
    <w:rsid w:val="00604299"/>
    <w:rsid w:val="00604B57"/>
    <w:rsid w:val="00605B81"/>
    <w:rsid w:val="00606271"/>
    <w:rsid w:val="00607CF8"/>
    <w:rsid w:val="00607F9E"/>
    <w:rsid w:val="00611DE6"/>
    <w:rsid w:val="006122B4"/>
    <w:rsid w:val="00612B90"/>
    <w:rsid w:val="00612C0D"/>
    <w:rsid w:val="006134F0"/>
    <w:rsid w:val="00615455"/>
    <w:rsid w:val="00615C86"/>
    <w:rsid w:val="00615CBF"/>
    <w:rsid w:val="00615F31"/>
    <w:rsid w:val="00616A98"/>
    <w:rsid w:val="006208EE"/>
    <w:rsid w:val="00620A27"/>
    <w:rsid w:val="00621287"/>
    <w:rsid w:val="0062175E"/>
    <w:rsid w:val="0062210B"/>
    <w:rsid w:val="006222AA"/>
    <w:rsid w:val="006231FD"/>
    <w:rsid w:val="00623D59"/>
    <w:rsid w:val="00623FF0"/>
    <w:rsid w:val="006258FD"/>
    <w:rsid w:val="00625A3C"/>
    <w:rsid w:val="00626129"/>
    <w:rsid w:val="00626CF3"/>
    <w:rsid w:val="006273CE"/>
    <w:rsid w:val="00627BB5"/>
    <w:rsid w:val="006304E7"/>
    <w:rsid w:val="00630599"/>
    <w:rsid w:val="006307AF"/>
    <w:rsid w:val="006309CB"/>
    <w:rsid w:val="00630C73"/>
    <w:rsid w:val="0063113D"/>
    <w:rsid w:val="0063263C"/>
    <w:rsid w:val="00633CD8"/>
    <w:rsid w:val="006341F3"/>
    <w:rsid w:val="0063523C"/>
    <w:rsid w:val="00635649"/>
    <w:rsid w:val="00636043"/>
    <w:rsid w:val="006372FC"/>
    <w:rsid w:val="00640AF1"/>
    <w:rsid w:val="00641217"/>
    <w:rsid w:val="006415E4"/>
    <w:rsid w:val="00642061"/>
    <w:rsid w:val="00642597"/>
    <w:rsid w:val="00642732"/>
    <w:rsid w:val="00643BF0"/>
    <w:rsid w:val="00643F1E"/>
    <w:rsid w:val="006443A7"/>
    <w:rsid w:val="00646BE9"/>
    <w:rsid w:val="00646DFC"/>
    <w:rsid w:val="00647197"/>
    <w:rsid w:val="006507BE"/>
    <w:rsid w:val="00650EFD"/>
    <w:rsid w:val="00651154"/>
    <w:rsid w:val="0065160F"/>
    <w:rsid w:val="00651D10"/>
    <w:rsid w:val="006520A4"/>
    <w:rsid w:val="00652504"/>
    <w:rsid w:val="00652546"/>
    <w:rsid w:val="00652831"/>
    <w:rsid w:val="00653111"/>
    <w:rsid w:val="0065354A"/>
    <w:rsid w:val="00654CA3"/>
    <w:rsid w:val="00655B81"/>
    <w:rsid w:val="006560CF"/>
    <w:rsid w:val="0065654B"/>
    <w:rsid w:val="00657D4D"/>
    <w:rsid w:val="00661535"/>
    <w:rsid w:val="00663457"/>
    <w:rsid w:val="0066369E"/>
    <w:rsid w:val="0066403D"/>
    <w:rsid w:val="00664611"/>
    <w:rsid w:val="006652BE"/>
    <w:rsid w:val="0066621E"/>
    <w:rsid w:val="00666409"/>
    <w:rsid w:val="006670F0"/>
    <w:rsid w:val="006706C4"/>
    <w:rsid w:val="00671C96"/>
    <w:rsid w:val="00671FFF"/>
    <w:rsid w:val="006724ED"/>
    <w:rsid w:val="006725FD"/>
    <w:rsid w:val="00672BF0"/>
    <w:rsid w:val="00673C18"/>
    <w:rsid w:val="00673EAF"/>
    <w:rsid w:val="00675390"/>
    <w:rsid w:val="00675A84"/>
    <w:rsid w:val="00675ABF"/>
    <w:rsid w:val="006777F6"/>
    <w:rsid w:val="00680131"/>
    <w:rsid w:val="0068166D"/>
    <w:rsid w:val="006826DD"/>
    <w:rsid w:val="0068273B"/>
    <w:rsid w:val="00682E89"/>
    <w:rsid w:val="006831B9"/>
    <w:rsid w:val="0068364B"/>
    <w:rsid w:val="00684142"/>
    <w:rsid w:val="006854AB"/>
    <w:rsid w:val="00685CD8"/>
    <w:rsid w:val="0068614B"/>
    <w:rsid w:val="00686CCE"/>
    <w:rsid w:val="00686D6B"/>
    <w:rsid w:val="00687167"/>
    <w:rsid w:val="00687F80"/>
    <w:rsid w:val="006903A0"/>
    <w:rsid w:val="00690434"/>
    <w:rsid w:val="00690A56"/>
    <w:rsid w:val="00691043"/>
    <w:rsid w:val="00692791"/>
    <w:rsid w:val="006928E9"/>
    <w:rsid w:val="00696AEA"/>
    <w:rsid w:val="00696C99"/>
    <w:rsid w:val="00696F69"/>
    <w:rsid w:val="00697373"/>
    <w:rsid w:val="006979B2"/>
    <w:rsid w:val="006A04E4"/>
    <w:rsid w:val="006A1163"/>
    <w:rsid w:val="006A1E91"/>
    <w:rsid w:val="006A24CD"/>
    <w:rsid w:val="006A309C"/>
    <w:rsid w:val="006A3840"/>
    <w:rsid w:val="006A42F6"/>
    <w:rsid w:val="006A47E6"/>
    <w:rsid w:val="006A4B54"/>
    <w:rsid w:val="006A5745"/>
    <w:rsid w:val="006A57F9"/>
    <w:rsid w:val="006A58C2"/>
    <w:rsid w:val="006A59CC"/>
    <w:rsid w:val="006A6C02"/>
    <w:rsid w:val="006A72B3"/>
    <w:rsid w:val="006A791E"/>
    <w:rsid w:val="006A7DE7"/>
    <w:rsid w:val="006B1487"/>
    <w:rsid w:val="006B1D68"/>
    <w:rsid w:val="006B1E4D"/>
    <w:rsid w:val="006B2430"/>
    <w:rsid w:val="006B2E54"/>
    <w:rsid w:val="006B35F5"/>
    <w:rsid w:val="006B43E6"/>
    <w:rsid w:val="006B4B56"/>
    <w:rsid w:val="006B578F"/>
    <w:rsid w:val="006B62C3"/>
    <w:rsid w:val="006B63D1"/>
    <w:rsid w:val="006B63DA"/>
    <w:rsid w:val="006B685D"/>
    <w:rsid w:val="006B6FBB"/>
    <w:rsid w:val="006C251C"/>
    <w:rsid w:val="006C4CC0"/>
    <w:rsid w:val="006C54DB"/>
    <w:rsid w:val="006C5596"/>
    <w:rsid w:val="006D13F9"/>
    <w:rsid w:val="006D15E2"/>
    <w:rsid w:val="006D16BB"/>
    <w:rsid w:val="006D19FE"/>
    <w:rsid w:val="006D338D"/>
    <w:rsid w:val="006D43FA"/>
    <w:rsid w:val="006D4C34"/>
    <w:rsid w:val="006D5280"/>
    <w:rsid w:val="006D5B51"/>
    <w:rsid w:val="006D637E"/>
    <w:rsid w:val="006D6D01"/>
    <w:rsid w:val="006D6E83"/>
    <w:rsid w:val="006E0729"/>
    <w:rsid w:val="006E1DBB"/>
    <w:rsid w:val="006E1EBF"/>
    <w:rsid w:val="006E28A8"/>
    <w:rsid w:val="006E2914"/>
    <w:rsid w:val="006E3309"/>
    <w:rsid w:val="006E583B"/>
    <w:rsid w:val="006E65CA"/>
    <w:rsid w:val="006E69E1"/>
    <w:rsid w:val="006E76EF"/>
    <w:rsid w:val="006F1074"/>
    <w:rsid w:val="006F2CA7"/>
    <w:rsid w:val="006F2CAA"/>
    <w:rsid w:val="006F3366"/>
    <w:rsid w:val="006F3CCA"/>
    <w:rsid w:val="006F4568"/>
    <w:rsid w:val="006F4E8E"/>
    <w:rsid w:val="006F5B36"/>
    <w:rsid w:val="006F5B4D"/>
    <w:rsid w:val="006F5B4E"/>
    <w:rsid w:val="006F5BA5"/>
    <w:rsid w:val="006F7167"/>
    <w:rsid w:val="006F793C"/>
    <w:rsid w:val="00700804"/>
    <w:rsid w:val="00700CD6"/>
    <w:rsid w:val="007012A1"/>
    <w:rsid w:val="00701E9D"/>
    <w:rsid w:val="007026BA"/>
    <w:rsid w:val="007027AA"/>
    <w:rsid w:val="0070299E"/>
    <w:rsid w:val="00703644"/>
    <w:rsid w:val="00703A09"/>
    <w:rsid w:val="00705ACC"/>
    <w:rsid w:val="00706DF4"/>
    <w:rsid w:val="00707046"/>
    <w:rsid w:val="007071FD"/>
    <w:rsid w:val="0070769F"/>
    <w:rsid w:val="0071008B"/>
    <w:rsid w:val="00710B75"/>
    <w:rsid w:val="0071140C"/>
    <w:rsid w:val="00712791"/>
    <w:rsid w:val="00712EB5"/>
    <w:rsid w:val="007130D7"/>
    <w:rsid w:val="00713D53"/>
    <w:rsid w:val="007151FC"/>
    <w:rsid w:val="007166D8"/>
    <w:rsid w:val="00717B92"/>
    <w:rsid w:val="00720699"/>
    <w:rsid w:val="00720A2F"/>
    <w:rsid w:val="00720C0E"/>
    <w:rsid w:val="00720CBE"/>
    <w:rsid w:val="007222B3"/>
    <w:rsid w:val="00722489"/>
    <w:rsid w:val="00722BA3"/>
    <w:rsid w:val="00722EB0"/>
    <w:rsid w:val="0072352F"/>
    <w:rsid w:val="00723B5D"/>
    <w:rsid w:val="00724124"/>
    <w:rsid w:val="00725511"/>
    <w:rsid w:val="00725E3D"/>
    <w:rsid w:val="00725E97"/>
    <w:rsid w:val="00727C31"/>
    <w:rsid w:val="007303C0"/>
    <w:rsid w:val="007306A0"/>
    <w:rsid w:val="00731104"/>
    <w:rsid w:val="0073123E"/>
    <w:rsid w:val="007315F4"/>
    <w:rsid w:val="00732070"/>
    <w:rsid w:val="007329DF"/>
    <w:rsid w:val="00733B2D"/>
    <w:rsid w:val="00734149"/>
    <w:rsid w:val="00734176"/>
    <w:rsid w:val="00734920"/>
    <w:rsid w:val="00734DF3"/>
    <w:rsid w:val="0073537F"/>
    <w:rsid w:val="00735A82"/>
    <w:rsid w:val="00736680"/>
    <w:rsid w:val="007377DB"/>
    <w:rsid w:val="0074016A"/>
    <w:rsid w:val="00740724"/>
    <w:rsid w:val="007408B3"/>
    <w:rsid w:val="007411DB"/>
    <w:rsid w:val="00741497"/>
    <w:rsid w:val="007416DD"/>
    <w:rsid w:val="0074174E"/>
    <w:rsid w:val="00741F70"/>
    <w:rsid w:val="00742AA7"/>
    <w:rsid w:val="00742B66"/>
    <w:rsid w:val="00742D14"/>
    <w:rsid w:val="00743746"/>
    <w:rsid w:val="007442F6"/>
    <w:rsid w:val="007456D7"/>
    <w:rsid w:val="00745D48"/>
    <w:rsid w:val="007465BD"/>
    <w:rsid w:val="00747331"/>
    <w:rsid w:val="00747F9A"/>
    <w:rsid w:val="007507ED"/>
    <w:rsid w:val="007513B6"/>
    <w:rsid w:val="00752B04"/>
    <w:rsid w:val="00752EC3"/>
    <w:rsid w:val="007533B6"/>
    <w:rsid w:val="00753A3F"/>
    <w:rsid w:val="00753FFF"/>
    <w:rsid w:val="007546EB"/>
    <w:rsid w:val="0075549B"/>
    <w:rsid w:val="00755501"/>
    <w:rsid w:val="00756473"/>
    <w:rsid w:val="00756A8F"/>
    <w:rsid w:val="00757DDA"/>
    <w:rsid w:val="00760693"/>
    <w:rsid w:val="00761094"/>
    <w:rsid w:val="0076164B"/>
    <w:rsid w:val="00761F26"/>
    <w:rsid w:val="00763616"/>
    <w:rsid w:val="00764021"/>
    <w:rsid w:val="00764B5D"/>
    <w:rsid w:val="00765626"/>
    <w:rsid w:val="007658FB"/>
    <w:rsid w:val="00766F4E"/>
    <w:rsid w:val="0076717B"/>
    <w:rsid w:val="007701BA"/>
    <w:rsid w:val="00771911"/>
    <w:rsid w:val="00771A6A"/>
    <w:rsid w:val="00771E8F"/>
    <w:rsid w:val="0077273B"/>
    <w:rsid w:val="0077395B"/>
    <w:rsid w:val="00774328"/>
    <w:rsid w:val="00774412"/>
    <w:rsid w:val="0077524F"/>
    <w:rsid w:val="00775391"/>
    <w:rsid w:val="0077547B"/>
    <w:rsid w:val="007757AE"/>
    <w:rsid w:val="0077638A"/>
    <w:rsid w:val="00776886"/>
    <w:rsid w:val="007769B7"/>
    <w:rsid w:val="00777D0B"/>
    <w:rsid w:val="0078119F"/>
    <w:rsid w:val="0078222E"/>
    <w:rsid w:val="0078226E"/>
    <w:rsid w:val="00782B1A"/>
    <w:rsid w:val="00784EFC"/>
    <w:rsid w:val="00785160"/>
    <w:rsid w:val="00787A89"/>
    <w:rsid w:val="00787ABD"/>
    <w:rsid w:val="00791101"/>
    <w:rsid w:val="00791163"/>
    <w:rsid w:val="00791195"/>
    <w:rsid w:val="007911A1"/>
    <w:rsid w:val="0079203B"/>
    <w:rsid w:val="0079228A"/>
    <w:rsid w:val="00792561"/>
    <w:rsid w:val="00792BF4"/>
    <w:rsid w:val="007934F9"/>
    <w:rsid w:val="00793E3A"/>
    <w:rsid w:val="00794572"/>
    <w:rsid w:val="00795372"/>
    <w:rsid w:val="00795D11"/>
    <w:rsid w:val="007969A7"/>
    <w:rsid w:val="00796A5A"/>
    <w:rsid w:val="0079707E"/>
    <w:rsid w:val="0079732C"/>
    <w:rsid w:val="00797602"/>
    <w:rsid w:val="00797C75"/>
    <w:rsid w:val="007A088B"/>
    <w:rsid w:val="007A1393"/>
    <w:rsid w:val="007A1564"/>
    <w:rsid w:val="007A224D"/>
    <w:rsid w:val="007A228A"/>
    <w:rsid w:val="007A285E"/>
    <w:rsid w:val="007A3484"/>
    <w:rsid w:val="007A4377"/>
    <w:rsid w:val="007A4C93"/>
    <w:rsid w:val="007A5670"/>
    <w:rsid w:val="007A600F"/>
    <w:rsid w:val="007A6E96"/>
    <w:rsid w:val="007A7239"/>
    <w:rsid w:val="007A7411"/>
    <w:rsid w:val="007A7E2E"/>
    <w:rsid w:val="007A7F27"/>
    <w:rsid w:val="007B051C"/>
    <w:rsid w:val="007B0880"/>
    <w:rsid w:val="007B0B78"/>
    <w:rsid w:val="007B1178"/>
    <w:rsid w:val="007B1CC4"/>
    <w:rsid w:val="007B275C"/>
    <w:rsid w:val="007B2DF0"/>
    <w:rsid w:val="007B3E73"/>
    <w:rsid w:val="007B40FD"/>
    <w:rsid w:val="007B458A"/>
    <w:rsid w:val="007B4E23"/>
    <w:rsid w:val="007B50B8"/>
    <w:rsid w:val="007B5760"/>
    <w:rsid w:val="007B5F57"/>
    <w:rsid w:val="007B62B4"/>
    <w:rsid w:val="007B70B5"/>
    <w:rsid w:val="007B7136"/>
    <w:rsid w:val="007B72F4"/>
    <w:rsid w:val="007B74CC"/>
    <w:rsid w:val="007C101F"/>
    <w:rsid w:val="007C2E8E"/>
    <w:rsid w:val="007C3BD2"/>
    <w:rsid w:val="007C435F"/>
    <w:rsid w:val="007C47C4"/>
    <w:rsid w:val="007C4F33"/>
    <w:rsid w:val="007C566D"/>
    <w:rsid w:val="007C59FC"/>
    <w:rsid w:val="007C603F"/>
    <w:rsid w:val="007C60B2"/>
    <w:rsid w:val="007C621C"/>
    <w:rsid w:val="007C6F44"/>
    <w:rsid w:val="007C7176"/>
    <w:rsid w:val="007C7F32"/>
    <w:rsid w:val="007D07C4"/>
    <w:rsid w:val="007D2082"/>
    <w:rsid w:val="007D2478"/>
    <w:rsid w:val="007D2FFB"/>
    <w:rsid w:val="007D4473"/>
    <w:rsid w:val="007D463A"/>
    <w:rsid w:val="007D46A3"/>
    <w:rsid w:val="007D4CF9"/>
    <w:rsid w:val="007D4F78"/>
    <w:rsid w:val="007D6940"/>
    <w:rsid w:val="007D76AC"/>
    <w:rsid w:val="007D77FC"/>
    <w:rsid w:val="007E0328"/>
    <w:rsid w:val="007E0435"/>
    <w:rsid w:val="007E1861"/>
    <w:rsid w:val="007E23D3"/>
    <w:rsid w:val="007E2E47"/>
    <w:rsid w:val="007E3A12"/>
    <w:rsid w:val="007E48F6"/>
    <w:rsid w:val="007E5D28"/>
    <w:rsid w:val="007E5DBA"/>
    <w:rsid w:val="007E6114"/>
    <w:rsid w:val="007E678A"/>
    <w:rsid w:val="007E698A"/>
    <w:rsid w:val="007E6C81"/>
    <w:rsid w:val="007E74EF"/>
    <w:rsid w:val="007E7C52"/>
    <w:rsid w:val="007F15E9"/>
    <w:rsid w:val="007F2850"/>
    <w:rsid w:val="007F2FFD"/>
    <w:rsid w:val="007F5350"/>
    <w:rsid w:val="007F5493"/>
    <w:rsid w:val="007F66D3"/>
    <w:rsid w:val="007F78F0"/>
    <w:rsid w:val="007F7F3A"/>
    <w:rsid w:val="0080012B"/>
    <w:rsid w:val="008005A8"/>
    <w:rsid w:val="008009B4"/>
    <w:rsid w:val="00801944"/>
    <w:rsid w:val="00801ABF"/>
    <w:rsid w:val="0080266E"/>
    <w:rsid w:val="00803164"/>
    <w:rsid w:val="00803A22"/>
    <w:rsid w:val="008050EF"/>
    <w:rsid w:val="008054AB"/>
    <w:rsid w:val="00806648"/>
    <w:rsid w:val="00806E1D"/>
    <w:rsid w:val="00806EBA"/>
    <w:rsid w:val="00807126"/>
    <w:rsid w:val="00807F81"/>
    <w:rsid w:val="0081159D"/>
    <w:rsid w:val="00811A04"/>
    <w:rsid w:val="0081289A"/>
    <w:rsid w:val="008133E8"/>
    <w:rsid w:val="0081399A"/>
    <w:rsid w:val="00813D0B"/>
    <w:rsid w:val="00813FD5"/>
    <w:rsid w:val="008144FC"/>
    <w:rsid w:val="008154BC"/>
    <w:rsid w:val="00815BA5"/>
    <w:rsid w:val="00816894"/>
    <w:rsid w:val="0082095B"/>
    <w:rsid w:val="008226B2"/>
    <w:rsid w:val="00822B19"/>
    <w:rsid w:val="008230A1"/>
    <w:rsid w:val="00824273"/>
    <w:rsid w:val="0082467C"/>
    <w:rsid w:val="00824B3D"/>
    <w:rsid w:val="0082624C"/>
    <w:rsid w:val="00826875"/>
    <w:rsid w:val="00827222"/>
    <w:rsid w:val="00830798"/>
    <w:rsid w:val="00830B8C"/>
    <w:rsid w:val="0083165A"/>
    <w:rsid w:val="00831785"/>
    <w:rsid w:val="008323A1"/>
    <w:rsid w:val="00832A27"/>
    <w:rsid w:val="00832DF3"/>
    <w:rsid w:val="00833C90"/>
    <w:rsid w:val="00833ECB"/>
    <w:rsid w:val="008349F9"/>
    <w:rsid w:val="00834C7D"/>
    <w:rsid w:val="00835146"/>
    <w:rsid w:val="008365DC"/>
    <w:rsid w:val="00836E04"/>
    <w:rsid w:val="0083761F"/>
    <w:rsid w:val="00837B68"/>
    <w:rsid w:val="008401A2"/>
    <w:rsid w:val="008404A5"/>
    <w:rsid w:val="00840D6A"/>
    <w:rsid w:val="00841FE5"/>
    <w:rsid w:val="008421FB"/>
    <w:rsid w:val="0084271B"/>
    <w:rsid w:val="00842ADC"/>
    <w:rsid w:val="00842F12"/>
    <w:rsid w:val="008432D4"/>
    <w:rsid w:val="00843E6A"/>
    <w:rsid w:val="00844615"/>
    <w:rsid w:val="00846526"/>
    <w:rsid w:val="0085054C"/>
    <w:rsid w:val="00850BAF"/>
    <w:rsid w:val="00851252"/>
    <w:rsid w:val="00851CED"/>
    <w:rsid w:val="0085281D"/>
    <w:rsid w:val="00853CB6"/>
    <w:rsid w:val="00854E55"/>
    <w:rsid w:val="00855A8F"/>
    <w:rsid w:val="00861570"/>
    <w:rsid w:val="00861E07"/>
    <w:rsid w:val="008623E7"/>
    <w:rsid w:val="00862624"/>
    <w:rsid w:val="00862733"/>
    <w:rsid w:val="00862A50"/>
    <w:rsid w:val="00862D0A"/>
    <w:rsid w:val="00862F60"/>
    <w:rsid w:val="00863FF2"/>
    <w:rsid w:val="008647DA"/>
    <w:rsid w:val="00864BCB"/>
    <w:rsid w:val="0086501E"/>
    <w:rsid w:val="00865456"/>
    <w:rsid w:val="00866319"/>
    <w:rsid w:val="008664B0"/>
    <w:rsid w:val="00866EB5"/>
    <w:rsid w:val="0086732F"/>
    <w:rsid w:val="008676EC"/>
    <w:rsid w:val="00867DF8"/>
    <w:rsid w:val="00871E20"/>
    <w:rsid w:val="00872043"/>
    <w:rsid w:val="00872500"/>
    <w:rsid w:val="008726E8"/>
    <w:rsid w:val="008731F4"/>
    <w:rsid w:val="00873367"/>
    <w:rsid w:val="00873C68"/>
    <w:rsid w:val="00873F61"/>
    <w:rsid w:val="00874680"/>
    <w:rsid w:val="008748B3"/>
    <w:rsid w:val="0087579F"/>
    <w:rsid w:val="00875AD9"/>
    <w:rsid w:val="008768A3"/>
    <w:rsid w:val="00876E2C"/>
    <w:rsid w:val="00877D8C"/>
    <w:rsid w:val="0088068D"/>
    <w:rsid w:val="00880E8B"/>
    <w:rsid w:val="0088158C"/>
    <w:rsid w:val="0088279C"/>
    <w:rsid w:val="008834C7"/>
    <w:rsid w:val="00883F2C"/>
    <w:rsid w:val="008843AB"/>
    <w:rsid w:val="0088579B"/>
    <w:rsid w:val="00885BFA"/>
    <w:rsid w:val="00885FEA"/>
    <w:rsid w:val="00886672"/>
    <w:rsid w:val="00887013"/>
    <w:rsid w:val="008870AE"/>
    <w:rsid w:val="0088759F"/>
    <w:rsid w:val="008912E7"/>
    <w:rsid w:val="008915D1"/>
    <w:rsid w:val="0089178A"/>
    <w:rsid w:val="008926EC"/>
    <w:rsid w:val="00893D18"/>
    <w:rsid w:val="008949E0"/>
    <w:rsid w:val="00894A70"/>
    <w:rsid w:val="00894E4F"/>
    <w:rsid w:val="00895AA0"/>
    <w:rsid w:val="00895BAD"/>
    <w:rsid w:val="00896282"/>
    <w:rsid w:val="008968A0"/>
    <w:rsid w:val="00896E6E"/>
    <w:rsid w:val="00897A72"/>
    <w:rsid w:val="00897FB2"/>
    <w:rsid w:val="008A0018"/>
    <w:rsid w:val="008A10F1"/>
    <w:rsid w:val="008A1922"/>
    <w:rsid w:val="008A1BC7"/>
    <w:rsid w:val="008A2EED"/>
    <w:rsid w:val="008A37C0"/>
    <w:rsid w:val="008A3954"/>
    <w:rsid w:val="008A3CAE"/>
    <w:rsid w:val="008A55AF"/>
    <w:rsid w:val="008A57AE"/>
    <w:rsid w:val="008A6526"/>
    <w:rsid w:val="008A6A18"/>
    <w:rsid w:val="008A6DB0"/>
    <w:rsid w:val="008B00B2"/>
    <w:rsid w:val="008B1B65"/>
    <w:rsid w:val="008B2EDB"/>
    <w:rsid w:val="008B302B"/>
    <w:rsid w:val="008B3049"/>
    <w:rsid w:val="008B5649"/>
    <w:rsid w:val="008B5FA1"/>
    <w:rsid w:val="008B60B3"/>
    <w:rsid w:val="008C00FC"/>
    <w:rsid w:val="008C2C1E"/>
    <w:rsid w:val="008C2F64"/>
    <w:rsid w:val="008C4069"/>
    <w:rsid w:val="008C44E5"/>
    <w:rsid w:val="008C563B"/>
    <w:rsid w:val="008C7BC0"/>
    <w:rsid w:val="008D1930"/>
    <w:rsid w:val="008D33A6"/>
    <w:rsid w:val="008D3666"/>
    <w:rsid w:val="008D3A03"/>
    <w:rsid w:val="008D3A2E"/>
    <w:rsid w:val="008D525C"/>
    <w:rsid w:val="008D6A9B"/>
    <w:rsid w:val="008D7008"/>
    <w:rsid w:val="008D724D"/>
    <w:rsid w:val="008D7435"/>
    <w:rsid w:val="008E015E"/>
    <w:rsid w:val="008E0B4E"/>
    <w:rsid w:val="008E1A2B"/>
    <w:rsid w:val="008E2661"/>
    <w:rsid w:val="008E2CFE"/>
    <w:rsid w:val="008E3023"/>
    <w:rsid w:val="008E3CA8"/>
    <w:rsid w:val="008E494C"/>
    <w:rsid w:val="008E4C3F"/>
    <w:rsid w:val="008E4C7F"/>
    <w:rsid w:val="008E5C21"/>
    <w:rsid w:val="008E5C91"/>
    <w:rsid w:val="008E5CC3"/>
    <w:rsid w:val="008E5FDA"/>
    <w:rsid w:val="008E66AB"/>
    <w:rsid w:val="008E6D8E"/>
    <w:rsid w:val="008E7B95"/>
    <w:rsid w:val="008E7BD6"/>
    <w:rsid w:val="008E7DC6"/>
    <w:rsid w:val="008F1653"/>
    <w:rsid w:val="008F20B9"/>
    <w:rsid w:val="008F24E3"/>
    <w:rsid w:val="008F3632"/>
    <w:rsid w:val="008F3A33"/>
    <w:rsid w:val="008F3BE1"/>
    <w:rsid w:val="008F3F31"/>
    <w:rsid w:val="008F47DA"/>
    <w:rsid w:val="008F4862"/>
    <w:rsid w:val="008F48E3"/>
    <w:rsid w:val="008F492E"/>
    <w:rsid w:val="008F51B5"/>
    <w:rsid w:val="008F53CA"/>
    <w:rsid w:val="008F56FF"/>
    <w:rsid w:val="008F6A7F"/>
    <w:rsid w:val="008F6B08"/>
    <w:rsid w:val="008F6E2B"/>
    <w:rsid w:val="008F74E2"/>
    <w:rsid w:val="008F7913"/>
    <w:rsid w:val="00900973"/>
    <w:rsid w:val="00900A12"/>
    <w:rsid w:val="009016C0"/>
    <w:rsid w:val="00903C1A"/>
    <w:rsid w:val="00903F7F"/>
    <w:rsid w:val="00904652"/>
    <w:rsid w:val="009050FD"/>
    <w:rsid w:val="00905E32"/>
    <w:rsid w:val="009063F4"/>
    <w:rsid w:val="009066F7"/>
    <w:rsid w:val="00906C23"/>
    <w:rsid w:val="00907237"/>
    <w:rsid w:val="009077B6"/>
    <w:rsid w:val="009105D8"/>
    <w:rsid w:val="0091225F"/>
    <w:rsid w:val="009122A9"/>
    <w:rsid w:val="009122F2"/>
    <w:rsid w:val="00913179"/>
    <w:rsid w:val="00913413"/>
    <w:rsid w:val="0091367D"/>
    <w:rsid w:val="009141A7"/>
    <w:rsid w:val="00914647"/>
    <w:rsid w:val="0091526B"/>
    <w:rsid w:val="009153C1"/>
    <w:rsid w:val="009166DD"/>
    <w:rsid w:val="009167C9"/>
    <w:rsid w:val="00921CD1"/>
    <w:rsid w:val="00922270"/>
    <w:rsid w:val="00922A4E"/>
    <w:rsid w:val="00922D4F"/>
    <w:rsid w:val="00922EA0"/>
    <w:rsid w:val="009237A9"/>
    <w:rsid w:val="00926651"/>
    <w:rsid w:val="009273C8"/>
    <w:rsid w:val="00927635"/>
    <w:rsid w:val="00927AD4"/>
    <w:rsid w:val="00927CBC"/>
    <w:rsid w:val="00927E5B"/>
    <w:rsid w:val="00930235"/>
    <w:rsid w:val="00930426"/>
    <w:rsid w:val="00930ED9"/>
    <w:rsid w:val="009312B4"/>
    <w:rsid w:val="00931917"/>
    <w:rsid w:val="00931BCC"/>
    <w:rsid w:val="00931E75"/>
    <w:rsid w:val="009322D1"/>
    <w:rsid w:val="009328EF"/>
    <w:rsid w:val="00933604"/>
    <w:rsid w:val="00933B49"/>
    <w:rsid w:val="009344E7"/>
    <w:rsid w:val="00936672"/>
    <w:rsid w:val="00936EA7"/>
    <w:rsid w:val="0093749C"/>
    <w:rsid w:val="00937ADA"/>
    <w:rsid w:val="00937B98"/>
    <w:rsid w:val="00937CFE"/>
    <w:rsid w:val="00937D08"/>
    <w:rsid w:val="00941003"/>
    <w:rsid w:val="00942C95"/>
    <w:rsid w:val="009436C4"/>
    <w:rsid w:val="009444A3"/>
    <w:rsid w:val="009446AB"/>
    <w:rsid w:val="009454A8"/>
    <w:rsid w:val="009456AA"/>
    <w:rsid w:val="00945DBB"/>
    <w:rsid w:val="00946E54"/>
    <w:rsid w:val="00946E5E"/>
    <w:rsid w:val="009501FC"/>
    <w:rsid w:val="00950C92"/>
    <w:rsid w:val="00951E99"/>
    <w:rsid w:val="00951FF6"/>
    <w:rsid w:val="00952365"/>
    <w:rsid w:val="00952FA6"/>
    <w:rsid w:val="009559C3"/>
    <w:rsid w:val="009564E0"/>
    <w:rsid w:val="00957717"/>
    <w:rsid w:val="00961471"/>
    <w:rsid w:val="00961B5A"/>
    <w:rsid w:val="009620CA"/>
    <w:rsid w:val="009624D2"/>
    <w:rsid w:val="00963209"/>
    <w:rsid w:val="009638BF"/>
    <w:rsid w:val="00963A16"/>
    <w:rsid w:val="009640F1"/>
    <w:rsid w:val="009640F4"/>
    <w:rsid w:val="00964218"/>
    <w:rsid w:val="00964689"/>
    <w:rsid w:val="009650F9"/>
    <w:rsid w:val="00965489"/>
    <w:rsid w:val="00965F5C"/>
    <w:rsid w:val="009667B2"/>
    <w:rsid w:val="00970420"/>
    <w:rsid w:val="00970D05"/>
    <w:rsid w:val="00970F64"/>
    <w:rsid w:val="009715D5"/>
    <w:rsid w:val="00971D8F"/>
    <w:rsid w:val="00973C12"/>
    <w:rsid w:val="009744CB"/>
    <w:rsid w:val="00974548"/>
    <w:rsid w:val="00974895"/>
    <w:rsid w:val="00975A55"/>
    <w:rsid w:val="00976F14"/>
    <w:rsid w:val="00977CF6"/>
    <w:rsid w:val="00977D29"/>
    <w:rsid w:val="00977F67"/>
    <w:rsid w:val="009802D2"/>
    <w:rsid w:val="009814E2"/>
    <w:rsid w:val="00981B8E"/>
    <w:rsid w:val="00983827"/>
    <w:rsid w:val="00983CF1"/>
    <w:rsid w:val="0098426E"/>
    <w:rsid w:val="009848E9"/>
    <w:rsid w:val="00984C6E"/>
    <w:rsid w:val="00985E50"/>
    <w:rsid w:val="009861EB"/>
    <w:rsid w:val="00986B9E"/>
    <w:rsid w:val="00987AD0"/>
    <w:rsid w:val="00987BA7"/>
    <w:rsid w:val="00991320"/>
    <w:rsid w:val="00991B60"/>
    <w:rsid w:val="00991C29"/>
    <w:rsid w:val="0099223E"/>
    <w:rsid w:val="00992CE4"/>
    <w:rsid w:val="0099330E"/>
    <w:rsid w:val="009935DD"/>
    <w:rsid w:val="00993B83"/>
    <w:rsid w:val="00994668"/>
    <w:rsid w:val="009952E8"/>
    <w:rsid w:val="00995B4A"/>
    <w:rsid w:val="00995CE3"/>
    <w:rsid w:val="00995F2D"/>
    <w:rsid w:val="009960C1"/>
    <w:rsid w:val="0099744A"/>
    <w:rsid w:val="0099751B"/>
    <w:rsid w:val="00997898"/>
    <w:rsid w:val="009A03E3"/>
    <w:rsid w:val="009A15C3"/>
    <w:rsid w:val="009A16CE"/>
    <w:rsid w:val="009A1CBB"/>
    <w:rsid w:val="009A240D"/>
    <w:rsid w:val="009A4906"/>
    <w:rsid w:val="009A6174"/>
    <w:rsid w:val="009A65C3"/>
    <w:rsid w:val="009A7947"/>
    <w:rsid w:val="009A7B14"/>
    <w:rsid w:val="009B005E"/>
    <w:rsid w:val="009B090F"/>
    <w:rsid w:val="009B0F1B"/>
    <w:rsid w:val="009B1811"/>
    <w:rsid w:val="009B1BAA"/>
    <w:rsid w:val="009B2134"/>
    <w:rsid w:val="009B3083"/>
    <w:rsid w:val="009B33C2"/>
    <w:rsid w:val="009B47C6"/>
    <w:rsid w:val="009B4A46"/>
    <w:rsid w:val="009B4B30"/>
    <w:rsid w:val="009B522F"/>
    <w:rsid w:val="009B63CC"/>
    <w:rsid w:val="009B6643"/>
    <w:rsid w:val="009B6CE8"/>
    <w:rsid w:val="009B6D7A"/>
    <w:rsid w:val="009B7EA1"/>
    <w:rsid w:val="009C105A"/>
    <w:rsid w:val="009C21E7"/>
    <w:rsid w:val="009C288D"/>
    <w:rsid w:val="009C395E"/>
    <w:rsid w:val="009C3B89"/>
    <w:rsid w:val="009C5691"/>
    <w:rsid w:val="009C5885"/>
    <w:rsid w:val="009C590F"/>
    <w:rsid w:val="009C6298"/>
    <w:rsid w:val="009C6D43"/>
    <w:rsid w:val="009C725A"/>
    <w:rsid w:val="009C7370"/>
    <w:rsid w:val="009C788D"/>
    <w:rsid w:val="009C78B5"/>
    <w:rsid w:val="009C7F9B"/>
    <w:rsid w:val="009D06CA"/>
    <w:rsid w:val="009D124B"/>
    <w:rsid w:val="009D1898"/>
    <w:rsid w:val="009D19D9"/>
    <w:rsid w:val="009D235A"/>
    <w:rsid w:val="009D2C4F"/>
    <w:rsid w:val="009D3517"/>
    <w:rsid w:val="009D3F5C"/>
    <w:rsid w:val="009D454D"/>
    <w:rsid w:val="009D4A02"/>
    <w:rsid w:val="009D53AF"/>
    <w:rsid w:val="009D578E"/>
    <w:rsid w:val="009D5F7C"/>
    <w:rsid w:val="009D727D"/>
    <w:rsid w:val="009D7E19"/>
    <w:rsid w:val="009E0291"/>
    <w:rsid w:val="009E0936"/>
    <w:rsid w:val="009E0A12"/>
    <w:rsid w:val="009E1987"/>
    <w:rsid w:val="009E1CEF"/>
    <w:rsid w:val="009E286C"/>
    <w:rsid w:val="009E2BDC"/>
    <w:rsid w:val="009E2C05"/>
    <w:rsid w:val="009E397D"/>
    <w:rsid w:val="009E5306"/>
    <w:rsid w:val="009E53D5"/>
    <w:rsid w:val="009E542B"/>
    <w:rsid w:val="009E55E4"/>
    <w:rsid w:val="009E580C"/>
    <w:rsid w:val="009E5996"/>
    <w:rsid w:val="009E6EAD"/>
    <w:rsid w:val="009E734C"/>
    <w:rsid w:val="009F040E"/>
    <w:rsid w:val="009F06BC"/>
    <w:rsid w:val="009F1ADE"/>
    <w:rsid w:val="009F23AA"/>
    <w:rsid w:val="009F2458"/>
    <w:rsid w:val="009F27BB"/>
    <w:rsid w:val="009F32B6"/>
    <w:rsid w:val="009F3526"/>
    <w:rsid w:val="009F3DB9"/>
    <w:rsid w:val="009F4B31"/>
    <w:rsid w:val="009F59FF"/>
    <w:rsid w:val="00A0016F"/>
    <w:rsid w:val="00A0059F"/>
    <w:rsid w:val="00A0185A"/>
    <w:rsid w:val="00A01EB0"/>
    <w:rsid w:val="00A02448"/>
    <w:rsid w:val="00A032C8"/>
    <w:rsid w:val="00A034CF"/>
    <w:rsid w:val="00A03780"/>
    <w:rsid w:val="00A03F9E"/>
    <w:rsid w:val="00A05358"/>
    <w:rsid w:val="00A0559E"/>
    <w:rsid w:val="00A07894"/>
    <w:rsid w:val="00A106D1"/>
    <w:rsid w:val="00A10877"/>
    <w:rsid w:val="00A10F09"/>
    <w:rsid w:val="00A112FE"/>
    <w:rsid w:val="00A122C6"/>
    <w:rsid w:val="00A12345"/>
    <w:rsid w:val="00A13ABE"/>
    <w:rsid w:val="00A13DD0"/>
    <w:rsid w:val="00A149CB"/>
    <w:rsid w:val="00A14AFC"/>
    <w:rsid w:val="00A156D8"/>
    <w:rsid w:val="00A16901"/>
    <w:rsid w:val="00A16CC9"/>
    <w:rsid w:val="00A178C9"/>
    <w:rsid w:val="00A17E44"/>
    <w:rsid w:val="00A2009A"/>
    <w:rsid w:val="00A20620"/>
    <w:rsid w:val="00A20D1E"/>
    <w:rsid w:val="00A21179"/>
    <w:rsid w:val="00A21D61"/>
    <w:rsid w:val="00A225F5"/>
    <w:rsid w:val="00A248FF"/>
    <w:rsid w:val="00A24A82"/>
    <w:rsid w:val="00A24ADA"/>
    <w:rsid w:val="00A24EAA"/>
    <w:rsid w:val="00A258DA"/>
    <w:rsid w:val="00A258DE"/>
    <w:rsid w:val="00A25C8E"/>
    <w:rsid w:val="00A25E9A"/>
    <w:rsid w:val="00A265B5"/>
    <w:rsid w:val="00A2722A"/>
    <w:rsid w:val="00A27545"/>
    <w:rsid w:val="00A27AF1"/>
    <w:rsid w:val="00A30449"/>
    <w:rsid w:val="00A30652"/>
    <w:rsid w:val="00A330B4"/>
    <w:rsid w:val="00A33BAE"/>
    <w:rsid w:val="00A33D7A"/>
    <w:rsid w:val="00A34641"/>
    <w:rsid w:val="00A349A4"/>
    <w:rsid w:val="00A35580"/>
    <w:rsid w:val="00A35790"/>
    <w:rsid w:val="00A35BA7"/>
    <w:rsid w:val="00A365C0"/>
    <w:rsid w:val="00A37B53"/>
    <w:rsid w:val="00A37C53"/>
    <w:rsid w:val="00A412D6"/>
    <w:rsid w:val="00A41E44"/>
    <w:rsid w:val="00A42345"/>
    <w:rsid w:val="00A426A1"/>
    <w:rsid w:val="00A42753"/>
    <w:rsid w:val="00A43521"/>
    <w:rsid w:val="00A43595"/>
    <w:rsid w:val="00A43A6D"/>
    <w:rsid w:val="00A43E9B"/>
    <w:rsid w:val="00A44660"/>
    <w:rsid w:val="00A44E9F"/>
    <w:rsid w:val="00A45548"/>
    <w:rsid w:val="00A46828"/>
    <w:rsid w:val="00A46E72"/>
    <w:rsid w:val="00A505C0"/>
    <w:rsid w:val="00A5194D"/>
    <w:rsid w:val="00A525F0"/>
    <w:rsid w:val="00A528FF"/>
    <w:rsid w:val="00A538C1"/>
    <w:rsid w:val="00A53A73"/>
    <w:rsid w:val="00A53D7B"/>
    <w:rsid w:val="00A54166"/>
    <w:rsid w:val="00A54FB3"/>
    <w:rsid w:val="00A55BE6"/>
    <w:rsid w:val="00A55CF0"/>
    <w:rsid w:val="00A56131"/>
    <w:rsid w:val="00A56879"/>
    <w:rsid w:val="00A56F26"/>
    <w:rsid w:val="00A57B6A"/>
    <w:rsid w:val="00A60976"/>
    <w:rsid w:val="00A610E6"/>
    <w:rsid w:val="00A61AF1"/>
    <w:rsid w:val="00A62976"/>
    <w:rsid w:val="00A62B07"/>
    <w:rsid w:val="00A63670"/>
    <w:rsid w:val="00A63772"/>
    <w:rsid w:val="00A63B38"/>
    <w:rsid w:val="00A642FF"/>
    <w:rsid w:val="00A65419"/>
    <w:rsid w:val="00A65B5D"/>
    <w:rsid w:val="00A677EC"/>
    <w:rsid w:val="00A70682"/>
    <w:rsid w:val="00A70832"/>
    <w:rsid w:val="00A70CAF"/>
    <w:rsid w:val="00A717D8"/>
    <w:rsid w:val="00A72346"/>
    <w:rsid w:val="00A726A9"/>
    <w:rsid w:val="00A72763"/>
    <w:rsid w:val="00A72A29"/>
    <w:rsid w:val="00A73C69"/>
    <w:rsid w:val="00A75D5F"/>
    <w:rsid w:val="00A76652"/>
    <w:rsid w:val="00A7667A"/>
    <w:rsid w:val="00A76DAC"/>
    <w:rsid w:val="00A77168"/>
    <w:rsid w:val="00A775A9"/>
    <w:rsid w:val="00A80095"/>
    <w:rsid w:val="00A80219"/>
    <w:rsid w:val="00A80FD5"/>
    <w:rsid w:val="00A82C70"/>
    <w:rsid w:val="00A82F6E"/>
    <w:rsid w:val="00A83603"/>
    <w:rsid w:val="00A842F6"/>
    <w:rsid w:val="00A8484F"/>
    <w:rsid w:val="00A84E40"/>
    <w:rsid w:val="00A851CD"/>
    <w:rsid w:val="00A86115"/>
    <w:rsid w:val="00A8694A"/>
    <w:rsid w:val="00A86EE9"/>
    <w:rsid w:val="00A8702B"/>
    <w:rsid w:val="00A87793"/>
    <w:rsid w:val="00A87853"/>
    <w:rsid w:val="00A90530"/>
    <w:rsid w:val="00A9144E"/>
    <w:rsid w:val="00A92185"/>
    <w:rsid w:val="00A923F5"/>
    <w:rsid w:val="00A92E11"/>
    <w:rsid w:val="00A92E57"/>
    <w:rsid w:val="00A94E1C"/>
    <w:rsid w:val="00A952DC"/>
    <w:rsid w:val="00A96473"/>
    <w:rsid w:val="00A96CB7"/>
    <w:rsid w:val="00AA0146"/>
    <w:rsid w:val="00AA0435"/>
    <w:rsid w:val="00AA0B46"/>
    <w:rsid w:val="00AA0BB9"/>
    <w:rsid w:val="00AA0BBB"/>
    <w:rsid w:val="00AA0ED9"/>
    <w:rsid w:val="00AA2F5E"/>
    <w:rsid w:val="00AA441F"/>
    <w:rsid w:val="00AA465C"/>
    <w:rsid w:val="00AA466E"/>
    <w:rsid w:val="00AA4949"/>
    <w:rsid w:val="00AA4D34"/>
    <w:rsid w:val="00AA6631"/>
    <w:rsid w:val="00AA7EB7"/>
    <w:rsid w:val="00AB10B4"/>
    <w:rsid w:val="00AB2416"/>
    <w:rsid w:val="00AB2954"/>
    <w:rsid w:val="00AB2A71"/>
    <w:rsid w:val="00AB2FC7"/>
    <w:rsid w:val="00AB319D"/>
    <w:rsid w:val="00AB34B5"/>
    <w:rsid w:val="00AB36FC"/>
    <w:rsid w:val="00AB39C3"/>
    <w:rsid w:val="00AB5BAC"/>
    <w:rsid w:val="00AB66CA"/>
    <w:rsid w:val="00AB6FF1"/>
    <w:rsid w:val="00AB7C64"/>
    <w:rsid w:val="00AB7ED0"/>
    <w:rsid w:val="00AC02C0"/>
    <w:rsid w:val="00AC0A25"/>
    <w:rsid w:val="00AC16D1"/>
    <w:rsid w:val="00AC298E"/>
    <w:rsid w:val="00AC2D7A"/>
    <w:rsid w:val="00AC31F0"/>
    <w:rsid w:val="00AC372D"/>
    <w:rsid w:val="00AC4008"/>
    <w:rsid w:val="00AC4075"/>
    <w:rsid w:val="00AC47A0"/>
    <w:rsid w:val="00AC52DE"/>
    <w:rsid w:val="00AC5EF9"/>
    <w:rsid w:val="00AC6351"/>
    <w:rsid w:val="00AC648A"/>
    <w:rsid w:val="00AC6950"/>
    <w:rsid w:val="00AC6DD0"/>
    <w:rsid w:val="00AC6FC1"/>
    <w:rsid w:val="00AC73F5"/>
    <w:rsid w:val="00AD00DB"/>
    <w:rsid w:val="00AD0224"/>
    <w:rsid w:val="00AD0863"/>
    <w:rsid w:val="00AD08FA"/>
    <w:rsid w:val="00AD0EED"/>
    <w:rsid w:val="00AD0FC0"/>
    <w:rsid w:val="00AD1001"/>
    <w:rsid w:val="00AD1855"/>
    <w:rsid w:val="00AD189B"/>
    <w:rsid w:val="00AD1E80"/>
    <w:rsid w:val="00AD21B1"/>
    <w:rsid w:val="00AD309C"/>
    <w:rsid w:val="00AD34BE"/>
    <w:rsid w:val="00AD35F3"/>
    <w:rsid w:val="00AD3980"/>
    <w:rsid w:val="00AD406E"/>
    <w:rsid w:val="00AD502D"/>
    <w:rsid w:val="00AD53E2"/>
    <w:rsid w:val="00AD5ACA"/>
    <w:rsid w:val="00AD5BC8"/>
    <w:rsid w:val="00AD6103"/>
    <w:rsid w:val="00AD61FA"/>
    <w:rsid w:val="00AD6329"/>
    <w:rsid w:val="00AD64D4"/>
    <w:rsid w:val="00AD6AFD"/>
    <w:rsid w:val="00AD6FF9"/>
    <w:rsid w:val="00AD7112"/>
    <w:rsid w:val="00AD7F21"/>
    <w:rsid w:val="00AE01C5"/>
    <w:rsid w:val="00AE0DAC"/>
    <w:rsid w:val="00AE10B0"/>
    <w:rsid w:val="00AE1D8F"/>
    <w:rsid w:val="00AE1FB5"/>
    <w:rsid w:val="00AE3FD3"/>
    <w:rsid w:val="00AE486D"/>
    <w:rsid w:val="00AE497E"/>
    <w:rsid w:val="00AE57D6"/>
    <w:rsid w:val="00AE592C"/>
    <w:rsid w:val="00AE5E17"/>
    <w:rsid w:val="00AE6691"/>
    <w:rsid w:val="00AE67FB"/>
    <w:rsid w:val="00AE6831"/>
    <w:rsid w:val="00AE6DD8"/>
    <w:rsid w:val="00AE7049"/>
    <w:rsid w:val="00AE73CD"/>
    <w:rsid w:val="00AE746B"/>
    <w:rsid w:val="00AE7CAF"/>
    <w:rsid w:val="00AE7CD2"/>
    <w:rsid w:val="00AF00A2"/>
    <w:rsid w:val="00AF0169"/>
    <w:rsid w:val="00AF0381"/>
    <w:rsid w:val="00AF0A2D"/>
    <w:rsid w:val="00AF1B3D"/>
    <w:rsid w:val="00AF21FA"/>
    <w:rsid w:val="00AF262D"/>
    <w:rsid w:val="00AF3072"/>
    <w:rsid w:val="00AF3473"/>
    <w:rsid w:val="00AF390E"/>
    <w:rsid w:val="00AF39CC"/>
    <w:rsid w:val="00AF4BB0"/>
    <w:rsid w:val="00AF54B7"/>
    <w:rsid w:val="00AF57AE"/>
    <w:rsid w:val="00AF62F2"/>
    <w:rsid w:val="00AF6468"/>
    <w:rsid w:val="00AF7576"/>
    <w:rsid w:val="00AF7F73"/>
    <w:rsid w:val="00B01D36"/>
    <w:rsid w:val="00B037AF"/>
    <w:rsid w:val="00B0429F"/>
    <w:rsid w:val="00B04E20"/>
    <w:rsid w:val="00B05488"/>
    <w:rsid w:val="00B05801"/>
    <w:rsid w:val="00B05987"/>
    <w:rsid w:val="00B0646E"/>
    <w:rsid w:val="00B06721"/>
    <w:rsid w:val="00B06799"/>
    <w:rsid w:val="00B067C2"/>
    <w:rsid w:val="00B06CC3"/>
    <w:rsid w:val="00B10974"/>
    <w:rsid w:val="00B10CE0"/>
    <w:rsid w:val="00B1103D"/>
    <w:rsid w:val="00B12E5D"/>
    <w:rsid w:val="00B136F4"/>
    <w:rsid w:val="00B14FBB"/>
    <w:rsid w:val="00B15642"/>
    <w:rsid w:val="00B16078"/>
    <w:rsid w:val="00B160B6"/>
    <w:rsid w:val="00B166E5"/>
    <w:rsid w:val="00B16E1E"/>
    <w:rsid w:val="00B16E87"/>
    <w:rsid w:val="00B17A97"/>
    <w:rsid w:val="00B20031"/>
    <w:rsid w:val="00B20F12"/>
    <w:rsid w:val="00B213CD"/>
    <w:rsid w:val="00B215F3"/>
    <w:rsid w:val="00B23F71"/>
    <w:rsid w:val="00B24263"/>
    <w:rsid w:val="00B24542"/>
    <w:rsid w:val="00B24AD5"/>
    <w:rsid w:val="00B2506F"/>
    <w:rsid w:val="00B25300"/>
    <w:rsid w:val="00B27DA4"/>
    <w:rsid w:val="00B27F54"/>
    <w:rsid w:val="00B30947"/>
    <w:rsid w:val="00B313DE"/>
    <w:rsid w:val="00B316A8"/>
    <w:rsid w:val="00B31D8C"/>
    <w:rsid w:val="00B32000"/>
    <w:rsid w:val="00B33752"/>
    <w:rsid w:val="00B33948"/>
    <w:rsid w:val="00B34065"/>
    <w:rsid w:val="00B34B65"/>
    <w:rsid w:val="00B3539B"/>
    <w:rsid w:val="00B3542E"/>
    <w:rsid w:val="00B35717"/>
    <w:rsid w:val="00B35C37"/>
    <w:rsid w:val="00B3662A"/>
    <w:rsid w:val="00B36936"/>
    <w:rsid w:val="00B375D7"/>
    <w:rsid w:val="00B41E41"/>
    <w:rsid w:val="00B438CB"/>
    <w:rsid w:val="00B44449"/>
    <w:rsid w:val="00B4456A"/>
    <w:rsid w:val="00B450B4"/>
    <w:rsid w:val="00B46151"/>
    <w:rsid w:val="00B46C03"/>
    <w:rsid w:val="00B47005"/>
    <w:rsid w:val="00B474B6"/>
    <w:rsid w:val="00B47A3B"/>
    <w:rsid w:val="00B50068"/>
    <w:rsid w:val="00B505FB"/>
    <w:rsid w:val="00B50D48"/>
    <w:rsid w:val="00B50F07"/>
    <w:rsid w:val="00B5321D"/>
    <w:rsid w:val="00B535EF"/>
    <w:rsid w:val="00B53EEB"/>
    <w:rsid w:val="00B53FC7"/>
    <w:rsid w:val="00B545EF"/>
    <w:rsid w:val="00B5470A"/>
    <w:rsid w:val="00B5492A"/>
    <w:rsid w:val="00B554EF"/>
    <w:rsid w:val="00B55F56"/>
    <w:rsid w:val="00B5667D"/>
    <w:rsid w:val="00B569ED"/>
    <w:rsid w:val="00B56ECC"/>
    <w:rsid w:val="00B57025"/>
    <w:rsid w:val="00B57B61"/>
    <w:rsid w:val="00B57F4A"/>
    <w:rsid w:val="00B613BE"/>
    <w:rsid w:val="00B61477"/>
    <w:rsid w:val="00B61876"/>
    <w:rsid w:val="00B62E6B"/>
    <w:rsid w:val="00B63323"/>
    <w:rsid w:val="00B638D9"/>
    <w:rsid w:val="00B63FE8"/>
    <w:rsid w:val="00B64D27"/>
    <w:rsid w:val="00B65160"/>
    <w:rsid w:val="00B65864"/>
    <w:rsid w:val="00B66348"/>
    <w:rsid w:val="00B665A4"/>
    <w:rsid w:val="00B66A0A"/>
    <w:rsid w:val="00B67A3A"/>
    <w:rsid w:val="00B67AD5"/>
    <w:rsid w:val="00B70026"/>
    <w:rsid w:val="00B708E6"/>
    <w:rsid w:val="00B70BAD"/>
    <w:rsid w:val="00B70BF2"/>
    <w:rsid w:val="00B7113A"/>
    <w:rsid w:val="00B71890"/>
    <w:rsid w:val="00B7257A"/>
    <w:rsid w:val="00B72CE1"/>
    <w:rsid w:val="00B72FD5"/>
    <w:rsid w:val="00B74029"/>
    <w:rsid w:val="00B74235"/>
    <w:rsid w:val="00B742C7"/>
    <w:rsid w:val="00B76102"/>
    <w:rsid w:val="00B77CEC"/>
    <w:rsid w:val="00B804C1"/>
    <w:rsid w:val="00B805B9"/>
    <w:rsid w:val="00B80E44"/>
    <w:rsid w:val="00B81136"/>
    <w:rsid w:val="00B813CE"/>
    <w:rsid w:val="00B81447"/>
    <w:rsid w:val="00B817E4"/>
    <w:rsid w:val="00B82883"/>
    <w:rsid w:val="00B836B5"/>
    <w:rsid w:val="00B83914"/>
    <w:rsid w:val="00B83C74"/>
    <w:rsid w:val="00B865B5"/>
    <w:rsid w:val="00B87793"/>
    <w:rsid w:val="00B91BCC"/>
    <w:rsid w:val="00B9236C"/>
    <w:rsid w:val="00B927C6"/>
    <w:rsid w:val="00B92F72"/>
    <w:rsid w:val="00B9326F"/>
    <w:rsid w:val="00B94069"/>
    <w:rsid w:val="00B94356"/>
    <w:rsid w:val="00B94A4A"/>
    <w:rsid w:val="00B955FA"/>
    <w:rsid w:val="00B96381"/>
    <w:rsid w:val="00B970CD"/>
    <w:rsid w:val="00B9745B"/>
    <w:rsid w:val="00B97C5D"/>
    <w:rsid w:val="00BA086E"/>
    <w:rsid w:val="00BA0C8B"/>
    <w:rsid w:val="00BA0E79"/>
    <w:rsid w:val="00BA138A"/>
    <w:rsid w:val="00BA1E1C"/>
    <w:rsid w:val="00BA2230"/>
    <w:rsid w:val="00BA2CC3"/>
    <w:rsid w:val="00BA2E58"/>
    <w:rsid w:val="00BA33BA"/>
    <w:rsid w:val="00BA49E4"/>
    <w:rsid w:val="00BA5F7A"/>
    <w:rsid w:val="00BA6512"/>
    <w:rsid w:val="00BA6648"/>
    <w:rsid w:val="00BA666C"/>
    <w:rsid w:val="00BB0C55"/>
    <w:rsid w:val="00BB21DD"/>
    <w:rsid w:val="00BB33FA"/>
    <w:rsid w:val="00BB414F"/>
    <w:rsid w:val="00BB4889"/>
    <w:rsid w:val="00BB5ED5"/>
    <w:rsid w:val="00BB6815"/>
    <w:rsid w:val="00BB75B4"/>
    <w:rsid w:val="00BC14EF"/>
    <w:rsid w:val="00BC2A47"/>
    <w:rsid w:val="00BC3351"/>
    <w:rsid w:val="00BC5565"/>
    <w:rsid w:val="00BC746D"/>
    <w:rsid w:val="00BC7D79"/>
    <w:rsid w:val="00BC7D8C"/>
    <w:rsid w:val="00BD0EC9"/>
    <w:rsid w:val="00BD23F7"/>
    <w:rsid w:val="00BD2759"/>
    <w:rsid w:val="00BD3005"/>
    <w:rsid w:val="00BD3085"/>
    <w:rsid w:val="00BD3179"/>
    <w:rsid w:val="00BD3781"/>
    <w:rsid w:val="00BD4324"/>
    <w:rsid w:val="00BD47D0"/>
    <w:rsid w:val="00BD54B5"/>
    <w:rsid w:val="00BD7724"/>
    <w:rsid w:val="00BD7A49"/>
    <w:rsid w:val="00BD7BC2"/>
    <w:rsid w:val="00BE0144"/>
    <w:rsid w:val="00BE0F21"/>
    <w:rsid w:val="00BE0F67"/>
    <w:rsid w:val="00BE100F"/>
    <w:rsid w:val="00BE1EED"/>
    <w:rsid w:val="00BE26C8"/>
    <w:rsid w:val="00BE2CF4"/>
    <w:rsid w:val="00BE2FE6"/>
    <w:rsid w:val="00BE4024"/>
    <w:rsid w:val="00BE5A68"/>
    <w:rsid w:val="00BE5EC4"/>
    <w:rsid w:val="00BE62FE"/>
    <w:rsid w:val="00BE6D49"/>
    <w:rsid w:val="00BE71C3"/>
    <w:rsid w:val="00BE7381"/>
    <w:rsid w:val="00BE7845"/>
    <w:rsid w:val="00BF0014"/>
    <w:rsid w:val="00BF0517"/>
    <w:rsid w:val="00BF147C"/>
    <w:rsid w:val="00BF16EB"/>
    <w:rsid w:val="00BF216C"/>
    <w:rsid w:val="00BF2431"/>
    <w:rsid w:val="00BF3145"/>
    <w:rsid w:val="00BF3558"/>
    <w:rsid w:val="00BF4605"/>
    <w:rsid w:val="00BF4BB3"/>
    <w:rsid w:val="00BF5225"/>
    <w:rsid w:val="00BF558C"/>
    <w:rsid w:val="00BF5DD6"/>
    <w:rsid w:val="00BF6CFD"/>
    <w:rsid w:val="00BF78B7"/>
    <w:rsid w:val="00BF78C0"/>
    <w:rsid w:val="00BF7DCA"/>
    <w:rsid w:val="00C01F10"/>
    <w:rsid w:val="00C01F5B"/>
    <w:rsid w:val="00C036B4"/>
    <w:rsid w:val="00C038B3"/>
    <w:rsid w:val="00C038EF"/>
    <w:rsid w:val="00C04317"/>
    <w:rsid w:val="00C04424"/>
    <w:rsid w:val="00C0530F"/>
    <w:rsid w:val="00C0603C"/>
    <w:rsid w:val="00C06360"/>
    <w:rsid w:val="00C06A6A"/>
    <w:rsid w:val="00C070F7"/>
    <w:rsid w:val="00C07FAA"/>
    <w:rsid w:val="00C103D0"/>
    <w:rsid w:val="00C113FA"/>
    <w:rsid w:val="00C121B8"/>
    <w:rsid w:val="00C134D6"/>
    <w:rsid w:val="00C13948"/>
    <w:rsid w:val="00C139A1"/>
    <w:rsid w:val="00C13D5F"/>
    <w:rsid w:val="00C14045"/>
    <w:rsid w:val="00C14674"/>
    <w:rsid w:val="00C1477E"/>
    <w:rsid w:val="00C14A13"/>
    <w:rsid w:val="00C14BEC"/>
    <w:rsid w:val="00C14D2D"/>
    <w:rsid w:val="00C14F50"/>
    <w:rsid w:val="00C15C8A"/>
    <w:rsid w:val="00C15EF6"/>
    <w:rsid w:val="00C177AB"/>
    <w:rsid w:val="00C202D5"/>
    <w:rsid w:val="00C2079B"/>
    <w:rsid w:val="00C20A18"/>
    <w:rsid w:val="00C22D13"/>
    <w:rsid w:val="00C23087"/>
    <w:rsid w:val="00C23775"/>
    <w:rsid w:val="00C239A0"/>
    <w:rsid w:val="00C242D0"/>
    <w:rsid w:val="00C24412"/>
    <w:rsid w:val="00C24798"/>
    <w:rsid w:val="00C24854"/>
    <w:rsid w:val="00C25098"/>
    <w:rsid w:val="00C26604"/>
    <w:rsid w:val="00C276A6"/>
    <w:rsid w:val="00C27C37"/>
    <w:rsid w:val="00C3049A"/>
    <w:rsid w:val="00C30AD5"/>
    <w:rsid w:val="00C314D2"/>
    <w:rsid w:val="00C31860"/>
    <w:rsid w:val="00C32632"/>
    <w:rsid w:val="00C33B71"/>
    <w:rsid w:val="00C3429B"/>
    <w:rsid w:val="00C34467"/>
    <w:rsid w:val="00C35488"/>
    <w:rsid w:val="00C3557B"/>
    <w:rsid w:val="00C355FC"/>
    <w:rsid w:val="00C35A95"/>
    <w:rsid w:val="00C35C64"/>
    <w:rsid w:val="00C369FA"/>
    <w:rsid w:val="00C36A4B"/>
    <w:rsid w:val="00C36D74"/>
    <w:rsid w:val="00C36FBF"/>
    <w:rsid w:val="00C37AF5"/>
    <w:rsid w:val="00C37E41"/>
    <w:rsid w:val="00C41730"/>
    <w:rsid w:val="00C424AD"/>
    <w:rsid w:val="00C426E5"/>
    <w:rsid w:val="00C43344"/>
    <w:rsid w:val="00C43E5E"/>
    <w:rsid w:val="00C43ED9"/>
    <w:rsid w:val="00C443D9"/>
    <w:rsid w:val="00C44E21"/>
    <w:rsid w:val="00C4539C"/>
    <w:rsid w:val="00C4543B"/>
    <w:rsid w:val="00C4599B"/>
    <w:rsid w:val="00C45DDB"/>
    <w:rsid w:val="00C45FAF"/>
    <w:rsid w:val="00C464D5"/>
    <w:rsid w:val="00C468FB"/>
    <w:rsid w:val="00C4788C"/>
    <w:rsid w:val="00C47ED7"/>
    <w:rsid w:val="00C5006C"/>
    <w:rsid w:val="00C51A14"/>
    <w:rsid w:val="00C51D8B"/>
    <w:rsid w:val="00C526FE"/>
    <w:rsid w:val="00C52EED"/>
    <w:rsid w:val="00C53FFB"/>
    <w:rsid w:val="00C547FF"/>
    <w:rsid w:val="00C54898"/>
    <w:rsid w:val="00C54C04"/>
    <w:rsid w:val="00C561A8"/>
    <w:rsid w:val="00C56555"/>
    <w:rsid w:val="00C5751F"/>
    <w:rsid w:val="00C602D2"/>
    <w:rsid w:val="00C60459"/>
    <w:rsid w:val="00C60B76"/>
    <w:rsid w:val="00C61165"/>
    <w:rsid w:val="00C61604"/>
    <w:rsid w:val="00C619F0"/>
    <w:rsid w:val="00C62549"/>
    <w:rsid w:val="00C62914"/>
    <w:rsid w:val="00C62B92"/>
    <w:rsid w:val="00C62DD7"/>
    <w:rsid w:val="00C63F68"/>
    <w:rsid w:val="00C6458C"/>
    <w:rsid w:val="00C648BC"/>
    <w:rsid w:val="00C6505E"/>
    <w:rsid w:val="00C65218"/>
    <w:rsid w:val="00C67657"/>
    <w:rsid w:val="00C677B6"/>
    <w:rsid w:val="00C67B5F"/>
    <w:rsid w:val="00C7006B"/>
    <w:rsid w:val="00C70156"/>
    <w:rsid w:val="00C70797"/>
    <w:rsid w:val="00C71EBF"/>
    <w:rsid w:val="00C71F64"/>
    <w:rsid w:val="00C72617"/>
    <w:rsid w:val="00C736A9"/>
    <w:rsid w:val="00C73BA0"/>
    <w:rsid w:val="00C73E7E"/>
    <w:rsid w:val="00C743B8"/>
    <w:rsid w:val="00C74BD7"/>
    <w:rsid w:val="00C74D3D"/>
    <w:rsid w:val="00C7517A"/>
    <w:rsid w:val="00C75254"/>
    <w:rsid w:val="00C75676"/>
    <w:rsid w:val="00C76567"/>
    <w:rsid w:val="00C76C2D"/>
    <w:rsid w:val="00C77743"/>
    <w:rsid w:val="00C80F34"/>
    <w:rsid w:val="00C81076"/>
    <w:rsid w:val="00C81633"/>
    <w:rsid w:val="00C831BA"/>
    <w:rsid w:val="00C834AD"/>
    <w:rsid w:val="00C83936"/>
    <w:rsid w:val="00C8410A"/>
    <w:rsid w:val="00C84D2A"/>
    <w:rsid w:val="00C85DA2"/>
    <w:rsid w:val="00C85E2C"/>
    <w:rsid w:val="00C86EDD"/>
    <w:rsid w:val="00C87FC2"/>
    <w:rsid w:val="00C9029A"/>
    <w:rsid w:val="00C905EA"/>
    <w:rsid w:val="00C90922"/>
    <w:rsid w:val="00C91888"/>
    <w:rsid w:val="00C91D43"/>
    <w:rsid w:val="00C91F81"/>
    <w:rsid w:val="00C922C6"/>
    <w:rsid w:val="00C93403"/>
    <w:rsid w:val="00C93A98"/>
    <w:rsid w:val="00C93E4F"/>
    <w:rsid w:val="00C9504F"/>
    <w:rsid w:val="00C95336"/>
    <w:rsid w:val="00C95879"/>
    <w:rsid w:val="00C9676E"/>
    <w:rsid w:val="00C97376"/>
    <w:rsid w:val="00C97933"/>
    <w:rsid w:val="00CA0ED5"/>
    <w:rsid w:val="00CA12A7"/>
    <w:rsid w:val="00CA1876"/>
    <w:rsid w:val="00CA1B49"/>
    <w:rsid w:val="00CA21FE"/>
    <w:rsid w:val="00CA23C9"/>
    <w:rsid w:val="00CA2B1F"/>
    <w:rsid w:val="00CA2CDD"/>
    <w:rsid w:val="00CA3F22"/>
    <w:rsid w:val="00CA5ADA"/>
    <w:rsid w:val="00CA63E4"/>
    <w:rsid w:val="00CA6BBE"/>
    <w:rsid w:val="00CA6C51"/>
    <w:rsid w:val="00CA6E41"/>
    <w:rsid w:val="00CA6FAF"/>
    <w:rsid w:val="00CA7436"/>
    <w:rsid w:val="00CA76B7"/>
    <w:rsid w:val="00CA7840"/>
    <w:rsid w:val="00CB0603"/>
    <w:rsid w:val="00CB132A"/>
    <w:rsid w:val="00CB14B1"/>
    <w:rsid w:val="00CB1700"/>
    <w:rsid w:val="00CB196A"/>
    <w:rsid w:val="00CB19F6"/>
    <w:rsid w:val="00CB1FC4"/>
    <w:rsid w:val="00CB20C3"/>
    <w:rsid w:val="00CB2B5E"/>
    <w:rsid w:val="00CB3A36"/>
    <w:rsid w:val="00CB43D4"/>
    <w:rsid w:val="00CB46D2"/>
    <w:rsid w:val="00CB478B"/>
    <w:rsid w:val="00CB6095"/>
    <w:rsid w:val="00CC0F65"/>
    <w:rsid w:val="00CC169B"/>
    <w:rsid w:val="00CC2431"/>
    <w:rsid w:val="00CC3100"/>
    <w:rsid w:val="00CC51DE"/>
    <w:rsid w:val="00CC5B06"/>
    <w:rsid w:val="00CC5C98"/>
    <w:rsid w:val="00CC6528"/>
    <w:rsid w:val="00CC6E8E"/>
    <w:rsid w:val="00CC7CD3"/>
    <w:rsid w:val="00CD0B36"/>
    <w:rsid w:val="00CD1350"/>
    <w:rsid w:val="00CD1F1C"/>
    <w:rsid w:val="00CD1F8E"/>
    <w:rsid w:val="00CD30DA"/>
    <w:rsid w:val="00CD32FD"/>
    <w:rsid w:val="00CD3CC1"/>
    <w:rsid w:val="00CD3F46"/>
    <w:rsid w:val="00CD4C83"/>
    <w:rsid w:val="00CD6307"/>
    <w:rsid w:val="00CD6A40"/>
    <w:rsid w:val="00CD75C3"/>
    <w:rsid w:val="00CE011F"/>
    <w:rsid w:val="00CE08E1"/>
    <w:rsid w:val="00CE09A9"/>
    <w:rsid w:val="00CE0A9D"/>
    <w:rsid w:val="00CE10D7"/>
    <w:rsid w:val="00CE1255"/>
    <w:rsid w:val="00CE2B59"/>
    <w:rsid w:val="00CE39F3"/>
    <w:rsid w:val="00CE3DBE"/>
    <w:rsid w:val="00CE3E47"/>
    <w:rsid w:val="00CE4DD5"/>
    <w:rsid w:val="00CE57E7"/>
    <w:rsid w:val="00CE6188"/>
    <w:rsid w:val="00CE6245"/>
    <w:rsid w:val="00CE7949"/>
    <w:rsid w:val="00CE7C69"/>
    <w:rsid w:val="00CF0BE2"/>
    <w:rsid w:val="00CF1639"/>
    <w:rsid w:val="00CF2BD6"/>
    <w:rsid w:val="00CF3947"/>
    <w:rsid w:val="00CF3B85"/>
    <w:rsid w:val="00CF422E"/>
    <w:rsid w:val="00CF4562"/>
    <w:rsid w:val="00CF507B"/>
    <w:rsid w:val="00CF6D70"/>
    <w:rsid w:val="00CF6F3A"/>
    <w:rsid w:val="00CF7844"/>
    <w:rsid w:val="00CF7906"/>
    <w:rsid w:val="00D0123D"/>
    <w:rsid w:val="00D0194E"/>
    <w:rsid w:val="00D01E0B"/>
    <w:rsid w:val="00D02D20"/>
    <w:rsid w:val="00D031F0"/>
    <w:rsid w:val="00D04319"/>
    <w:rsid w:val="00D04432"/>
    <w:rsid w:val="00D047BB"/>
    <w:rsid w:val="00D04F3C"/>
    <w:rsid w:val="00D0532B"/>
    <w:rsid w:val="00D057BA"/>
    <w:rsid w:val="00D064DD"/>
    <w:rsid w:val="00D06DEA"/>
    <w:rsid w:val="00D073B4"/>
    <w:rsid w:val="00D07597"/>
    <w:rsid w:val="00D07B6A"/>
    <w:rsid w:val="00D107EC"/>
    <w:rsid w:val="00D10CBB"/>
    <w:rsid w:val="00D1186E"/>
    <w:rsid w:val="00D11880"/>
    <w:rsid w:val="00D11EE9"/>
    <w:rsid w:val="00D12083"/>
    <w:rsid w:val="00D12C69"/>
    <w:rsid w:val="00D13206"/>
    <w:rsid w:val="00D134CE"/>
    <w:rsid w:val="00D1373A"/>
    <w:rsid w:val="00D141EC"/>
    <w:rsid w:val="00D178C1"/>
    <w:rsid w:val="00D207DE"/>
    <w:rsid w:val="00D20E51"/>
    <w:rsid w:val="00D21379"/>
    <w:rsid w:val="00D219E6"/>
    <w:rsid w:val="00D21C8F"/>
    <w:rsid w:val="00D21D17"/>
    <w:rsid w:val="00D23EF4"/>
    <w:rsid w:val="00D24CDF"/>
    <w:rsid w:val="00D24D29"/>
    <w:rsid w:val="00D26300"/>
    <w:rsid w:val="00D26D04"/>
    <w:rsid w:val="00D3009F"/>
    <w:rsid w:val="00D304E6"/>
    <w:rsid w:val="00D3050F"/>
    <w:rsid w:val="00D30AE3"/>
    <w:rsid w:val="00D310EE"/>
    <w:rsid w:val="00D3119D"/>
    <w:rsid w:val="00D312DE"/>
    <w:rsid w:val="00D31B9F"/>
    <w:rsid w:val="00D335D8"/>
    <w:rsid w:val="00D33B61"/>
    <w:rsid w:val="00D34102"/>
    <w:rsid w:val="00D36376"/>
    <w:rsid w:val="00D36A5B"/>
    <w:rsid w:val="00D37BF3"/>
    <w:rsid w:val="00D37F2F"/>
    <w:rsid w:val="00D403B0"/>
    <w:rsid w:val="00D404EF"/>
    <w:rsid w:val="00D404F7"/>
    <w:rsid w:val="00D40B67"/>
    <w:rsid w:val="00D40D3D"/>
    <w:rsid w:val="00D40DD3"/>
    <w:rsid w:val="00D40FAB"/>
    <w:rsid w:val="00D4137B"/>
    <w:rsid w:val="00D41DE4"/>
    <w:rsid w:val="00D41F27"/>
    <w:rsid w:val="00D42E39"/>
    <w:rsid w:val="00D43420"/>
    <w:rsid w:val="00D43CB3"/>
    <w:rsid w:val="00D43DE4"/>
    <w:rsid w:val="00D442AE"/>
    <w:rsid w:val="00D44469"/>
    <w:rsid w:val="00D463E1"/>
    <w:rsid w:val="00D46785"/>
    <w:rsid w:val="00D467B3"/>
    <w:rsid w:val="00D46E3E"/>
    <w:rsid w:val="00D474ED"/>
    <w:rsid w:val="00D4761F"/>
    <w:rsid w:val="00D509A0"/>
    <w:rsid w:val="00D50D0D"/>
    <w:rsid w:val="00D5135F"/>
    <w:rsid w:val="00D519DC"/>
    <w:rsid w:val="00D52C20"/>
    <w:rsid w:val="00D5334C"/>
    <w:rsid w:val="00D53BEB"/>
    <w:rsid w:val="00D545CE"/>
    <w:rsid w:val="00D5518D"/>
    <w:rsid w:val="00D60E4D"/>
    <w:rsid w:val="00D61C86"/>
    <w:rsid w:val="00D63CB5"/>
    <w:rsid w:val="00D6417F"/>
    <w:rsid w:val="00D64286"/>
    <w:rsid w:val="00D65773"/>
    <w:rsid w:val="00D6587C"/>
    <w:rsid w:val="00D66242"/>
    <w:rsid w:val="00D67440"/>
    <w:rsid w:val="00D67875"/>
    <w:rsid w:val="00D67F13"/>
    <w:rsid w:val="00D70188"/>
    <w:rsid w:val="00D71340"/>
    <w:rsid w:val="00D72757"/>
    <w:rsid w:val="00D72A1E"/>
    <w:rsid w:val="00D734B7"/>
    <w:rsid w:val="00D74CD0"/>
    <w:rsid w:val="00D7503A"/>
    <w:rsid w:val="00D75697"/>
    <w:rsid w:val="00D762F3"/>
    <w:rsid w:val="00D76E29"/>
    <w:rsid w:val="00D8058D"/>
    <w:rsid w:val="00D81967"/>
    <w:rsid w:val="00D82718"/>
    <w:rsid w:val="00D82C6E"/>
    <w:rsid w:val="00D83596"/>
    <w:rsid w:val="00D83692"/>
    <w:rsid w:val="00D84785"/>
    <w:rsid w:val="00D851B6"/>
    <w:rsid w:val="00D858F0"/>
    <w:rsid w:val="00D85BA6"/>
    <w:rsid w:val="00D861C2"/>
    <w:rsid w:val="00D86DD7"/>
    <w:rsid w:val="00D8734B"/>
    <w:rsid w:val="00D87880"/>
    <w:rsid w:val="00D87B80"/>
    <w:rsid w:val="00D90750"/>
    <w:rsid w:val="00D90826"/>
    <w:rsid w:val="00D91DE4"/>
    <w:rsid w:val="00D92325"/>
    <w:rsid w:val="00D93CE1"/>
    <w:rsid w:val="00D94755"/>
    <w:rsid w:val="00D95A85"/>
    <w:rsid w:val="00D95DCB"/>
    <w:rsid w:val="00D96C8F"/>
    <w:rsid w:val="00D9789C"/>
    <w:rsid w:val="00D979F3"/>
    <w:rsid w:val="00D97E41"/>
    <w:rsid w:val="00DA00C0"/>
    <w:rsid w:val="00DA0B7B"/>
    <w:rsid w:val="00DA0D83"/>
    <w:rsid w:val="00DA15A8"/>
    <w:rsid w:val="00DA202A"/>
    <w:rsid w:val="00DA2D68"/>
    <w:rsid w:val="00DA2D9B"/>
    <w:rsid w:val="00DA4B7D"/>
    <w:rsid w:val="00DA4D1E"/>
    <w:rsid w:val="00DA5110"/>
    <w:rsid w:val="00DA6E63"/>
    <w:rsid w:val="00DA71D5"/>
    <w:rsid w:val="00DA739A"/>
    <w:rsid w:val="00DA7AD9"/>
    <w:rsid w:val="00DA7D51"/>
    <w:rsid w:val="00DB06EF"/>
    <w:rsid w:val="00DB14C3"/>
    <w:rsid w:val="00DB2F71"/>
    <w:rsid w:val="00DB31B3"/>
    <w:rsid w:val="00DB3786"/>
    <w:rsid w:val="00DB3856"/>
    <w:rsid w:val="00DB3CAC"/>
    <w:rsid w:val="00DB43E0"/>
    <w:rsid w:val="00DB4A5A"/>
    <w:rsid w:val="00DB5E0B"/>
    <w:rsid w:val="00DB6024"/>
    <w:rsid w:val="00DB6409"/>
    <w:rsid w:val="00DB64FC"/>
    <w:rsid w:val="00DB7B67"/>
    <w:rsid w:val="00DC057D"/>
    <w:rsid w:val="00DC0F79"/>
    <w:rsid w:val="00DC1022"/>
    <w:rsid w:val="00DC10EA"/>
    <w:rsid w:val="00DC1265"/>
    <w:rsid w:val="00DC1A03"/>
    <w:rsid w:val="00DC3079"/>
    <w:rsid w:val="00DC3E0D"/>
    <w:rsid w:val="00DC3FC3"/>
    <w:rsid w:val="00DC48E6"/>
    <w:rsid w:val="00DC4922"/>
    <w:rsid w:val="00DC4CD8"/>
    <w:rsid w:val="00DC51E6"/>
    <w:rsid w:val="00DC5B0A"/>
    <w:rsid w:val="00DC5CDD"/>
    <w:rsid w:val="00DC6678"/>
    <w:rsid w:val="00DC7EE6"/>
    <w:rsid w:val="00DD03A2"/>
    <w:rsid w:val="00DD03E5"/>
    <w:rsid w:val="00DD3DB3"/>
    <w:rsid w:val="00DD475E"/>
    <w:rsid w:val="00DD728E"/>
    <w:rsid w:val="00DE07B9"/>
    <w:rsid w:val="00DE148E"/>
    <w:rsid w:val="00DE16EA"/>
    <w:rsid w:val="00DE27F0"/>
    <w:rsid w:val="00DE2F7D"/>
    <w:rsid w:val="00DE3BD8"/>
    <w:rsid w:val="00DE40EC"/>
    <w:rsid w:val="00DE63A9"/>
    <w:rsid w:val="00DE6E72"/>
    <w:rsid w:val="00DE6F8A"/>
    <w:rsid w:val="00DE70B3"/>
    <w:rsid w:val="00DE7BE5"/>
    <w:rsid w:val="00DF1FB1"/>
    <w:rsid w:val="00DF2CFD"/>
    <w:rsid w:val="00DF3A96"/>
    <w:rsid w:val="00DF3DA7"/>
    <w:rsid w:val="00DF5AB2"/>
    <w:rsid w:val="00DF5BD3"/>
    <w:rsid w:val="00DF675B"/>
    <w:rsid w:val="00DF6A65"/>
    <w:rsid w:val="00DF6F78"/>
    <w:rsid w:val="00DF7636"/>
    <w:rsid w:val="00DF7990"/>
    <w:rsid w:val="00DF7AAE"/>
    <w:rsid w:val="00E00E8C"/>
    <w:rsid w:val="00E016F1"/>
    <w:rsid w:val="00E02B18"/>
    <w:rsid w:val="00E02C56"/>
    <w:rsid w:val="00E03B48"/>
    <w:rsid w:val="00E03F22"/>
    <w:rsid w:val="00E04200"/>
    <w:rsid w:val="00E053D0"/>
    <w:rsid w:val="00E05779"/>
    <w:rsid w:val="00E067A9"/>
    <w:rsid w:val="00E073FE"/>
    <w:rsid w:val="00E077AF"/>
    <w:rsid w:val="00E07CA2"/>
    <w:rsid w:val="00E10196"/>
    <w:rsid w:val="00E103CF"/>
    <w:rsid w:val="00E10691"/>
    <w:rsid w:val="00E108D2"/>
    <w:rsid w:val="00E10D48"/>
    <w:rsid w:val="00E11642"/>
    <w:rsid w:val="00E12DD8"/>
    <w:rsid w:val="00E137BA"/>
    <w:rsid w:val="00E14AA7"/>
    <w:rsid w:val="00E151D8"/>
    <w:rsid w:val="00E155CD"/>
    <w:rsid w:val="00E15BFB"/>
    <w:rsid w:val="00E16245"/>
    <w:rsid w:val="00E16384"/>
    <w:rsid w:val="00E16B17"/>
    <w:rsid w:val="00E1756B"/>
    <w:rsid w:val="00E17D38"/>
    <w:rsid w:val="00E20C29"/>
    <w:rsid w:val="00E22257"/>
    <w:rsid w:val="00E2461A"/>
    <w:rsid w:val="00E24BCC"/>
    <w:rsid w:val="00E24EF3"/>
    <w:rsid w:val="00E2601C"/>
    <w:rsid w:val="00E26294"/>
    <w:rsid w:val="00E26E7B"/>
    <w:rsid w:val="00E27391"/>
    <w:rsid w:val="00E2782A"/>
    <w:rsid w:val="00E31474"/>
    <w:rsid w:val="00E31715"/>
    <w:rsid w:val="00E329D3"/>
    <w:rsid w:val="00E33142"/>
    <w:rsid w:val="00E3403D"/>
    <w:rsid w:val="00E342D1"/>
    <w:rsid w:val="00E34859"/>
    <w:rsid w:val="00E3641C"/>
    <w:rsid w:val="00E3666D"/>
    <w:rsid w:val="00E36706"/>
    <w:rsid w:val="00E36ADB"/>
    <w:rsid w:val="00E37B24"/>
    <w:rsid w:val="00E37B64"/>
    <w:rsid w:val="00E408BD"/>
    <w:rsid w:val="00E42054"/>
    <w:rsid w:val="00E45C0F"/>
    <w:rsid w:val="00E46FE2"/>
    <w:rsid w:val="00E47567"/>
    <w:rsid w:val="00E50EAE"/>
    <w:rsid w:val="00E5109C"/>
    <w:rsid w:val="00E51A2B"/>
    <w:rsid w:val="00E51BD2"/>
    <w:rsid w:val="00E51BDF"/>
    <w:rsid w:val="00E52460"/>
    <w:rsid w:val="00E52484"/>
    <w:rsid w:val="00E5433A"/>
    <w:rsid w:val="00E54C9B"/>
    <w:rsid w:val="00E557B8"/>
    <w:rsid w:val="00E56D72"/>
    <w:rsid w:val="00E57012"/>
    <w:rsid w:val="00E605E0"/>
    <w:rsid w:val="00E62C32"/>
    <w:rsid w:val="00E62E33"/>
    <w:rsid w:val="00E63448"/>
    <w:rsid w:val="00E642C4"/>
    <w:rsid w:val="00E64E79"/>
    <w:rsid w:val="00E652D5"/>
    <w:rsid w:val="00E6559D"/>
    <w:rsid w:val="00E708DF"/>
    <w:rsid w:val="00E71AFF"/>
    <w:rsid w:val="00E72368"/>
    <w:rsid w:val="00E723F6"/>
    <w:rsid w:val="00E72550"/>
    <w:rsid w:val="00E7290F"/>
    <w:rsid w:val="00E729A5"/>
    <w:rsid w:val="00E73559"/>
    <w:rsid w:val="00E74C49"/>
    <w:rsid w:val="00E75BF7"/>
    <w:rsid w:val="00E77A4F"/>
    <w:rsid w:val="00E8003E"/>
    <w:rsid w:val="00E8047E"/>
    <w:rsid w:val="00E8180B"/>
    <w:rsid w:val="00E821F6"/>
    <w:rsid w:val="00E82710"/>
    <w:rsid w:val="00E82719"/>
    <w:rsid w:val="00E8293C"/>
    <w:rsid w:val="00E84B20"/>
    <w:rsid w:val="00E8591E"/>
    <w:rsid w:val="00E8672F"/>
    <w:rsid w:val="00E86CF0"/>
    <w:rsid w:val="00E86E51"/>
    <w:rsid w:val="00E9001D"/>
    <w:rsid w:val="00E9095A"/>
    <w:rsid w:val="00E90DF1"/>
    <w:rsid w:val="00E90FC1"/>
    <w:rsid w:val="00E913B5"/>
    <w:rsid w:val="00E91856"/>
    <w:rsid w:val="00E92D5F"/>
    <w:rsid w:val="00E935B8"/>
    <w:rsid w:val="00E936C6"/>
    <w:rsid w:val="00E93F24"/>
    <w:rsid w:val="00E9419B"/>
    <w:rsid w:val="00E943F5"/>
    <w:rsid w:val="00E95350"/>
    <w:rsid w:val="00E95570"/>
    <w:rsid w:val="00E95C65"/>
    <w:rsid w:val="00E95E91"/>
    <w:rsid w:val="00E9659C"/>
    <w:rsid w:val="00E9771A"/>
    <w:rsid w:val="00EA07DE"/>
    <w:rsid w:val="00EA0F02"/>
    <w:rsid w:val="00EA110C"/>
    <w:rsid w:val="00EA1A41"/>
    <w:rsid w:val="00EA212E"/>
    <w:rsid w:val="00EA4659"/>
    <w:rsid w:val="00EA5045"/>
    <w:rsid w:val="00EA541A"/>
    <w:rsid w:val="00EA5BCE"/>
    <w:rsid w:val="00EA61D7"/>
    <w:rsid w:val="00EA7211"/>
    <w:rsid w:val="00EA75FD"/>
    <w:rsid w:val="00EA79DC"/>
    <w:rsid w:val="00EA7DCF"/>
    <w:rsid w:val="00EB00C9"/>
    <w:rsid w:val="00EB024D"/>
    <w:rsid w:val="00EB0BDE"/>
    <w:rsid w:val="00EB0D36"/>
    <w:rsid w:val="00EB1610"/>
    <w:rsid w:val="00EB1DCB"/>
    <w:rsid w:val="00EB2AAA"/>
    <w:rsid w:val="00EB2EF1"/>
    <w:rsid w:val="00EB367B"/>
    <w:rsid w:val="00EB42ED"/>
    <w:rsid w:val="00EB46C8"/>
    <w:rsid w:val="00EB488E"/>
    <w:rsid w:val="00EB4911"/>
    <w:rsid w:val="00EB5243"/>
    <w:rsid w:val="00EB5FFC"/>
    <w:rsid w:val="00EB608A"/>
    <w:rsid w:val="00EB6E41"/>
    <w:rsid w:val="00EB7BA9"/>
    <w:rsid w:val="00EC0BCD"/>
    <w:rsid w:val="00EC1ADC"/>
    <w:rsid w:val="00EC27B8"/>
    <w:rsid w:val="00EC3026"/>
    <w:rsid w:val="00EC3936"/>
    <w:rsid w:val="00EC3D54"/>
    <w:rsid w:val="00EC44AE"/>
    <w:rsid w:val="00EC4D28"/>
    <w:rsid w:val="00EC5A4F"/>
    <w:rsid w:val="00EC6557"/>
    <w:rsid w:val="00EC68C4"/>
    <w:rsid w:val="00EC68C7"/>
    <w:rsid w:val="00EC7311"/>
    <w:rsid w:val="00ED12DC"/>
    <w:rsid w:val="00ED2193"/>
    <w:rsid w:val="00ED258C"/>
    <w:rsid w:val="00ED3093"/>
    <w:rsid w:val="00ED31F0"/>
    <w:rsid w:val="00ED44CF"/>
    <w:rsid w:val="00ED4575"/>
    <w:rsid w:val="00ED46D3"/>
    <w:rsid w:val="00ED4894"/>
    <w:rsid w:val="00ED4D2E"/>
    <w:rsid w:val="00ED4E52"/>
    <w:rsid w:val="00ED52C4"/>
    <w:rsid w:val="00ED5AE4"/>
    <w:rsid w:val="00ED5E80"/>
    <w:rsid w:val="00ED5F01"/>
    <w:rsid w:val="00ED6AD3"/>
    <w:rsid w:val="00ED7BB6"/>
    <w:rsid w:val="00EE048E"/>
    <w:rsid w:val="00EE08EF"/>
    <w:rsid w:val="00EE1126"/>
    <w:rsid w:val="00EE1DBF"/>
    <w:rsid w:val="00EE2007"/>
    <w:rsid w:val="00EE3498"/>
    <w:rsid w:val="00EE55F3"/>
    <w:rsid w:val="00EE5672"/>
    <w:rsid w:val="00EE57C3"/>
    <w:rsid w:val="00EE58ED"/>
    <w:rsid w:val="00EE5D74"/>
    <w:rsid w:val="00EE6AFD"/>
    <w:rsid w:val="00EE70D2"/>
    <w:rsid w:val="00EE75D6"/>
    <w:rsid w:val="00EF01D5"/>
    <w:rsid w:val="00EF0D67"/>
    <w:rsid w:val="00EF19E9"/>
    <w:rsid w:val="00EF1BFF"/>
    <w:rsid w:val="00EF2A23"/>
    <w:rsid w:val="00EF2D52"/>
    <w:rsid w:val="00EF3F3C"/>
    <w:rsid w:val="00EF3F60"/>
    <w:rsid w:val="00EF3FEE"/>
    <w:rsid w:val="00EF42DD"/>
    <w:rsid w:val="00EF43D5"/>
    <w:rsid w:val="00EF4781"/>
    <w:rsid w:val="00EF53FF"/>
    <w:rsid w:val="00EF5A5F"/>
    <w:rsid w:val="00F01C0A"/>
    <w:rsid w:val="00F01D9C"/>
    <w:rsid w:val="00F034FF"/>
    <w:rsid w:val="00F0419F"/>
    <w:rsid w:val="00F04392"/>
    <w:rsid w:val="00F051F5"/>
    <w:rsid w:val="00F05D5E"/>
    <w:rsid w:val="00F078E5"/>
    <w:rsid w:val="00F07FF9"/>
    <w:rsid w:val="00F10160"/>
    <w:rsid w:val="00F1064C"/>
    <w:rsid w:val="00F10EC8"/>
    <w:rsid w:val="00F13A4B"/>
    <w:rsid w:val="00F179EE"/>
    <w:rsid w:val="00F203FC"/>
    <w:rsid w:val="00F2058B"/>
    <w:rsid w:val="00F20E60"/>
    <w:rsid w:val="00F23DA5"/>
    <w:rsid w:val="00F24124"/>
    <w:rsid w:val="00F243D1"/>
    <w:rsid w:val="00F24751"/>
    <w:rsid w:val="00F24946"/>
    <w:rsid w:val="00F25656"/>
    <w:rsid w:val="00F26F62"/>
    <w:rsid w:val="00F26FBF"/>
    <w:rsid w:val="00F273CD"/>
    <w:rsid w:val="00F274FA"/>
    <w:rsid w:val="00F30186"/>
    <w:rsid w:val="00F313DE"/>
    <w:rsid w:val="00F316F8"/>
    <w:rsid w:val="00F31A1D"/>
    <w:rsid w:val="00F31B22"/>
    <w:rsid w:val="00F31C94"/>
    <w:rsid w:val="00F32107"/>
    <w:rsid w:val="00F32560"/>
    <w:rsid w:val="00F33FEF"/>
    <w:rsid w:val="00F36AF0"/>
    <w:rsid w:val="00F372E0"/>
    <w:rsid w:val="00F401D1"/>
    <w:rsid w:val="00F4084C"/>
    <w:rsid w:val="00F408F8"/>
    <w:rsid w:val="00F40DD3"/>
    <w:rsid w:val="00F4227F"/>
    <w:rsid w:val="00F43667"/>
    <w:rsid w:val="00F43724"/>
    <w:rsid w:val="00F43BDC"/>
    <w:rsid w:val="00F4463D"/>
    <w:rsid w:val="00F44A09"/>
    <w:rsid w:val="00F466BC"/>
    <w:rsid w:val="00F46EAF"/>
    <w:rsid w:val="00F47466"/>
    <w:rsid w:val="00F47EF2"/>
    <w:rsid w:val="00F512A8"/>
    <w:rsid w:val="00F51FA6"/>
    <w:rsid w:val="00F51FBB"/>
    <w:rsid w:val="00F52306"/>
    <w:rsid w:val="00F52723"/>
    <w:rsid w:val="00F52755"/>
    <w:rsid w:val="00F52ADE"/>
    <w:rsid w:val="00F52E72"/>
    <w:rsid w:val="00F531DC"/>
    <w:rsid w:val="00F53320"/>
    <w:rsid w:val="00F53505"/>
    <w:rsid w:val="00F53A45"/>
    <w:rsid w:val="00F53D0C"/>
    <w:rsid w:val="00F54020"/>
    <w:rsid w:val="00F54CFD"/>
    <w:rsid w:val="00F55934"/>
    <w:rsid w:val="00F563C1"/>
    <w:rsid w:val="00F567DD"/>
    <w:rsid w:val="00F568A6"/>
    <w:rsid w:val="00F56D2D"/>
    <w:rsid w:val="00F5731E"/>
    <w:rsid w:val="00F576BE"/>
    <w:rsid w:val="00F6020E"/>
    <w:rsid w:val="00F60432"/>
    <w:rsid w:val="00F60E73"/>
    <w:rsid w:val="00F61419"/>
    <w:rsid w:val="00F6280C"/>
    <w:rsid w:val="00F62859"/>
    <w:rsid w:val="00F62B0C"/>
    <w:rsid w:val="00F62E58"/>
    <w:rsid w:val="00F6332E"/>
    <w:rsid w:val="00F63F12"/>
    <w:rsid w:val="00F63F28"/>
    <w:rsid w:val="00F653D7"/>
    <w:rsid w:val="00F65548"/>
    <w:rsid w:val="00F65ECB"/>
    <w:rsid w:val="00F662B0"/>
    <w:rsid w:val="00F67816"/>
    <w:rsid w:val="00F703B3"/>
    <w:rsid w:val="00F70906"/>
    <w:rsid w:val="00F70B4A"/>
    <w:rsid w:val="00F70D16"/>
    <w:rsid w:val="00F71206"/>
    <w:rsid w:val="00F732B5"/>
    <w:rsid w:val="00F7480E"/>
    <w:rsid w:val="00F74C41"/>
    <w:rsid w:val="00F7542A"/>
    <w:rsid w:val="00F75A84"/>
    <w:rsid w:val="00F7663B"/>
    <w:rsid w:val="00F804B0"/>
    <w:rsid w:val="00F80955"/>
    <w:rsid w:val="00F814FA"/>
    <w:rsid w:val="00F81B9A"/>
    <w:rsid w:val="00F8225C"/>
    <w:rsid w:val="00F82FA5"/>
    <w:rsid w:val="00F84FD5"/>
    <w:rsid w:val="00F8573E"/>
    <w:rsid w:val="00F86632"/>
    <w:rsid w:val="00F913BA"/>
    <w:rsid w:val="00F9163A"/>
    <w:rsid w:val="00F9227D"/>
    <w:rsid w:val="00F92557"/>
    <w:rsid w:val="00F926B8"/>
    <w:rsid w:val="00F92721"/>
    <w:rsid w:val="00F933A4"/>
    <w:rsid w:val="00F94181"/>
    <w:rsid w:val="00F941C8"/>
    <w:rsid w:val="00F94A12"/>
    <w:rsid w:val="00F96039"/>
    <w:rsid w:val="00F965AB"/>
    <w:rsid w:val="00F977AF"/>
    <w:rsid w:val="00F978C7"/>
    <w:rsid w:val="00FA0F8C"/>
    <w:rsid w:val="00FA4C36"/>
    <w:rsid w:val="00FA61D1"/>
    <w:rsid w:val="00FA631B"/>
    <w:rsid w:val="00FA7246"/>
    <w:rsid w:val="00FB0957"/>
    <w:rsid w:val="00FB0AA6"/>
    <w:rsid w:val="00FB0D47"/>
    <w:rsid w:val="00FB0DD7"/>
    <w:rsid w:val="00FB0FEF"/>
    <w:rsid w:val="00FB116E"/>
    <w:rsid w:val="00FB552C"/>
    <w:rsid w:val="00FB596B"/>
    <w:rsid w:val="00FB619A"/>
    <w:rsid w:val="00FB6246"/>
    <w:rsid w:val="00FB65F0"/>
    <w:rsid w:val="00FB72AC"/>
    <w:rsid w:val="00FB7745"/>
    <w:rsid w:val="00FB7CAB"/>
    <w:rsid w:val="00FC08FD"/>
    <w:rsid w:val="00FC0B4D"/>
    <w:rsid w:val="00FC0B90"/>
    <w:rsid w:val="00FC0CAD"/>
    <w:rsid w:val="00FC1387"/>
    <w:rsid w:val="00FC18B1"/>
    <w:rsid w:val="00FC2481"/>
    <w:rsid w:val="00FC27CD"/>
    <w:rsid w:val="00FC3191"/>
    <w:rsid w:val="00FC377F"/>
    <w:rsid w:val="00FC3A88"/>
    <w:rsid w:val="00FC40C4"/>
    <w:rsid w:val="00FC4828"/>
    <w:rsid w:val="00FC5150"/>
    <w:rsid w:val="00FC56E4"/>
    <w:rsid w:val="00FC6325"/>
    <w:rsid w:val="00FC6A6F"/>
    <w:rsid w:val="00FC6FAE"/>
    <w:rsid w:val="00FC72E2"/>
    <w:rsid w:val="00FC73AB"/>
    <w:rsid w:val="00FC75FD"/>
    <w:rsid w:val="00FC7D31"/>
    <w:rsid w:val="00FD0790"/>
    <w:rsid w:val="00FD16E2"/>
    <w:rsid w:val="00FD184E"/>
    <w:rsid w:val="00FD1A1D"/>
    <w:rsid w:val="00FD2567"/>
    <w:rsid w:val="00FD2830"/>
    <w:rsid w:val="00FD2C84"/>
    <w:rsid w:val="00FD365C"/>
    <w:rsid w:val="00FD417B"/>
    <w:rsid w:val="00FD52AF"/>
    <w:rsid w:val="00FD661A"/>
    <w:rsid w:val="00FD6977"/>
    <w:rsid w:val="00FD6ACF"/>
    <w:rsid w:val="00FD78C3"/>
    <w:rsid w:val="00FD79AC"/>
    <w:rsid w:val="00FE0032"/>
    <w:rsid w:val="00FE0851"/>
    <w:rsid w:val="00FE1F54"/>
    <w:rsid w:val="00FE1F84"/>
    <w:rsid w:val="00FE2AA4"/>
    <w:rsid w:val="00FE3871"/>
    <w:rsid w:val="00FE3C41"/>
    <w:rsid w:val="00FE43F8"/>
    <w:rsid w:val="00FE555D"/>
    <w:rsid w:val="00FE5AA7"/>
    <w:rsid w:val="00FE66FD"/>
    <w:rsid w:val="00FE7175"/>
    <w:rsid w:val="00FE745B"/>
    <w:rsid w:val="00FF0257"/>
    <w:rsid w:val="00FF0688"/>
    <w:rsid w:val="00FF16DC"/>
    <w:rsid w:val="00FF1998"/>
    <w:rsid w:val="00FF495D"/>
    <w:rsid w:val="00FF4CA2"/>
    <w:rsid w:val="00FF4F71"/>
    <w:rsid w:val="00FF51BB"/>
    <w:rsid w:val="00FF5601"/>
    <w:rsid w:val="00FF5914"/>
    <w:rsid w:val="00FF6CC0"/>
    <w:rsid w:val="00FF6D43"/>
    <w:rsid w:val="00FF7402"/>
    <w:rsid w:val="3D983733"/>
    <w:rsid w:val="45B96A09"/>
    <w:rsid w:val="75034D17"/>
  </w:rsids>
  <m:mathPr>
    <m:mathFont m:val="Cambria Math"/>
    <m:brkBin m:val="before"/>
    <m:brkBinSub m:val="--"/>
    <m:smallFrac m:val="0"/>
    <m:dispDef/>
    <m:lMargin m:val="0"/>
    <m:rMargin m:val="0"/>
    <m:defJc m:val="centerGroup"/>
    <m:wrapIndent m:val="1440"/>
    <m:intLim m:val="subSup"/>
    <m:naryLim m:val="undOvr"/>
  </m:mathPr>
  <w:themeFontLang w:val="es-MX"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CF4D5"/>
  <w15:docId w15:val="{27239469-C72B-44D0-BEF2-53F883CD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1"/>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1"/>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1"/>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1"/>
    <w:qFormat/>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Cuadrícula media 1 - Énfasis 21,Cuadrícula media 1 - Énfasis 22,List Paragraph"/>
    <w:basedOn w:val="Normal"/>
    <w:link w:val="PrrafodelistaCar"/>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uiPriority w:val="99"/>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Descripcin">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1"/>
    <w:unhideWhenUsed/>
    <w:qFormat/>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1"/>
    <w:unhideWhenUsed/>
    <w:qFormat/>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1"/>
    <w:unhideWhenUsed/>
    <w:qFormat/>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1"/>
    <w:unhideWhenUsed/>
    <w:qFormat/>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1"/>
    <w:unhideWhenUsed/>
    <w:qFormat/>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character" w:customStyle="1" w:styleId="m1342689949541396842gmail-msocommentreference">
    <w:name w:val="m_1342689949541396842gmail-msocommentreference"/>
    <w:basedOn w:val="Fuentedeprrafopredeter"/>
    <w:rsid w:val="00C113FA"/>
  </w:style>
  <w:style w:type="table" w:styleId="Tabladecuadrcula3-nfasis1">
    <w:name w:val="Grid Table 3 Accent 1"/>
    <w:basedOn w:val="Tablanormal"/>
    <w:uiPriority w:val="48"/>
    <w:rsid w:val="0059475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PrrafodelistaCar">
    <w:name w:val="Párrafo de lista Car"/>
    <w:aliases w:val="Párrafo meipoe Car,Primera linea: Espacio1.25 Car,justificado Car,Medium Grid 1 Accent 2 Car,Cuadrícula media 1 - Énfasis 21 Car,Cuadrícula media 1 - Énfasis 22 Car,List Paragraph Car"/>
    <w:basedOn w:val="Fuentedeprrafopredeter"/>
    <w:link w:val="Prrafodelista"/>
    <w:uiPriority w:val="34"/>
    <w:rsid w:val="00C14F50"/>
    <w:rPr>
      <w:rFonts w:ascii="Calibri" w:eastAsia="Calibri" w:hAnsi="Calibri" w:cs="Times New Roman"/>
    </w:rPr>
  </w:style>
  <w:style w:type="table" w:customStyle="1" w:styleId="TableNormal">
    <w:name w:val="Table Normal"/>
    <w:uiPriority w:val="2"/>
    <w:semiHidden/>
    <w:unhideWhenUsed/>
    <w:qFormat/>
    <w:rsid w:val="00F70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0906"/>
    <w:pPr>
      <w:widowControl w:val="0"/>
      <w:autoSpaceDE w:val="0"/>
      <w:autoSpaceDN w:val="0"/>
    </w:pPr>
    <w:rPr>
      <w:rFonts w:ascii="Microsoft Sans Serif" w:eastAsia="Microsoft Sans Serif" w:hAnsi="Microsoft Sans Serif" w:cs="Microsoft Sans Serif"/>
      <w:sz w:val="22"/>
      <w:szCs w:val="22"/>
      <w:lang w:val="es-ES" w:eastAsia="en-US"/>
    </w:rPr>
  </w:style>
  <w:style w:type="paragraph" w:customStyle="1" w:styleId="Prrafodelista20">
    <w:name w:val="Párrafo de lista 2"/>
    <w:basedOn w:val="Prrafodelista"/>
    <w:qFormat/>
    <w:rsid w:val="00CA63E4"/>
    <w:pPr>
      <w:spacing w:before="120" w:after="120" w:line="360" w:lineRule="auto"/>
      <w:ind w:left="1021" w:hanging="284"/>
      <w:contextualSpacing w:val="0"/>
      <w:jc w:val="both"/>
    </w:pPr>
    <w:rPr>
      <w:rFonts w:ascii="Arial" w:eastAsia="Arial" w:hAnsi="Arial" w:cs="Arial"/>
      <w:sz w:val="24"/>
      <w:szCs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78333296">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267199455">
      <w:bodyDiv w:val="1"/>
      <w:marLeft w:val="0"/>
      <w:marRight w:val="0"/>
      <w:marTop w:val="0"/>
      <w:marBottom w:val="0"/>
      <w:divBdr>
        <w:top w:val="none" w:sz="0" w:space="0" w:color="auto"/>
        <w:left w:val="none" w:sz="0" w:space="0" w:color="auto"/>
        <w:bottom w:val="none" w:sz="0" w:space="0" w:color="auto"/>
        <w:right w:val="none" w:sz="0" w:space="0" w:color="auto"/>
      </w:divBdr>
    </w:div>
    <w:div w:id="380324397">
      <w:bodyDiv w:val="1"/>
      <w:marLeft w:val="0"/>
      <w:marRight w:val="0"/>
      <w:marTop w:val="0"/>
      <w:marBottom w:val="0"/>
      <w:divBdr>
        <w:top w:val="none" w:sz="0" w:space="0" w:color="auto"/>
        <w:left w:val="none" w:sz="0" w:space="0" w:color="auto"/>
        <w:bottom w:val="none" w:sz="0" w:space="0" w:color="auto"/>
        <w:right w:val="none" w:sz="0" w:space="0" w:color="auto"/>
      </w:divBdr>
    </w:div>
    <w:div w:id="440223941">
      <w:bodyDiv w:val="1"/>
      <w:marLeft w:val="0"/>
      <w:marRight w:val="0"/>
      <w:marTop w:val="0"/>
      <w:marBottom w:val="0"/>
      <w:divBdr>
        <w:top w:val="none" w:sz="0" w:space="0" w:color="auto"/>
        <w:left w:val="none" w:sz="0" w:space="0" w:color="auto"/>
        <w:bottom w:val="none" w:sz="0" w:space="0" w:color="auto"/>
        <w:right w:val="none" w:sz="0" w:space="0" w:color="auto"/>
      </w:divBdr>
    </w:div>
    <w:div w:id="596183444">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79439810">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887570216">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1023215772">
      <w:bodyDiv w:val="1"/>
      <w:marLeft w:val="0"/>
      <w:marRight w:val="0"/>
      <w:marTop w:val="0"/>
      <w:marBottom w:val="0"/>
      <w:divBdr>
        <w:top w:val="none" w:sz="0" w:space="0" w:color="auto"/>
        <w:left w:val="none" w:sz="0" w:space="0" w:color="auto"/>
        <w:bottom w:val="none" w:sz="0" w:space="0" w:color="auto"/>
        <w:right w:val="none" w:sz="0" w:space="0" w:color="auto"/>
      </w:divBdr>
      <w:divsChild>
        <w:div w:id="1634211853">
          <w:marLeft w:val="0"/>
          <w:marRight w:val="0"/>
          <w:marTop w:val="0"/>
          <w:marBottom w:val="0"/>
          <w:divBdr>
            <w:top w:val="none" w:sz="0" w:space="0" w:color="auto"/>
            <w:left w:val="none" w:sz="0" w:space="0" w:color="auto"/>
            <w:bottom w:val="none" w:sz="0" w:space="0" w:color="auto"/>
            <w:right w:val="none" w:sz="0" w:space="0" w:color="auto"/>
          </w:divBdr>
          <w:divsChild>
            <w:div w:id="80688678">
              <w:marLeft w:val="0"/>
              <w:marRight w:val="0"/>
              <w:marTop w:val="0"/>
              <w:marBottom w:val="0"/>
              <w:divBdr>
                <w:top w:val="none" w:sz="0" w:space="0" w:color="auto"/>
                <w:left w:val="none" w:sz="0" w:space="0" w:color="auto"/>
                <w:bottom w:val="none" w:sz="0" w:space="0" w:color="auto"/>
                <w:right w:val="none" w:sz="0" w:space="0" w:color="auto"/>
              </w:divBdr>
              <w:divsChild>
                <w:div w:id="13862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1733254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55157193">
      <w:bodyDiv w:val="1"/>
      <w:marLeft w:val="0"/>
      <w:marRight w:val="0"/>
      <w:marTop w:val="0"/>
      <w:marBottom w:val="0"/>
      <w:divBdr>
        <w:top w:val="none" w:sz="0" w:space="0" w:color="auto"/>
        <w:left w:val="none" w:sz="0" w:space="0" w:color="auto"/>
        <w:bottom w:val="none" w:sz="0" w:space="0" w:color="auto"/>
        <w:right w:val="none" w:sz="0" w:space="0" w:color="auto"/>
      </w:divBdr>
    </w:div>
    <w:div w:id="1618412679">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953171157">
      <w:bodyDiv w:val="1"/>
      <w:marLeft w:val="0"/>
      <w:marRight w:val="0"/>
      <w:marTop w:val="0"/>
      <w:marBottom w:val="0"/>
      <w:divBdr>
        <w:top w:val="none" w:sz="0" w:space="0" w:color="auto"/>
        <w:left w:val="none" w:sz="0" w:space="0" w:color="auto"/>
        <w:bottom w:val="none" w:sz="0" w:space="0" w:color="auto"/>
        <w:right w:val="none" w:sz="0" w:space="0" w:color="auto"/>
      </w:divBdr>
    </w:div>
    <w:div w:id="19907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cutlajomulco.udg.mx/sites/default/files/adjuntos/modelo-educativo_cutlajo_ejecutivo.pdf" TargetMode="External"/><Relationship Id="rId1" Type="http://schemas.openxmlformats.org/officeDocument/2006/relationships/hyperlink" Target="http://cutlajomulco.udg.mx/sites/default/files/adjuntos/modelo-educativo_cutlajo_ejecutiv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AF26F-9675-4B98-8D85-5EAEDB27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29</Pages>
  <Words>10702</Words>
  <Characters>58864</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cbarajas</cp:lastModifiedBy>
  <cp:revision>43</cp:revision>
  <cp:lastPrinted>2023-01-20T18:22:00Z</cp:lastPrinted>
  <dcterms:created xsi:type="dcterms:W3CDTF">2023-01-11T06:15:00Z</dcterms:created>
  <dcterms:modified xsi:type="dcterms:W3CDTF">2023-03-08T00:43:00Z</dcterms:modified>
</cp:coreProperties>
</file>