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EB22D" w14:textId="77777777" w:rsidR="00895C11" w:rsidRPr="00895C11" w:rsidRDefault="00895C11" w:rsidP="0032460C">
      <w:pPr>
        <w:tabs>
          <w:tab w:val="left" w:pos="0"/>
        </w:tabs>
        <w:suppressAutoHyphens/>
        <w:jc w:val="both"/>
        <w:rPr>
          <w:rFonts w:ascii="AvantGarde Bk BT" w:hAnsi="AvantGarde Bk BT" w:cs="Arial"/>
          <w:b/>
          <w:bCs/>
          <w:spacing w:val="-3"/>
          <w:sz w:val="22"/>
          <w:szCs w:val="22"/>
          <w:lang w:val="pt-BR"/>
        </w:rPr>
      </w:pPr>
    </w:p>
    <w:p w14:paraId="3FAE5641" w14:textId="77777777" w:rsidR="00895C11" w:rsidRPr="00895C11" w:rsidRDefault="00895C11" w:rsidP="0032460C">
      <w:pPr>
        <w:tabs>
          <w:tab w:val="left" w:pos="0"/>
        </w:tabs>
        <w:suppressAutoHyphens/>
        <w:jc w:val="both"/>
        <w:rPr>
          <w:rFonts w:ascii="AvantGarde Bk BT" w:hAnsi="AvantGarde Bk BT" w:cs="Arial"/>
          <w:b/>
          <w:bCs/>
          <w:spacing w:val="-3"/>
          <w:sz w:val="22"/>
          <w:szCs w:val="22"/>
          <w:lang w:val="pt-BR"/>
        </w:rPr>
      </w:pPr>
    </w:p>
    <w:p w14:paraId="2DCEA149" w14:textId="77777777" w:rsidR="00895C11" w:rsidRPr="00895C11" w:rsidRDefault="00895C11" w:rsidP="0032460C">
      <w:pPr>
        <w:tabs>
          <w:tab w:val="left" w:pos="0"/>
        </w:tabs>
        <w:suppressAutoHyphens/>
        <w:jc w:val="both"/>
        <w:rPr>
          <w:rFonts w:ascii="AvantGarde Bk BT" w:hAnsi="AvantGarde Bk BT" w:cs="Arial"/>
          <w:b/>
          <w:bCs/>
          <w:spacing w:val="-3"/>
          <w:sz w:val="22"/>
          <w:szCs w:val="22"/>
          <w:lang w:val="pt-BR"/>
        </w:rPr>
      </w:pPr>
    </w:p>
    <w:p w14:paraId="38EB9B30" w14:textId="1E2FE0C5" w:rsidR="0032460C" w:rsidRPr="00895C11" w:rsidRDefault="0032460C" w:rsidP="0032460C">
      <w:pPr>
        <w:tabs>
          <w:tab w:val="left" w:pos="0"/>
        </w:tabs>
        <w:suppressAutoHyphens/>
        <w:jc w:val="both"/>
        <w:rPr>
          <w:rFonts w:ascii="AvantGarde Bk BT" w:hAnsi="AvantGarde Bk BT" w:cs="Arial"/>
          <w:b/>
          <w:bCs/>
          <w:spacing w:val="-3"/>
          <w:sz w:val="22"/>
          <w:szCs w:val="22"/>
          <w:lang w:val="pt-BR"/>
        </w:rPr>
      </w:pPr>
      <w:r w:rsidRPr="00895C11">
        <w:rPr>
          <w:rFonts w:ascii="AvantGarde Bk BT" w:hAnsi="AvantGarde Bk BT" w:cs="Arial"/>
          <w:b/>
          <w:bCs/>
          <w:spacing w:val="-3"/>
          <w:sz w:val="22"/>
          <w:szCs w:val="22"/>
          <w:lang w:val="pt-BR"/>
        </w:rPr>
        <w:t>H. CONSEJO GENERAL UNIVERSITARIO</w:t>
      </w:r>
    </w:p>
    <w:p w14:paraId="41AD4FF0" w14:textId="643558AB" w:rsidR="0032460C" w:rsidRPr="00895C11" w:rsidRDefault="00CC1668" w:rsidP="0032460C">
      <w:pPr>
        <w:tabs>
          <w:tab w:val="left" w:pos="0"/>
        </w:tabs>
        <w:suppressAutoHyphens/>
        <w:jc w:val="both"/>
        <w:rPr>
          <w:rFonts w:ascii="AvantGarde Bk BT" w:hAnsi="AvantGarde Bk BT" w:cs="Arial"/>
          <w:b/>
          <w:bCs/>
          <w:spacing w:val="-3"/>
          <w:sz w:val="22"/>
          <w:szCs w:val="22"/>
          <w:lang w:val="pt-BR"/>
        </w:rPr>
      </w:pPr>
      <w:r w:rsidRPr="00895C11">
        <w:rPr>
          <w:rFonts w:ascii="AvantGarde Bk BT" w:hAnsi="AvantGarde Bk BT" w:cs="Arial"/>
          <w:b/>
          <w:bCs/>
          <w:spacing w:val="-3"/>
          <w:sz w:val="22"/>
          <w:szCs w:val="22"/>
          <w:lang w:val="pt-BR"/>
        </w:rPr>
        <w:t>PRESENTE</w:t>
      </w:r>
    </w:p>
    <w:p w14:paraId="30E07950" w14:textId="77777777" w:rsidR="0032460C" w:rsidRPr="00895C11" w:rsidRDefault="0032460C" w:rsidP="0032460C">
      <w:pPr>
        <w:tabs>
          <w:tab w:val="left" w:pos="0"/>
        </w:tabs>
        <w:suppressAutoHyphens/>
        <w:jc w:val="both"/>
        <w:rPr>
          <w:rFonts w:ascii="AvantGarde Bk BT" w:hAnsi="AvantGarde Bk BT" w:cs="Arial"/>
          <w:bCs/>
          <w:spacing w:val="-3"/>
          <w:sz w:val="22"/>
          <w:szCs w:val="22"/>
          <w:lang w:val="pt-BR"/>
        </w:rPr>
      </w:pPr>
    </w:p>
    <w:p w14:paraId="6AF410EE" w14:textId="77777777" w:rsidR="00E001DF" w:rsidRPr="00895C11" w:rsidRDefault="00E001DF" w:rsidP="0032460C">
      <w:pPr>
        <w:tabs>
          <w:tab w:val="left" w:pos="0"/>
        </w:tabs>
        <w:suppressAutoHyphens/>
        <w:jc w:val="both"/>
        <w:rPr>
          <w:rFonts w:ascii="AvantGarde Bk BT" w:hAnsi="AvantGarde Bk BT" w:cs="Arial"/>
          <w:bCs/>
          <w:spacing w:val="-3"/>
          <w:sz w:val="22"/>
          <w:szCs w:val="22"/>
          <w:lang w:val="pt-BR"/>
        </w:rPr>
      </w:pPr>
    </w:p>
    <w:p w14:paraId="2E9AC4B6" w14:textId="41FFC9B7" w:rsidR="0032460C" w:rsidRPr="00895C11" w:rsidRDefault="001F7585" w:rsidP="0032460C">
      <w:pPr>
        <w:pStyle w:val="Piedepgina"/>
        <w:autoSpaceDE w:val="0"/>
        <w:autoSpaceDN w:val="0"/>
        <w:adjustRightInd w:val="0"/>
        <w:jc w:val="both"/>
        <w:rPr>
          <w:rFonts w:ascii="AvantGarde Bk BT" w:hAnsi="AvantGarde Bk BT" w:cs="Arial"/>
          <w:sz w:val="22"/>
          <w:szCs w:val="22"/>
          <w:lang w:val="es-ES_tradnl"/>
        </w:rPr>
      </w:pPr>
      <w:r w:rsidRPr="00895C11">
        <w:rPr>
          <w:rFonts w:ascii="AvantGarde Bk BT" w:hAnsi="AvantGarde Bk BT" w:cs="Arial"/>
          <w:sz w:val="22"/>
          <w:szCs w:val="22"/>
        </w:rPr>
        <w:t>A esta</w:t>
      </w:r>
      <w:r w:rsidR="00620B87" w:rsidRPr="00895C11">
        <w:rPr>
          <w:rFonts w:ascii="AvantGarde Bk BT" w:hAnsi="AvantGarde Bk BT" w:cs="Arial"/>
          <w:sz w:val="22"/>
          <w:szCs w:val="22"/>
        </w:rPr>
        <w:t xml:space="preserve">s </w:t>
      </w:r>
      <w:r w:rsidRPr="00895C11">
        <w:rPr>
          <w:rFonts w:ascii="AvantGarde Bk BT" w:hAnsi="AvantGarde Bk BT" w:cs="Arial"/>
          <w:sz w:val="22"/>
          <w:szCs w:val="22"/>
        </w:rPr>
        <w:t>Comisi</w:t>
      </w:r>
      <w:r w:rsidR="00620B87" w:rsidRPr="00895C11">
        <w:rPr>
          <w:rFonts w:ascii="AvantGarde Bk BT" w:hAnsi="AvantGarde Bk BT" w:cs="Arial"/>
          <w:sz w:val="22"/>
          <w:szCs w:val="22"/>
        </w:rPr>
        <w:t>o</w:t>
      </w:r>
      <w:r w:rsidRPr="00895C11">
        <w:rPr>
          <w:rFonts w:ascii="AvantGarde Bk BT" w:hAnsi="AvantGarde Bk BT" w:cs="Arial"/>
          <w:sz w:val="22"/>
          <w:szCs w:val="22"/>
        </w:rPr>
        <w:t>n</w:t>
      </w:r>
      <w:r w:rsidR="00620B87" w:rsidRPr="00895C11">
        <w:rPr>
          <w:rFonts w:ascii="AvantGarde Bk BT" w:hAnsi="AvantGarde Bk BT" w:cs="Arial"/>
          <w:sz w:val="22"/>
          <w:szCs w:val="22"/>
        </w:rPr>
        <w:t>es</w:t>
      </w:r>
      <w:r w:rsidRPr="00895C11">
        <w:rPr>
          <w:rFonts w:ascii="AvantGarde Bk BT" w:hAnsi="AvantGarde Bk BT" w:cs="Arial"/>
          <w:sz w:val="22"/>
          <w:szCs w:val="22"/>
        </w:rPr>
        <w:t xml:space="preserve"> Permanente</w:t>
      </w:r>
      <w:r w:rsidR="00620B87" w:rsidRPr="00895C11">
        <w:rPr>
          <w:rFonts w:ascii="AvantGarde Bk BT" w:hAnsi="AvantGarde Bk BT" w:cs="Arial"/>
          <w:sz w:val="22"/>
          <w:szCs w:val="22"/>
        </w:rPr>
        <w:t>s</w:t>
      </w:r>
      <w:r w:rsidRPr="00895C11">
        <w:rPr>
          <w:rFonts w:ascii="AvantGarde Bk BT" w:hAnsi="AvantGarde Bk BT" w:cs="Arial"/>
          <w:sz w:val="22"/>
          <w:szCs w:val="22"/>
        </w:rPr>
        <w:t xml:space="preserve"> </w:t>
      </w:r>
      <w:r w:rsidR="000C5D8E" w:rsidRPr="00895C11">
        <w:rPr>
          <w:rFonts w:ascii="AvantGarde Bk BT" w:hAnsi="AvantGarde Bk BT" w:cs="Arial"/>
          <w:sz w:val="22"/>
          <w:szCs w:val="22"/>
        </w:rPr>
        <w:t>d</w:t>
      </w:r>
      <w:r w:rsidRPr="00895C11">
        <w:rPr>
          <w:rFonts w:ascii="AvantGarde Bk BT" w:hAnsi="AvantGarde Bk BT" w:cs="Arial"/>
          <w:sz w:val="22"/>
          <w:szCs w:val="22"/>
        </w:rPr>
        <w:t>e Educación</w:t>
      </w:r>
      <w:r w:rsidR="00620B87" w:rsidRPr="00895C11">
        <w:rPr>
          <w:rFonts w:ascii="AvantGarde Bk BT" w:hAnsi="AvantGarde Bk BT" w:cs="Arial"/>
          <w:sz w:val="22"/>
          <w:szCs w:val="22"/>
        </w:rPr>
        <w:t xml:space="preserve"> y </w:t>
      </w:r>
      <w:r w:rsidR="00315817" w:rsidRPr="00895C11">
        <w:rPr>
          <w:rFonts w:ascii="AvantGarde Bk BT" w:hAnsi="AvantGarde Bk BT" w:cs="Arial"/>
          <w:sz w:val="22"/>
          <w:szCs w:val="22"/>
        </w:rPr>
        <w:t xml:space="preserve">de </w:t>
      </w:r>
      <w:r w:rsidR="00620B87" w:rsidRPr="00895C11">
        <w:rPr>
          <w:rFonts w:ascii="AvantGarde Bk BT" w:hAnsi="AvantGarde Bk BT" w:cs="Arial"/>
          <w:sz w:val="22"/>
          <w:szCs w:val="22"/>
        </w:rPr>
        <w:t>Hacienda</w:t>
      </w:r>
      <w:r w:rsidRPr="00895C11">
        <w:rPr>
          <w:rFonts w:ascii="AvantGarde Bk BT" w:hAnsi="AvantGarde Bk BT" w:cs="Arial"/>
          <w:sz w:val="22"/>
          <w:szCs w:val="22"/>
        </w:rPr>
        <w:t xml:space="preserve"> ha sido turnado </w:t>
      </w:r>
      <w:r w:rsidR="000C5D8E" w:rsidRPr="00895C11">
        <w:rPr>
          <w:rFonts w:ascii="AvantGarde Bk BT" w:hAnsi="AvantGarde Bk BT" w:cs="Arial"/>
          <w:sz w:val="22"/>
          <w:szCs w:val="22"/>
        </w:rPr>
        <w:t>e</w:t>
      </w:r>
      <w:r w:rsidRPr="00895C11">
        <w:rPr>
          <w:rFonts w:ascii="AvantGarde Bk BT" w:hAnsi="AvantGarde Bk BT" w:cs="Arial"/>
          <w:sz w:val="22"/>
          <w:szCs w:val="22"/>
        </w:rPr>
        <w:t>l dict</w:t>
      </w:r>
      <w:r w:rsidR="000C5D8E" w:rsidRPr="00895C11">
        <w:rPr>
          <w:rFonts w:ascii="AvantGarde Bk BT" w:hAnsi="AvantGarde Bk BT" w:cs="Arial"/>
          <w:sz w:val="22"/>
          <w:szCs w:val="22"/>
        </w:rPr>
        <w:t>a</w:t>
      </w:r>
      <w:r w:rsidR="00952F2A" w:rsidRPr="00895C11">
        <w:rPr>
          <w:rFonts w:ascii="AvantGarde Bk BT" w:hAnsi="AvantGarde Bk BT" w:cs="Arial"/>
          <w:sz w:val="22"/>
          <w:szCs w:val="22"/>
        </w:rPr>
        <w:t>men</w:t>
      </w:r>
      <w:r w:rsidR="005472EA" w:rsidRPr="00895C11">
        <w:rPr>
          <w:rFonts w:ascii="AvantGarde Bk BT" w:hAnsi="AvantGarde Bk BT" w:cs="Arial"/>
          <w:sz w:val="22"/>
          <w:szCs w:val="22"/>
        </w:rPr>
        <w:t xml:space="preserve"> </w:t>
      </w:r>
      <w:r w:rsidR="00702E96" w:rsidRPr="00895C11">
        <w:rPr>
          <w:rFonts w:ascii="AvantGarde Bk BT" w:hAnsi="AvantGarde Bk BT" w:cs="Arial"/>
          <w:sz w:val="22"/>
          <w:szCs w:val="22"/>
        </w:rPr>
        <w:t>CUAAD/I/0</w:t>
      </w:r>
      <w:r w:rsidR="00227608" w:rsidRPr="00895C11">
        <w:rPr>
          <w:rFonts w:ascii="AvantGarde Bk BT" w:hAnsi="AvantGarde Bk BT" w:cs="Arial"/>
          <w:sz w:val="22"/>
          <w:szCs w:val="22"/>
        </w:rPr>
        <w:t>08</w:t>
      </w:r>
      <w:r w:rsidR="00702E96" w:rsidRPr="00895C11">
        <w:rPr>
          <w:rFonts w:ascii="AvantGarde Bk BT" w:hAnsi="AvantGarde Bk BT" w:cs="Arial"/>
          <w:sz w:val="22"/>
          <w:szCs w:val="22"/>
        </w:rPr>
        <w:t>/202</w:t>
      </w:r>
      <w:r w:rsidR="00227608" w:rsidRPr="00895C11">
        <w:rPr>
          <w:rFonts w:ascii="AvantGarde Bk BT" w:hAnsi="AvantGarde Bk BT" w:cs="Arial"/>
          <w:sz w:val="22"/>
          <w:szCs w:val="22"/>
        </w:rPr>
        <w:t>2</w:t>
      </w:r>
      <w:r w:rsidR="00E53B61" w:rsidRPr="00895C11">
        <w:rPr>
          <w:rFonts w:ascii="AvantGarde Bk BT" w:hAnsi="AvantGarde Bk BT" w:cs="Arial"/>
          <w:sz w:val="22"/>
          <w:szCs w:val="22"/>
        </w:rPr>
        <w:t>,</w:t>
      </w:r>
      <w:r w:rsidR="00047BCA" w:rsidRPr="00895C11">
        <w:rPr>
          <w:rFonts w:ascii="AvantGarde Bk BT" w:hAnsi="AvantGarde Bk BT" w:cs="Arial"/>
          <w:sz w:val="22"/>
          <w:szCs w:val="22"/>
        </w:rPr>
        <w:t xml:space="preserve"> de fecha </w:t>
      </w:r>
      <w:r w:rsidR="00227608" w:rsidRPr="00895C11">
        <w:rPr>
          <w:rFonts w:ascii="AvantGarde Bk BT" w:hAnsi="AvantGarde Bk BT" w:cs="Arial"/>
          <w:sz w:val="22"/>
          <w:szCs w:val="22"/>
        </w:rPr>
        <w:t>01</w:t>
      </w:r>
      <w:r w:rsidR="00DF63AF" w:rsidRPr="00895C11">
        <w:rPr>
          <w:rFonts w:ascii="AvantGarde Bk BT" w:hAnsi="AvantGarde Bk BT" w:cs="Arial"/>
          <w:sz w:val="22"/>
          <w:szCs w:val="22"/>
        </w:rPr>
        <w:t xml:space="preserve"> de </w:t>
      </w:r>
      <w:r w:rsidR="00227608" w:rsidRPr="00895C11">
        <w:rPr>
          <w:rFonts w:ascii="AvantGarde Bk BT" w:hAnsi="AvantGarde Bk BT" w:cs="Arial"/>
          <w:sz w:val="22"/>
          <w:szCs w:val="22"/>
        </w:rPr>
        <w:t>nov</w:t>
      </w:r>
      <w:r w:rsidR="00702E96" w:rsidRPr="00895C11">
        <w:rPr>
          <w:rFonts w:ascii="AvantGarde Bk BT" w:hAnsi="AvantGarde Bk BT" w:cs="Arial"/>
          <w:sz w:val="22"/>
          <w:szCs w:val="22"/>
        </w:rPr>
        <w:t>iembre</w:t>
      </w:r>
      <w:r w:rsidR="00952F2A" w:rsidRPr="00895C11">
        <w:rPr>
          <w:rFonts w:ascii="AvantGarde Bk BT" w:hAnsi="AvantGarde Bk BT" w:cs="Arial"/>
          <w:sz w:val="22"/>
          <w:szCs w:val="22"/>
        </w:rPr>
        <w:t xml:space="preserve"> </w:t>
      </w:r>
      <w:r w:rsidRPr="00895C11">
        <w:rPr>
          <w:rFonts w:ascii="AvantGarde Bk BT" w:hAnsi="AvantGarde Bk BT" w:cs="Arial"/>
          <w:sz w:val="22"/>
          <w:szCs w:val="22"/>
        </w:rPr>
        <w:t>de 20</w:t>
      </w:r>
      <w:r w:rsidR="00620B87" w:rsidRPr="00895C11">
        <w:rPr>
          <w:rFonts w:ascii="AvantGarde Bk BT" w:hAnsi="AvantGarde Bk BT" w:cs="Arial"/>
          <w:sz w:val="22"/>
          <w:szCs w:val="22"/>
        </w:rPr>
        <w:t>2</w:t>
      </w:r>
      <w:r w:rsidR="00227608" w:rsidRPr="00895C11">
        <w:rPr>
          <w:rFonts w:ascii="AvantGarde Bk BT" w:hAnsi="AvantGarde Bk BT" w:cs="Arial"/>
          <w:sz w:val="22"/>
          <w:szCs w:val="22"/>
        </w:rPr>
        <w:t>2</w:t>
      </w:r>
      <w:r w:rsidR="00E001DF" w:rsidRPr="00895C11">
        <w:rPr>
          <w:rFonts w:ascii="AvantGarde Bk BT" w:hAnsi="AvantGarde Bk BT" w:cs="Arial"/>
          <w:sz w:val="22"/>
          <w:szCs w:val="22"/>
        </w:rPr>
        <w:t xml:space="preserve">, en </w:t>
      </w:r>
      <w:r w:rsidR="0092430A" w:rsidRPr="00895C11">
        <w:rPr>
          <w:rFonts w:ascii="AvantGarde Bk BT" w:hAnsi="AvantGarde Bk BT" w:cs="Arial"/>
          <w:sz w:val="22"/>
          <w:szCs w:val="22"/>
        </w:rPr>
        <w:t>el que</w:t>
      </w:r>
      <w:r w:rsidR="00E001DF" w:rsidRPr="00895C11">
        <w:rPr>
          <w:rFonts w:ascii="AvantGarde Bk BT" w:hAnsi="AvantGarde Bk BT" w:cs="Arial"/>
          <w:sz w:val="22"/>
          <w:szCs w:val="22"/>
        </w:rPr>
        <w:t xml:space="preserve"> el </w:t>
      </w:r>
      <w:r w:rsidRPr="00895C11">
        <w:rPr>
          <w:rFonts w:ascii="AvantGarde Bk BT" w:hAnsi="AvantGarde Bk BT" w:cs="Arial"/>
          <w:sz w:val="22"/>
          <w:szCs w:val="22"/>
        </w:rPr>
        <w:t xml:space="preserve">Consejo del </w:t>
      </w:r>
      <w:r w:rsidR="00137467" w:rsidRPr="00895C11">
        <w:rPr>
          <w:rFonts w:ascii="AvantGarde Bk BT" w:hAnsi="AvantGarde Bk BT" w:cs="Arial"/>
          <w:sz w:val="22"/>
          <w:szCs w:val="22"/>
        </w:rPr>
        <w:t>C</w:t>
      </w:r>
      <w:r w:rsidR="001F2C6F" w:rsidRPr="00895C11">
        <w:rPr>
          <w:rFonts w:ascii="AvantGarde Bk BT" w:hAnsi="AvantGarde Bk BT" w:cs="Arial"/>
          <w:sz w:val="22"/>
          <w:szCs w:val="22"/>
        </w:rPr>
        <w:t xml:space="preserve">entro Universitario de </w:t>
      </w:r>
      <w:r w:rsidR="00702E96" w:rsidRPr="00895C11">
        <w:rPr>
          <w:rFonts w:ascii="AvantGarde Bk BT" w:hAnsi="AvantGarde Bk BT" w:cs="Arial"/>
          <w:sz w:val="22"/>
          <w:szCs w:val="22"/>
        </w:rPr>
        <w:t>Arte, Arquitectura y Diseño</w:t>
      </w:r>
      <w:r w:rsidR="00047BCA" w:rsidRPr="00895C11">
        <w:rPr>
          <w:rFonts w:ascii="AvantGarde Bk BT" w:hAnsi="AvantGarde Bk BT" w:cs="Arial"/>
          <w:sz w:val="22"/>
          <w:szCs w:val="22"/>
        </w:rPr>
        <w:t xml:space="preserve"> </w:t>
      </w:r>
      <w:r w:rsidRPr="00895C11">
        <w:rPr>
          <w:rFonts w:ascii="AvantGarde Bk BT" w:hAnsi="AvantGarde Bk BT" w:cs="Arial"/>
          <w:sz w:val="22"/>
          <w:szCs w:val="22"/>
        </w:rPr>
        <w:t>propone</w:t>
      </w:r>
      <w:r w:rsidR="000C5D8E" w:rsidRPr="00895C11">
        <w:rPr>
          <w:rFonts w:ascii="AvantGarde Bk BT" w:hAnsi="AvantGarde Bk BT" w:cs="Arial"/>
          <w:sz w:val="22"/>
          <w:szCs w:val="22"/>
        </w:rPr>
        <w:t xml:space="preserve"> </w:t>
      </w:r>
      <w:r w:rsidR="003B6593" w:rsidRPr="00895C11">
        <w:rPr>
          <w:rFonts w:ascii="AvantGarde Bk BT" w:hAnsi="AvantGarde Bk BT" w:cs="Arial"/>
          <w:sz w:val="22"/>
          <w:szCs w:val="22"/>
          <w:lang w:val="es-ES_tradnl"/>
        </w:rPr>
        <w:t xml:space="preserve">crear </w:t>
      </w:r>
      <w:r w:rsidR="004E52E1" w:rsidRPr="00895C11">
        <w:rPr>
          <w:rFonts w:ascii="AvantGarde Bk BT" w:hAnsi="AvantGarde Bk BT" w:cs="Arial"/>
          <w:sz w:val="22"/>
          <w:szCs w:val="22"/>
          <w:lang w:val="es-ES_tradnl"/>
        </w:rPr>
        <w:t>el</w:t>
      </w:r>
      <w:r w:rsidR="003B6593" w:rsidRPr="00895C11">
        <w:rPr>
          <w:rFonts w:ascii="AvantGarde Bk BT" w:hAnsi="AvantGarde Bk BT" w:cs="Arial"/>
          <w:sz w:val="22"/>
          <w:szCs w:val="22"/>
          <w:lang w:val="es-ES_tradnl"/>
        </w:rPr>
        <w:t xml:space="preserve"> </w:t>
      </w:r>
      <w:r w:rsidR="0092430A" w:rsidRPr="00895C11">
        <w:rPr>
          <w:rFonts w:ascii="AvantGarde Bk BT" w:hAnsi="AvantGarde Bk BT" w:cs="Arial"/>
          <w:sz w:val="22"/>
          <w:szCs w:val="22"/>
        </w:rPr>
        <w:t xml:space="preserve">programa académico </w:t>
      </w:r>
      <w:r w:rsidR="003B6593" w:rsidRPr="00895C11">
        <w:rPr>
          <w:rFonts w:ascii="AvantGarde Bk BT" w:hAnsi="AvantGarde Bk BT" w:cs="Arial"/>
          <w:sz w:val="22"/>
          <w:szCs w:val="22"/>
          <w:lang w:val="es-ES_tradnl"/>
        </w:rPr>
        <w:t>de la</w:t>
      </w:r>
      <w:r w:rsidR="0020766A" w:rsidRPr="00895C11">
        <w:rPr>
          <w:rFonts w:ascii="AvantGarde Bk BT" w:hAnsi="AvantGarde Bk BT"/>
          <w:sz w:val="22"/>
          <w:szCs w:val="22"/>
        </w:rPr>
        <w:t xml:space="preserve"> </w:t>
      </w:r>
      <w:r w:rsidR="00227608" w:rsidRPr="00895C11">
        <w:rPr>
          <w:rFonts w:ascii="AvantGarde Bk BT" w:hAnsi="AvantGarde Bk BT" w:cs="Arial"/>
          <w:b/>
          <w:sz w:val="22"/>
          <w:szCs w:val="22"/>
          <w:lang w:val="es-ES_tradnl"/>
        </w:rPr>
        <w:t>Maestría en Lexicografía y Producción Editorial</w:t>
      </w:r>
      <w:r w:rsidR="0020766A" w:rsidRPr="00895C11">
        <w:rPr>
          <w:rFonts w:ascii="AvantGarde Bk BT" w:hAnsi="AvantGarde Bk BT" w:cs="Arial"/>
          <w:b/>
          <w:sz w:val="22"/>
          <w:szCs w:val="22"/>
          <w:lang w:val="es-ES_tradnl"/>
        </w:rPr>
        <w:t>,</w:t>
      </w:r>
      <w:r w:rsidR="004E52E1" w:rsidRPr="00895C11">
        <w:rPr>
          <w:rFonts w:ascii="AvantGarde Bk BT" w:hAnsi="AvantGarde Bk BT" w:cs="Arial"/>
          <w:sz w:val="22"/>
          <w:szCs w:val="22"/>
          <w:lang w:val="es-ES_tradnl"/>
        </w:rPr>
        <w:t xml:space="preserve"> a partir del ciclo escolar </w:t>
      </w:r>
      <w:r w:rsidR="00227608" w:rsidRPr="00895C11">
        <w:rPr>
          <w:rFonts w:ascii="AvantGarde Bk BT" w:hAnsi="AvantGarde Bk BT" w:cs="Arial"/>
          <w:sz w:val="22"/>
          <w:szCs w:val="22"/>
          <w:lang w:val="es-ES_tradnl"/>
        </w:rPr>
        <w:t>2023</w:t>
      </w:r>
      <w:r w:rsidR="004E52E1" w:rsidRPr="00895C11">
        <w:rPr>
          <w:rFonts w:ascii="AvantGarde Bk BT" w:hAnsi="AvantGarde Bk BT" w:cs="Arial"/>
          <w:sz w:val="22"/>
          <w:szCs w:val="22"/>
          <w:lang w:val="es-ES_tradnl"/>
        </w:rPr>
        <w:t xml:space="preserve"> “</w:t>
      </w:r>
      <w:r w:rsidR="00485238" w:rsidRPr="00895C11">
        <w:rPr>
          <w:rFonts w:ascii="AvantGarde Bk BT" w:hAnsi="AvantGarde Bk BT" w:cs="Arial"/>
          <w:sz w:val="22"/>
          <w:szCs w:val="22"/>
          <w:lang w:val="es-ES_tradnl"/>
        </w:rPr>
        <w:t>B</w:t>
      </w:r>
      <w:r w:rsidR="004E52E1" w:rsidRPr="00895C11">
        <w:rPr>
          <w:rFonts w:ascii="AvantGarde Bk BT" w:hAnsi="AvantGarde Bk BT" w:cs="Arial"/>
          <w:sz w:val="22"/>
          <w:szCs w:val="22"/>
          <w:lang w:val="es-ES_tradnl"/>
        </w:rPr>
        <w:t>”</w:t>
      </w:r>
      <w:r w:rsidR="004E52E1" w:rsidRPr="00895C11">
        <w:rPr>
          <w:rFonts w:ascii="AvantGarde Bk BT" w:hAnsi="AvantGarde Bk BT" w:cs="Arial"/>
          <w:b/>
          <w:sz w:val="22"/>
          <w:szCs w:val="22"/>
          <w:lang w:val="es-ES_tradnl"/>
        </w:rPr>
        <w:t xml:space="preserve">, </w:t>
      </w:r>
      <w:r w:rsidR="00E53B61" w:rsidRPr="00895C11">
        <w:rPr>
          <w:rFonts w:ascii="AvantGarde Bk BT" w:hAnsi="AvantGarde Bk BT" w:cs="Arial"/>
          <w:sz w:val="22"/>
          <w:szCs w:val="22"/>
          <w:lang w:val="es-ES_tradnl"/>
        </w:rPr>
        <w:t>conforme a los siguientes:</w:t>
      </w:r>
    </w:p>
    <w:p w14:paraId="473CE2E8" w14:textId="77777777" w:rsidR="004E52E1" w:rsidRPr="00895C11" w:rsidRDefault="004E52E1" w:rsidP="0032460C">
      <w:pPr>
        <w:pStyle w:val="Piedepgina"/>
        <w:autoSpaceDE w:val="0"/>
        <w:autoSpaceDN w:val="0"/>
        <w:adjustRightInd w:val="0"/>
        <w:jc w:val="both"/>
        <w:rPr>
          <w:rFonts w:ascii="AvantGarde Bk BT" w:hAnsi="AvantGarde Bk BT" w:cs="Arial"/>
          <w:sz w:val="22"/>
          <w:szCs w:val="22"/>
        </w:rPr>
      </w:pPr>
    </w:p>
    <w:p w14:paraId="7FD97ABD" w14:textId="614929D9" w:rsidR="0032460C" w:rsidRPr="00895C11" w:rsidRDefault="00E53B61" w:rsidP="0032460C">
      <w:pPr>
        <w:pStyle w:val="Ttulo1"/>
        <w:jc w:val="center"/>
        <w:rPr>
          <w:rFonts w:ascii="AvantGarde Bk BT" w:hAnsi="AvantGarde Bk BT" w:cs="Arial"/>
          <w:b w:val="0"/>
          <w:sz w:val="22"/>
          <w:szCs w:val="22"/>
          <w:lang w:val="pt-BR"/>
        </w:rPr>
      </w:pPr>
      <w:r w:rsidRPr="00895C11">
        <w:rPr>
          <w:rFonts w:ascii="AvantGarde Bk BT" w:hAnsi="AvantGarde Bk BT" w:cs="Arial"/>
          <w:sz w:val="22"/>
          <w:szCs w:val="22"/>
          <w:lang w:val="pt-BR"/>
        </w:rPr>
        <w:t>ANTECEDENTES</w:t>
      </w:r>
    </w:p>
    <w:p w14:paraId="4591779D" w14:textId="77777777" w:rsidR="008044D0" w:rsidRPr="00895C11" w:rsidRDefault="008044D0" w:rsidP="000B3DFC">
      <w:pPr>
        <w:pStyle w:val="Textosinformato"/>
        <w:tabs>
          <w:tab w:val="left" w:pos="426"/>
          <w:tab w:val="left" w:pos="1276"/>
        </w:tabs>
        <w:jc w:val="both"/>
        <w:rPr>
          <w:rFonts w:ascii="AvantGarde Bk BT" w:hAnsi="AvantGarde Bk BT"/>
          <w:sz w:val="22"/>
          <w:szCs w:val="22"/>
          <w:lang w:val="es-ES_tradnl"/>
        </w:rPr>
      </w:pPr>
    </w:p>
    <w:p w14:paraId="64F00935" w14:textId="0B007FF3" w:rsidR="000C4940" w:rsidRPr="00895C11" w:rsidRDefault="000C4940" w:rsidP="00D00CE4">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en México, un problema social grande es el alto índice de analfabetismo funcional. Se entiende por analfabetismo funcional la incapacidad de una persona para poner en práctica su conocimiento de escritura, lectura y cálculo para resolver situaciones habituales de la vida</w:t>
      </w:r>
      <w:r w:rsidR="00CC1668" w:rsidRPr="00895C11">
        <w:rPr>
          <w:rStyle w:val="Refdenotaalpie"/>
          <w:rFonts w:ascii="AvantGarde Bk BT" w:hAnsi="AvantGarde Bk BT"/>
          <w:sz w:val="22"/>
          <w:szCs w:val="22"/>
          <w:lang w:val="es-ES_tradnl"/>
        </w:rPr>
        <w:footnoteReference w:id="1"/>
      </w:r>
      <w:r w:rsidRPr="00895C11">
        <w:rPr>
          <w:rFonts w:ascii="AvantGarde Bk BT" w:hAnsi="AvantGarde Bk BT"/>
          <w:sz w:val="22"/>
          <w:szCs w:val="22"/>
          <w:lang w:val="es-ES_tradnl"/>
        </w:rPr>
        <w:t>. Esto es, el analfabetismo funcional impide a un individuo tomar decisiones para mejorar su calidad de vida. Sin duda, el alto índice de analfabetismo funcional en nuestro país está relacionado con una deficiente alfabetización o con analfabetismo absoluto, que no ha sido erradicado, y con altos índices de deserción escolar desde grados muy tempranos.</w:t>
      </w:r>
    </w:p>
    <w:p w14:paraId="66AC2A01" w14:textId="77777777" w:rsidR="004D7C51" w:rsidRPr="00895C11" w:rsidRDefault="004D7C51" w:rsidP="004D7C51">
      <w:pPr>
        <w:pStyle w:val="Textosinformato"/>
        <w:tabs>
          <w:tab w:val="left" w:pos="426"/>
          <w:tab w:val="left" w:pos="1276"/>
        </w:tabs>
        <w:ind w:left="426"/>
        <w:jc w:val="both"/>
        <w:rPr>
          <w:rFonts w:ascii="AvantGarde Bk BT" w:hAnsi="AvantGarde Bk BT"/>
          <w:sz w:val="22"/>
          <w:szCs w:val="22"/>
          <w:lang w:val="es-ES_tradnl"/>
        </w:rPr>
      </w:pPr>
    </w:p>
    <w:p w14:paraId="3A4027D3" w14:textId="3845BFF7" w:rsidR="000C4940" w:rsidRPr="00895C11" w:rsidRDefault="000C4940"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un diccionario es una herramienta básica para paliar el analfabetismo funcional, dinamizar métodos de enseñanza y generar curiosidad para mejorar el funcionamiento en la vida, ya que el diccionario contiene el significado de las palabras de una lengua, además de reflejar la cultura y lo</w:t>
      </w:r>
      <w:r w:rsidR="004D7C51" w:rsidRPr="00895C11">
        <w:rPr>
          <w:rFonts w:ascii="AvantGarde Bk BT" w:hAnsi="AvantGarde Bk BT"/>
          <w:sz w:val="22"/>
          <w:szCs w:val="22"/>
          <w:lang w:val="es-ES_tradnl"/>
        </w:rPr>
        <w:t>s usos codificados en palabras.</w:t>
      </w:r>
    </w:p>
    <w:p w14:paraId="66E226B8" w14:textId="18306495" w:rsidR="004D7C51" w:rsidRPr="00895C11" w:rsidRDefault="004D7C51" w:rsidP="004D7C51">
      <w:pPr>
        <w:pStyle w:val="Textosinformato"/>
        <w:tabs>
          <w:tab w:val="left" w:pos="426"/>
          <w:tab w:val="left" w:pos="1276"/>
        </w:tabs>
        <w:jc w:val="both"/>
        <w:rPr>
          <w:rFonts w:ascii="AvantGarde Bk BT" w:hAnsi="AvantGarde Bk BT"/>
          <w:sz w:val="22"/>
          <w:szCs w:val="22"/>
          <w:lang w:val="es-ES_tradnl"/>
        </w:rPr>
      </w:pPr>
    </w:p>
    <w:p w14:paraId="462CCB5A" w14:textId="6D978224" w:rsidR="000C4940" w:rsidRPr="00895C11" w:rsidRDefault="000C4940"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un diccionario es un espejo de la cultura de una comunidad porque contiene el léxico que</w:t>
      </w:r>
      <w:r w:rsidR="00B642B3" w:rsidRPr="00895C11">
        <w:rPr>
          <w:rFonts w:ascii="AvantGarde Bk BT" w:hAnsi="AvantGarde Bk BT"/>
          <w:sz w:val="22"/>
          <w:szCs w:val="22"/>
          <w:lang w:val="es-ES_tradnl"/>
        </w:rPr>
        <w:t xml:space="preserve"> esta</w:t>
      </w:r>
      <w:r w:rsidRPr="00895C11">
        <w:rPr>
          <w:rFonts w:ascii="AvantGarde Bk BT" w:hAnsi="AvantGarde Bk BT"/>
          <w:sz w:val="22"/>
          <w:szCs w:val="22"/>
          <w:lang w:val="es-ES_tradnl"/>
        </w:rPr>
        <w:t xml:space="preserve"> comunidad usa. El léxico de una lengua, de cualquier lengua, constituye un acceso directo a la identidad de un pueblo, en tanto que aquel es la suma de las palabras de una lengua, y es, por tanto, la suma de los significados empleados por ese pueblo, sea cual sea el origen, el estatus social, la valoración comunitaria o la vitalidad, general o restringida, que las palabra</w:t>
      </w:r>
      <w:r w:rsidR="004D7C51" w:rsidRPr="00895C11">
        <w:rPr>
          <w:rFonts w:ascii="AvantGarde Bk BT" w:hAnsi="AvantGarde Bk BT"/>
          <w:sz w:val="22"/>
          <w:szCs w:val="22"/>
          <w:lang w:val="es-ES_tradnl"/>
        </w:rPr>
        <w:t>s tengan y de quienes las usan.</w:t>
      </w:r>
    </w:p>
    <w:p w14:paraId="091CCBD7" w14:textId="34B474DA" w:rsidR="00895C11" w:rsidRPr="00895C11" w:rsidRDefault="00895C11">
      <w:pPr>
        <w:spacing w:after="200" w:line="276" w:lineRule="auto"/>
        <w:rPr>
          <w:rFonts w:ascii="AvantGarde Bk BT" w:eastAsia="Calibri" w:hAnsi="AvantGarde Bk BT"/>
          <w:sz w:val="22"/>
          <w:szCs w:val="22"/>
          <w:lang w:val="es-ES_tradnl" w:eastAsia="x-none"/>
        </w:rPr>
      </w:pPr>
      <w:r w:rsidRPr="00895C11">
        <w:rPr>
          <w:rFonts w:ascii="AvantGarde Bk BT" w:hAnsi="AvantGarde Bk BT"/>
          <w:sz w:val="22"/>
          <w:szCs w:val="22"/>
          <w:lang w:val="es-ES_tradnl"/>
        </w:rPr>
        <w:br w:type="page"/>
      </w:r>
    </w:p>
    <w:p w14:paraId="09F38D77" w14:textId="77777777" w:rsidR="004D7C51" w:rsidRPr="00895C11" w:rsidRDefault="004D7C51" w:rsidP="004D7C51">
      <w:pPr>
        <w:pStyle w:val="Textosinformato"/>
        <w:tabs>
          <w:tab w:val="left" w:pos="426"/>
          <w:tab w:val="left" w:pos="1276"/>
        </w:tabs>
        <w:jc w:val="both"/>
        <w:rPr>
          <w:rFonts w:ascii="AvantGarde Bk BT" w:hAnsi="AvantGarde Bk BT"/>
          <w:sz w:val="22"/>
          <w:szCs w:val="22"/>
          <w:lang w:val="es-ES_tradnl"/>
        </w:rPr>
      </w:pPr>
    </w:p>
    <w:p w14:paraId="239A7BB3" w14:textId="52BD8EC7" w:rsidR="004D7C51" w:rsidRPr="00895C11" w:rsidRDefault="000C4940"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los diccionarios tienen varias funciones sociales específicas, todas ellas centradas en la educación de las personas. Un diccionario es una herramienta para el desarrollo de un pueblo, no únicamente desde el ámbito escolar, sino también desde el laboral y social.</w:t>
      </w:r>
    </w:p>
    <w:p w14:paraId="5FEDDD90" w14:textId="77777777" w:rsidR="004D7C51" w:rsidRPr="00895C11" w:rsidRDefault="004D7C51" w:rsidP="004D7C51">
      <w:pPr>
        <w:pStyle w:val="Textosinformato"/>
        <w:tabs>
          <w:tab w:val="left" w:pos="426"/>
          <w:tab w:val="left" w:pos="1276"/>
        </w:tabs>
        <w:jc w:val="both"/>
        <w:rPr>
          <w:rFonts w:ascii="AvantGarde Bk BT" w:hAnsi="AvantGarde Bk BT"/>
          <w:sz w:val="22"/>
          <w:szCs w:val="22"/>
          <w:lang w:val="es-ES_tradnl"/>
        </w:rPr>
      </w:pPr>
    </w:p>
    <w:p w14:paraId="29D0044F" w14:textId="7F5E6FA2" w:rsidR="000C4940" w:rsidRPr="00895C11" w:rsidRDefault="000C4940" w:rsidP="00D00CE4">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la lexicografía, la disciplina encargada de enseñar la técnica de hacer diccionarios, tiene, por lo tanto, como objetivo educar. Puesto que un diccionario es el espejo de una comunidad, porque es un repositorio general de cómo ésta piensa, habla y se comunica, en tanto que es indisoluble la relación entre formas y contenidos en una lengua, aunque sea una relación convencional, simbólica y filtrada por la arbitrariedad que es consustancial a la relación entre el significado y la forma o significante.</w:t>
      </w:r>
    </w:p>
    <w:p w14:paraId="64ED866C" w14:textId="58072E84" w:rsidR="004D7C51" w:rsidRPr="00895C11" w:rsidRDefault="004D7C51" w:rsidP="004D7C51">
      <w:pPr>
        <w:pStyle w:val="Textosinformato"/>
        <w:tabs>
          <w:tab w:val="left" w:pos="426"/>
          <w:tab w:val="left" w:pos="1276"/>
        </w:tabs>
        <w:jc w:val="both"/>
        <w:rPr>
          <w:rFonts w:ascii="AvantGarde Bk BT" w:hAnsi="AvantGarde Bk BT"/>
          <w:sz w:val="22"/>
          <w:szCs w:val="22"/>
          <w:lang w:val="es-ES_tradnl"/>
        </w:rPr>
      </w:pPr>
    </w:p>
    <w:p w14:paraId="494C03D6" w14:textId="77777777" w:rsidR="004D7C51" w:rsidRPr="00895C11" w:rsidRDefault="000C4940"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un diccionario es un producto multidisciplinario y multimodal siempre. Puesto que para su realización se requiere tanto de quienes hacen los contenidos, como de quienes diseñan la infografía, piensan la visualización y las imágenes que acompañarán la obra, en caso de que las lleve, diseñan la salida digital o impresa, investigan géneros y tradiciones discursivas, cuanto de quienes realizan la informatización de los contenidos y de quienes hacen los enlaces de tales contenidos a plataformas diversas, incluidas las visuales.</w:t>
      </w:r>
    </w:p>
    <w:p w14:paraId="263A7DDE" w14:textId="77777777" w:rsidR="004D7C51" w:rsidRPr="00895C11" w:rsidRDefault="004D7C51" w:rsidP="004D7C51">
      <w:pPr>
        <w:pStyle w:val="Prrafodelista"/>
        <w:rPr>
          <w:rFonts w:ascii="AvantGarde Bk BT" w:hAnsi="AvantGarde Bk BT"/>
          <w:sz w:val="22"/>
          <w:szCs w:val="22"/>
          <w:lang w:val="es-ES_tradnl"/>
        </w:rPr>
      </w:pPr>
    </w:p>
    <w:p w14:paraId="0DCCA2FB" w14:textId="4D7D33CF" w:rsidR="004D7C51" w:rsidRPr="00895C11" w:rsidRDefault="004D7C51"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hacer un diccionario en esta era de la información y el conocimiento se ve influido por el campo de conocimiento de las tecnologías de la información y la comunicación (TIC) que atienden las necesidades de una sociedad global, muy destacadamente las relacionadas con el desarrollo de aplicaciones de un sistema tecnológico particular calificado de digital. </w:t>
      </w:r>
    </w:p>
    <w:p w14:paraId="30F0F5BA" w14:textId="77777777" w:rsidR="004D7C51" w:rsidRPr="00895C11" w:rsidRDefault="004D7C51" w:rsidP="004D7C51">
      <w:pPr>
        <w:pStyle w:val="Prrafodelista"/>
        <w:rPr>
          <w:rFonts w:ascii="AvantGarde Bk BT" w:hAnsi="AvantGarde Bk BT"/>
          <w:sz w:val="22"/>
          <w:szCs w:val="22"/>
          <w:lang w:val="es-ES_tradnl"/>
        </w:rPr>
      </w:pPr>
    </w:p>
    <w:p w14:paraId="1B66D827" w14:textId="77777777" w:rsidR="00CB0570" w:rsidRPr="00895C11" w:rsidRDefault="004D7C51" w:rsidP="00CB0570">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la industria editorial ha avanzado notablemente gracias al uso de bases de datos que permiten exportar a diferentes lenguajes y compartir con diferentes plataformas la información que se pretende publicar, ello constituye la llamada interoperabilidad entre bases de datos. Por tanto, este conocimiento resulta fundamental en un programa como el que se propone ya que el dominio de estas bases permitirá la edición y socialización de una gran diversidad de información tales como los recursos abiertos y cerrados. Por otro lado, un aspecto clave de toda incursión digital es la seguridad de la información en términos de confidencialidad, integridad y disponibilidad, que son aspectos que garantizarán el resguardo y socialización adecuada del diccionario.</w:t>
      </w:r>
    </w:p>
    <w:p w14:paraId="4C7922F5" w14:textId="1C7E557C" w:rsidR="00895C11" w:rsidRPr="00895C11" w:rsidRDefault="00895C11">
      <w:pPr>
        <w:spacing w:after="200" w:line="276" w:lineRule="auto"/>
        <w:rPr>
          <w:rFonts w:ascii="AvantGarde Bk BT" w:hAnsi="AvantGarde Bk BT"/>
          <w:sz w:val="22"/>
          <w:szCs w:val="22"/>
          <w:lang w:val="es-ES_tradnl"/>
        </w:rPr>
      </w:pPr>
      <w:r w:rsidRPr="00895C11">
        <w:rPr>
          <w:rFonts w:ascii="AvantGarde Bk BT" w:hAnsi="AvantGarde Bk BT"/>
          <w:sz w:val="22"/>
          <w:szCs w:val="22"/>
          <w:lang w:val="es-ES_tradnl"/>
        </w:rPr>
        <w:br w:type="page"/>
      </w:r>
    </w:p>
    <w:p w14:paraId="35A24732" w14:textId="77777777" w:rsidR="00CB0570" w:rsidRPr="00895C11" w:rsidRDefault="00CB0570" w:rsidP="00CB0570">
      <w:pPr>
        <w:pStyle w:val="Prrafodelista"/>
        <w:rPr>
          <w:rFonts w:ascii="AvantGarde Bk BT" w:hAnsi="AvantGarde Bk BT"/>
          <w:sz w:val="22"/>
          <w:szCs w:val="22"/>
          <w:lang w:val="es-ES_tradnl"/>
        </w:rPr>
      </w:pPr>
    </w:p>
    <w:p w14:paraId="142952DB" w14:textId="047EF293" w:rsidR="000477EE" w:rsidRPr="00895C11" w:rsidRDefault="00CB0570" w:rsidP="00CB0570">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la importancia de este posgrado radica en el cruce interdisciplinar de cuatro campos de conocimiento. Típicamente se estudian de manera independiente, pero en el mundo del trabajo lo que se demanda es la producción editorial que los involucra a todos. En este sentido, es un programa innovador que capacitará a estudiantes para diseñar soluciones con calidad de información, el contexto al que se dirigen, el sesgo que tiene la información, la pertinencia de las TIC de acuerdo con el tipo de proyecto, así como los recursos digitales para arropar a los artículos lexicográficos. Además, se incluye el diseño gráfico en términos de tipografía, el diseño de comunicación de la información, y de la producción editorial misma. La integración de todos estos componentes es lo que hace diferente a este posgrado, pues como arrojó el estudio de mercado, existen posgrados o bien, dirigidos al ámbito de la lexicografía, o al del diseño editorial, pero no unidos y menos con TIC y literacidad.</w:t>
      </w:r>
    </w:p>
    <w:p w14:paraId="4FCBBB17" w14:textId="77777777" w:rsidR="004D7C51" w:rsidRPr="00895C11" w:rsidRDefault="004D7C51" w:rsidP="004D7C51">
      <w:pPr>
        <w:pStyle w:val="Prrafodelista"/>
        <w:rPr>
          <w:rFonts w:ascii="AvantGarde Bk BT" w:hAnsi="AvantGarde Bk BT"/>
          <w:sz w:val="22"/>
          <w:szCs w:val="22"/>
          <w:lang w:val="es-ES_tradnl"/>
        </w:rPr>
      </w:pPr>
    </w:p>
    <w:p w14:paraId="46A3A467" w14:textId="77777777" w:rsidR="004D7C51" w:rsidRPr="00895C11" w:rsidRDefault="004D7C51"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el posgrado propuesto hace visible la relación entre la comprensión de los escritos, en tanto textos, y la morfología de los objetos que difunden esos escritos, los libros. Siendo el diccionario, una forma particular de libro. Por lo tanto, su diseño y producción se sitúan en el diseño editorial. </w:t>
      </w:r>
    </w:p>
    <w:p w14:paraId="65F08C86" w14:textId="77777777" w:rsidR="004D7C51" w:rsidRPr="00895C11" w:rsidRDefault="004D7C51" w:rsidP="004D7C51">
      <w:pPr>
        <w:pStyle w:val="Prrafodelista"/>
        <w:rPr>
          <w:rFonts w:ascii="AvantGarde Bk BT" w:hAnsi="AvantGarde Bk BT"/>
          <w:sz w:val="22"/>
          <w:szCs w:val="22"/>
          <w:lang w:val="es-ES_tradnl"/>
        </w:rPr>
      </w:pPr>
    </w:p>
    <w:p w14:paraId="1D3973F6" w14:textId="59C611EB" w:rsidR="004D7C51" w:rsidRPr="00895C11" w:rsidRDefault="004D7C51"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la creación de la Maestría en Lexicografía y Producción Editorial contribuirá a innovar la oferta educativa del posgrado de la Universidad de Guadalajara por la apuesta de conocimiento transdisciplinar para resolver problemas actuales; esto se refleja en el hecho de que los posgrados existentes se enfocan en la lexicografía como una cuestión sumamente especializada, pero el campo de trabajo demanda de perfiles más integrales que resuelvan además el proceso de producción editorial compuesto por el diseño gráfico, el de la información y el editorial, además con una apuesta en las TIC para contar con herramientas que permitan a los egresados trabajar diccionarios en formatos impresos y digitales. Asimismo, se incorporan los aspectos de literacidad y ética que resultan indispensables para el desarrollo del pensamiento crítico y creativo en cuanto al diseño de las soluciones diversas que se pueden concebir para aspectos tan variados como la hechura de glosarios, diccionarios especializados, pero con lenguajes trabajados para la divulgación, entre muchos otros.</w:t>
      </w:r>
    </w:p>
    <w:p w14:paraId="2095C266" w14:textId="77777777" w:rsidR="004D7C51" w:rsidRPr="00895C11" w:rsidRDefault="004D7C51" w:rsidP="004D7C51">
      <w:pPr>
        <w:pStyle w:val="Prrafodelista"/>
        <w:rPr>
          <w:rFonts w:ascii="AvantGarde Bk BT" w:hAnsi="AvantGarde Bk BT"/>
          <w:sz w:val="22"/>
          <w:szCs w:val="22"/>
          <w:lang w:val="es-ES_tradnl"/>
        </w:rPr>
      </w:pPr>
    </w:p>
    <w:p w14:paraId="08D02ECE" w14:textId="77777777" w:rsidR="004D7C51" w:rsidRPr="00895C11" w:rsidRDefault="004D7C51"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la demanda potencial de un programa de estas características, provendrá no únicamente de los egresados de los campos de letras, sino también de carreras como diseño gráfico, comunicación digital, TIC, mercadotecnia, entre otros, debido a que los conocimientos de estos egresados aportan aplicaciones específicas para la hechura de diccionarios, cuestión que los puede llevar a especializarse en el mundo editorial, tecnológico, comunicativo y mercadológico de los diccionarios.</w:t>
      </w:r>
    </w:p>
    <w:p w14:paraId="76E8E2E0" w14:textId="77777777" w:rsidR="004D7C51" w:rsidRPr="00895C11" w:rsidRDefault="004D7C51" w:rsidP="004D7C51">
      <w:pPr>
        <w:pStyle w:val="Prrafodelista"/>
        <w:rPr>
          <w:rFonts w:ascii="AvantGarde Bk BT" w:hAnsi="AvantGarde Bk BT"/>
          <w:sz w:val="22"/>
          <w:szCs w:val="22"/>
          <w:lang w:val="es-ES_tradnl"/>
        </w:rPr>
      </w:pPr>
    </w:p>
    <w:p w14:paraId="3FC1BC02" w14:textId="77777777" w:rsidR="004D7C51" w:rsidRPr="00895C11" w:rsidRDefault="004D7C51" w:rsidP="004D7C51">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lastRenderedPageBreak/>
        <w:t>Que, es importante trabajar de manera colaborativa e interdisciplinar, por lo que la Maestría en Lexicografía y Producción Editorial vincula al menos cuatro espacios cognitivos: lexicografía, diseño, literacidad y comunicación.</w:t>
      </w:r>
    </w:p>
    <w:p w14:paraId="11B317F6" w14:textId="77777777" w:rsidR="004D7C51" w:rsidRPr="00895C11" w:rsidRDefault="004D7C51" w:rsidP="004D7C51">
      <w:pPr>
        <w:pStyle w:val="Prrafodelista"/>
        <w:rPr>
          <w:rFonts w:ascii="AvantGarde Bk BT" w:hAnsi="AvantGarde Bk BT"/>
          <w:sz w:val="22"/>
          <w:szCs w:val="22"/>
          <w:lang w:val="es-ES_tradnl"/>
        </w:rPr>
      </w:pPr>
    </w:p>
    <w:p w14:paraId="0F53C56D" w14:textId="58B4E1C9" w:rsidR="00597100" w:rsidRPr="00895C11" w:rsidRDefault="004D7C51" w:rsidP="00617DC8">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 el programa se desarrollará con la participación de la Academia Mexicana de la Lengua</w:t>
      </w:r>
      <w:r w:rsidR="009F0004" w:rsidRPr="00895C11">
        <w:rPr>
          <w:rFonts w:ascii="AvantGarde Bk BT" w:hAnsi="AvantGarde Bk BT"/>
          <w:sz w:val="22"/>
          <w:szCs w:val="22"/>
          <w:lang w:val="es-ES_tradnl"/>
        </w:rPr>
        <w:t xml:space="preserve"> (AML)</w:t>
      </w:r>
      <w:r w:rsidR="00604008" w:rsidRPr="00895C11">
        <w:rPr>
          <w:rFonts w:ascii="AvantGarde Bk BT" w:hAnsi="AvantGarde Bk BT"/>
          <w:sz w:val="22"/>
          <w:szCs w:val="22"/>
          <w:lang w:val="es-ES_tradnl"/>
        </w:rPr>
        <w:t xml:space="preserve"> a través del convenio de colaboración RG/ACC/389/2022 de fecha 28 de noviembre de 2022, para llevar a cabo acciones en el campo de la docencia, investigación y difusión de la cultura</w:t>
      </w:r>
      <w:r w:rsidR="00654220" w:rsidRPr="00895C11">
        <w:rPr>
          <w:rFonts w:ascii="AvantGarde Bk BT" w:hAnsi="AvantGarde Bk BT"/>
          <w:sz w:val="22"/>
          <w:szCs w:val="22"/>
          <w:lang w:val="es-ES_tradnl"/>
        </w:rPr>
        <w:t>.</w:t>
      </w:r>
      <w:r w:rsidR="00604008" w:rsidRPr="00895C11">
        <w:rPr>
          <w:rFonts w:ascii="AvantGarde Bk BT" w:hAnsi="AvantGarde Bk BT"/>
          <w:sz w:val="22"/>
          <w:szCs w:val="22"/>
          <w:lang w:val="es-ES_tradnl"/>
        </w:rPr>
        <w:t xml:space="preserve"> </w:t>
      </w:r>
      <w:r w:rsidRPr="00895C11">
        <w:rPr>
          <w:rFonts w:ascii="AvantGarde Bk BT" w:hAnsi="AvantGarde Bk BT"/>
          <w:sz w:val="22"/>
          <w:szCs w:val="22"/>
          <w:lang w:val="es-ES_tradnl"/>
        </w:rPr>
        <w:t>Para fines administrativos, el posgrado se dictamina en el Centro Universitario de Arte, Arquitectura y Diseño, con sede en el Departament</w:t>
      </w:r>
      <w:r w:rsidR="000477EE" w:rsidRPr="00895C11">
        <w:rPr>
          <w:rFonts w:ascii="AvantGarde Bk BT" w:hAnsi="AvantGarde Bk BT"/>
          <w:sz w:val="22"/>
          <w:szCs w:val="22"/>
          <w:lang w:val="es-ES_tradnl"/>
        </w:rPr>
        <w:t>o de Proyectos de Comunicación.</w:t>
      </w:r>
    </w:p>
    <w:p w14:paraId="04A07AC7" w14:textId="3DE59CA4" w:rsidR="000477EE" w:rsidRPr="00895C11" w:rsidRDefault="000477EE" w:rsidP="000477EE">
      <w:pPr>
        <w:pStyle w:val="Textosinformato"/>
        <w:tabs>
          <w:tab w:val="left" w:pos="426"/>
          <w:tab w:val="left" w:pos="1276"/>
        </w:tabs>
        <w:jc w:val="both"/>
        <w:rPr>
          <w:rFonts w:ascii="AvantGarde Bk BT" w:hAnsi="AvantGarde Bk BT"/>
          <w:sz w:val="22"/>
          <w:szCs w:val="22"/>
          <w:lang w:val="es-ES_tradnl"/>
        </w:rPr>
      </w:pPr>
    </w:p>
    <w:p w14:paraId="7CE95936" w14:textId="1C467C2E" w:rsidR="00FE06CB" w:rsidRPr="00895C11" w:rsidRDefault="00706632" w:rsidP="00597100">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Que</w:t>
      </w:r>
      <w:r w:rsidR="005E179D" w:rsidRPr="00895C11">
        <w:rPr>
          <w:rFonts w:ascii="AvantGarde Bk BT" w:hAnsi="AvantGarde Bk BT"/>
          <w:sz w:val="22"/>
          <w:szCs w:val="22"/>
          <w:lang w:val="es-ES_tradnl"/>
        </w:rPr>
        <w:t>,</w:t>
      </w:r>
      <w:r w:rsidR="00FE06CB" w:rsidRPr="00895C11">
        <w:rPr>
          <w:rFonts w:ascii="AvantGarde Bk BT" w:hAnsi="AvantGarde Bk BT"/>
          <w:sz w:val="22"/>
          <w:szCs w:val="22"/>
          <w:lang w:val="es-ES_tradnl"/>
        </w:rPr>
        <w:t xml:space="preserve"> el Colegio del Departamento de </w:t>
      </w:r>
      <w:r w:rsidR="005117CE" w:rsidRPr="00895C11">
        <w:rPr>
          <w:rFonts w:ascii="AvantGarde Bk BT" w:hAnsi="AvantGarde Bk BT"/>
          <w:sz w:val="22"/>
          <w:szCs w:val="22"/>
          <w:lang w:val="es-ES_tradnl"/>
        </w:rPr>
        <w:t xml:space="preserve">Proyectos de Comunicación </w:t>
      </w:r>
      <w:r w:rsidR="00FE06CB" w:rsidRPr="00895C11">
        <w:rPr>
          <w:rFonts w:ascii="AvantGarde Bk BT" w:hAnsi="AvantGarde Bk BT"/>
          <w:sz w:val="22"/>
          <w:szCs w:val="22"/>
          <w:lang w:val="es-ES_tradnl"/>
        </w:rPr>
        <w:t xml:space="preserve">le extendió al Consejo de la División de </w:t>
      </w:r>
      <w:r w:rsidR="00597100" w:rsidRPr="00895C11">
        <w:rPr>
          <w:rFonts w:ascii="AvantGarde Bk BT" w:hAnsi="AvantGarde Bk BT"/>
          <w:sz w:val="22"/>
          <w:szCs w:val="22"/>
          <w:lang w:val="es-ES_tradnl"/>
        </w:rPr>
        <w:t>Diseño y Proyectos</w:t>
      </w:r>
      <w:r w:rsidR="00FE06CB" w:rsidRPr="00895C11">
        <w:rPr>
          <w:rFonts w:ascii="AvantGarde Bk BT" w:hAnsi="AvantGarde Bk BT"/>
          <w:sz w:val="22"/>
          <w:szCs w:val="22"/>
          <w:lang w:val="es-ES_tradnl"/>
        </w:rPr>
        <w:t xml:space="preserve"> y éste, a su vez, al Consejo del Centro Universitario de Arte, Arquitectura y Diseño, la propuesta de creación del programa académico de la Maestría en </w:t>
      </w:r>
      <w:r w:rsidR="00597100" w:rsidRPr="00895C11">
        <w:rPr>
          <w:rFonts w:ascii="AvantGarde Bk BT" w:hAnsi="AvantGarde Bk BT"/>
          <w:sz w:val="22"/>
          <w:szCs w:val="22"/>
          <w:lang w:val="es-ES_tradnl"/>
        </w:rPr>
        <w:t>Lexicografía y Producción Editorial</w:t>
      </w:r>
      <w:r w:rsidR="00FE06CB" w:rsidRPr="00895C11">
        <w:rPr>
          <w:rFonts w:ascii="AvantGarde Bk BT" w:hAnsi="AvantGarde Bk BT"/>
          <w:sz w:val="22"/>
          <w:szCs w:val="22"/>
          <w:lang w:val="es-ES_tradnl"/>
        </w:rPr>
        <w:t xml:space="preserve">, que fue aprobado mediante </w:t>
      </w:r>
      <w:r w:rsidR="006B20E0" w:rsidRPr="00895C11">
        <w:rPr>
          <w:rFonts w:ascii="AvantGarde Bk BT" w:hAnsi="AvantGarde Bk BT" w:cs="Arial"/>
          <w:sz w:val="22"/>
          <w:szCs w:val="22"/>
        </w:rPr>
        <w:t xml:space="preserve">dictamen </w:t>
      </w:r>
      <w:r w:rsidR="00597100" w:rsidRPr="00895C11">
        <w:rPr>
          <w:rFonts w:ascii="AvantGarde Bk BT" w:hAnsi="AvantGarde Bk BT" w:cs="Arial"/>
          <w:sz w:val="22"/>
          <w:szCs w:val="22"/>
        </w:rPr>
        <w:t>CUAAD/I/008/2022, de fecha 01 de noviembre de 2022</w:t>
      </w:r>
      <w:r w:rsidR="006B20E0" w:rsidRPr="00895C11">
        <w:rPr>
          <w:rFonts w:ascii="AvantGarde Bk BT" w:hAnsi="AvantGarde Bk BT" w:cs="Arial"/>
          <w:sz w:val="22"/>
          <w:szCs w:val="22"/>
          <w:lang w:val="es-MX"/>
        </w:rPr>
        <w:t>.</w:t>
      </w:r>
    </w:p>
    <w:p w14:paraId="73342D7B" w14:textId="77777777" w:rsidR="007D6223" w:rsidRPr="00895C11" w:rsidRDefault="007D6223" w:rsidP="00597100">
      <w:pPr>
        <w:rPr>
          <w:rFonts w:ascii="AvantGarde Bk BT" w:hAnsi="AvantGarde Bk BT"/>
          <w:sz w:val="22"/>
          <w:szCs w:val="22"/>
          <w:lang w:val="es-ES_tradnl"/>
        </w:rPr>
      </w:pPr>
    </w:p>
    <w:p w14:paraId="191D113D" w14:textId="5B8AA2C9" w:rsidR="00ED7527" w:rsidRPr="00895C11" w:rsidRDefault="007D6223" w:rsidP="00895C11">
      <w:pPr>
        <w:pStyle w:val="Textosinformato"/>
        <w:numPr>
          <w:ilvl w:val="0"/>
          <w:numId w:val="2"/>
        </w:numPr>
        <w:tabs>
          <w:tab w:val="clear" w:pos="786"/>
          <w:tab w:val="num" w:pos="426"/>
          <w:tab w:val="left" w:pos="1276"/>
        </w:tabs>
        <w:ind w:left="426" w:hanging="426"/>
        <w:jc w:val="both"/>
        <w:rPr>
          <w:rFonts w:ascii="AvantGarde Bk BT" w:hAnsi="AvantGarde Bk BT"/>
          <w:sz w:val="22"/>
          <w:szCs w:val="22"/>
          <w:lang w:val="es-ES_tradnl"/>
        </w:rPr>
      </w:pPr>
      <w:r w:rsidRPr="00895C11">
        <w:rPr>
          <w:rFonts w:ascii="AvantGarde Bk BT" w:hAnsi="AvantGarde Bk BT"/>
          <w:sz w:val="22"/>
          <w:szCs w:val="22"/>
          <w:lang w:val="es-ES_tradnl"/>
        </w:rPr>
        <w:t>Que</w:t>
      </w:r>
      <w:r w:rsidR="005E179D" w:rsidRPr="00895C11">
        <w:rPr>
          <w:rFonts w:ascii="AvantGarde Bk BT" w:hAnsi="AvantGarde Bk BT"/>
          <w:sz w:val="22"/>
          <w:szCs w:val="22"/>
          <w:lang w:val="es-ES_tradnl"/>
        </w:rPr>
        <w:t>,</w:t>
      </w:r>
      <w:r w:rsidRPr="00895C11">
        <w:rPr>
          <w:rFonts w:ascii="AvantGarde Bk BT" w:hAnsi="AvantGarde Bk BT"/>
          <w:sz w:val="22"/>
          <w:szCs w:val="22"/>
          <w:lang w:val="es-ES_tradnl"/>
        </w:rPr>
        <w:t xml:space="preserve"> la Planta Académica de la </w:t>
      </w:r>
      <w:r w:rsidR="00597100" w:rsidRPr="00895C11">
        <w:rPr>
          <w:rFonts w:ascii="AvantGarde Bk BT" w:hAnsi="AvantGarde Bk BT"/>
          <w:sz w:val="22"/>
          <w:szCs w:val="22"/>
          <w:lang w:val="es-ES_tradnl"/>
        </w:rPr>
        <w:t xml:space="preserve">Maestría en Lexicografía y Producción Editorial </w:t>
      </w:r>
      <w:r w:rsidR="001775AC" w:rsidRPr="00895C11">
        <w:rPr>
          <w:rFonts w:ascii="AvantGarde Bk BT" w:hAnsi="AvantGarde Bk BT"/>
          <w:sz w:val="22"/>
          <w:szCs w:val="22"/>
          <w:lang w:val="es-ES_tradnl"/>
        </w:rPr>
        <w:t xml:space="preserve">se integra por </w:t>
      </w:r>
      <w:r w:rsidR="00597100" w:rsidRPr="00895C11">
        <w:rPr>
          <w:rFonts w:ascii="AvantGarde Bk BT" w:hAnsi="AvantGarde Bk BT"/>
          <w:sz w:val="22"/>
          <w:szCs w:val="22"/>
          <w:lang w:val="es-ES_tradnl"/>
        </w:rPr>
        <w:t>6</w:t>
      </w:r>
      <w:r w:rsidR="001775AC" w:rsidRPr="00895C11">
        <w:rPr>
          <w:rFonts w:ascii="AvantGarde Bk BT" w:hAnsi="AvantGarde Bk BT"/>
          <w:sz w:val="22"/>
          <w:szCs w:val="22"/>
          <w:lang w:val="es-ES_tradnl"/>
        </w:rPr>
        <w:t xml:space="preserve"> profesores de tiempo</w:t>
      </w:r>
      <w:r w:rsidR="00CE1C3D" w:rsidRPr="00895C11">
        <w:rPr>
          <w:rFonts w:ascii="AvantGarde Bk BT" w:hAnsi="AvantGarde Bk BT"/>
          <w:sz w:val="22"/>
          <w:szCs w:val="22"/>
          <w:lang w:val="es-ES_tradnl"/>
        </w:rPr>
        <w:t xml:space="preserve"> completo</w:t>
      </w:r>
      <w:r w:rsidR="0052280C" w:rsidRPr="00895C11">
        <w:rPr>
          <w:rFonts w:ascii="AvantGarde Bk BT" w:hAnsi="AvantGarde Bk BT"/>
          <w:sz w:val="22"/>
          <w:szCs w:val="22"/>
          <w:lang w:val="es-ES_tradnl"/>
        </w:rPr>
        <w:t>,</w:t>
      </w:r>
      <w:r w:rsidR="001775AC" w:rsidRPr="00895C11">
        <w:rPr>
          <w:rFonts w:ascii="AvantGarde Bk BT" w:hAnsi="AvantGarde Bk BT"/>
          <w:sz w:val="22"/>
          <w:szCs w:val="22"/>
          <w:lang w:val="es-ES_tradnl"/>
        </w:rPr>
        <w:t xml:space="preserve"> </w:t>
      </w:r>
      <w:r w:rsidR="00597100" w:rsidRPr="00895C11">
        <w:rPr>
          <w:rFonts w:ascii="AvantGarde Bk BT" w:hAnsi="AvantGarde Bk BT"/>
          <w:sz w:val="22"/>
          <w:szCs w:val="22"/>
          <w:lang w:val="es-ES_tradnl"/>
        </w:rPr>
        <w:t>4</w:t>
      </w:r>
      <w:r w:rsidR="001775AC" w:rsidRPr="00895C11">
        <w:rPr>
          <w:rFonts w:ascii="AvantGarde Bk BT" w:hAnsi="AvantGarde Bk BT"/>
          <w:sz w:val="22"/>
          <w:szCs w:val="22"/>
          <w:lang w:val="es-ES_tradnl"/>
        </w:rPr>
        <w:t xml:space="preserve"> </w:t>
      </w:r>
      <w:r w:rsidRPr="00895C11">
        <w:rPr>
          <w:rFonts w:ascii="AvantGarde Bk BT" w:hAnsi="AvantGarde Bk BT"/>
          <w:sz w:val="22"/>
          <w:szCs w:val="22"/>
          <w:lang w:val="es-ES_tradnl"/>
        </w:rPr>
        <w:t>con grado de doctor</w:t>
      </w:r>
      <w:r w:rsidR="001775AC" w:rsidRPr="00895C11">
        <w:rPr>
          <w:rFonts w:ascii="AvantGarde Bk BT" w:hAnsi="AvantGarde Bk BT"/>
          <w:sz w:val="22"/>
          <w:szCs w:val="22"/>
          <w:lang w:val="es-ES_tradnl"/>
        </w:rPr>
        <w:t xml:space="preserve"> y 2 con gr</w:t>
      </w:r>
      <w:r w:rsidR="00B67768" w:rsidRPr="00895C11">
        <w:rPr>
          <w:rFonts w:ascii="AvantGarde Bk BT" w:hAnsi="AvantGarde Bk BT"/>
          <w:sz w:val="22"/>
          <w:szCs w:val="22"/>
          <w:lang w:val="es-ES_tradnl"/>
        </w:rPr>
        <w:t>ado de maestría; de los cuales 2</w:t>
      </w:r>
      <w:r w:rsidRPr="00895C11">
        <w:rPr>
          <w:rFonts w:ascii="AvantGarde Bk BT" w:hAnsi="AvantGarde Bk BT"/>
          <w:sz w:val="22"/>
          <w:szCs w:val="22"/>
          <w:lang w:val="es-ES_tradnl"/>
        </w:rPr>
        <w:t xml:space="preserve"> son miembros del Sistema Nacional de Investigadores.</w:t>
      </w:r>
      <w:r w:rsidR="00654220" w:rsidRPr="00895C11">
        <w:rPr>
          <w:rFonts w:ascii="AvantGarde Bk BT" w:hAnsi="AvantGarde Bk BT"/>
          <w:sz w:val="22"/>
          <w:szCs w:val="22"/>
          <w:lang w:val="es-ES_tradnl"/>
        </w:rPr>
        <w:t xml:space="preserve"> Además, se cuenta con la colaboración de 6 doctores en lingüística de la Universidad Nacional Autónoma de México, del Colegio de México y de la Universidad Complutense de Madrid, cuya experiencia es coherente con el perfil que se requiere para fortalecer el programa propuesto.</w:t>
      </w:r>
    </w:p>
    <w:p w14:paraId="72F6A8B6" w14:textId="77777777" w:rsidR="00ED7527" w:rsidRPr="00895C11" w:rsidRDefault="00ED7527" w:rsidP="00ED7527">
      <w:pPr>
        <w:pStyle w:val="Prrafodelista"/>
        <w:rPr>
          <w:rFonts w:ascii="AvantGarde Bk BT" w:hAnsi="AvantGarde Bk BT"/>
          <w:sz w:val="22"/>
          <w:szCs w:val="22"/>
          <w:lang w:val="es-ES_tradnl"/>
        </w:rPr>
      </w:pPr>
    </w:p>
    <w:p w14:paraId="758867AC" w14:textId="45D4DE05" w:rsidR="007D6223" w:rsidRPr="00895C11" w:rsidRDefault="00ED7527" w:rsidP="00ED7527">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las </w:t>
      </w:r>
      <w:r w:rsidR="0052280C" w:rsidRPr="00895C11">
        <w:rPr>
          <w:rFonts w:ascii="AvantGarde Bk BT" w:hAnsi="AvantGarde Bk BT"/>
          <w:sz w:val="22"/>
          <w:szCs w:val="22"/>
          <w:lang w:val="es-ES_tradnl"/>
        </w:rPr>
        <w:t>L</w:t>
      </w:r>
      <w:r w:rsidRPr="00895C11">
        <w:rPr>
          <w:rFonts w:ascii="AvantGarde Bk BT" w:hAnsi="AvantGarde Bk BT"/>
          <w:sz w:val="22"/>
          <w:szCs w:val="22"/>
          <w:lang w:val="es-ES_tradnl"/>
        </w:rPr>
        <w:t xml:space="preserve">íneas de </w:t>
      </w:r>
      <w:r w:rsidR="0052280C" w:rsidRPr="00895C11">
        <w:rPr>
          <w:rFonts w:ascii="AvantGarde Bk BT" w:hAnsi="AvantGarde Bk BT"/>
          <w:sz w:val="22"/>
          <w:szCs w:val="22"/>
          <w:lang w:val="es-ES_tradnl"/>
        </w:rPr>
        <w:t>G</w:t>
      </w:r>
      <w:r w:rsidRPr="00895C11">
        <w:rPr>
          <w:rFonts w:ascii="AvantGarde Bk BT" w:hAnsi="AvantGarde Bk BT"/>
          <w:sz w:val="22"/>
          <w:szCs w:val="22"/>
          <w:lang w:val="es-ES_tradnl"/>
        </w:rPr>
        <w:t xml:space="preserve">eneración y </w:t>
      </w:r>
      <w:r w:rsidR="0052280C" w:rsidRPr="00895C11">
        <w:rPr>
          <w:rFonts w:ascii="AvantGarde Bk BT" w:hAnsi="AvantGarde Bk BT"/>
          <w:sz w:val="22"/>
          <w:szCs w:val="22"/>
          <w:lang w:val="es-ES_tradnl"/>
        </w:rPr>
        <w:t>A</w:t>
      </w:r>
      <w:r w:rsidRPr="00895C11">
        <w:rPr>
          <w:rFonts w:ascii="AvantGarde Bk BT" w:hAnsi="AvantGarde Bk BT"/>
          <w:sz w:val="22"/>
          <w:szCs w:val="22"/>
          <w:lang w:val="es-ES_tradnl"/>
        </w:rPr>
        <w:t xml:space="preserve">plicación del </w:t>
      </w:r>
      <w:r w:rsidR="0052280C" w:rsidRPr="00895C11">
        <w:rPr>
          <w:rFonts w:ascii="AvantGarde Bk BT" w:hAnsi="AvantGarde Bk BT"/>
          <w:sz w:val="22"/>
          <w:szCs w:val="22"/>
          <w:lang w:val="es-ES_tradnl"/>
        </w:rPr>
        <w:t>C</w:t>
      </w:r>
      <w:r w:rsidRPr="00895C11">
        <w:rPr>
          <w:rFonts w:ascii="AvantGarde Bk BT" w:hAnsi="AvantGarde Bk BT"/>
          <w:sz w:val="22"/>
          <w:szCs w:val="22"/>
          <w:lang w:val="es-ES_tradnl"/>
        </w:rPr>
        <w:t>onocimiento</w:t>
      </w:r>
      <w:r w:rsidR="00986E34" w:rsidRPr="00895C11">
        <w:rPr>
          <w:rFonts w:ascii="AvantGarde Bk BT" w:hAnsi="AvantGarde Bk BT"/>
          <w:sz w:val="22"/>
          <w:szCs w:val="22"/>
          <w:lang w:val="es-ES_tradnl"/>
        </w:rPr>
        <w:t xml:space="preserve"> (LGAC)</w:t>
      </w:r>
      <w:r w:rsidRPr="00895C11">
        <w:rPr>
          <w:rFonts w:ascii="AvantGarde Bk BT" w:hAnsi="AvantGarde Bk BT"/>
          <w:sz w:val="22"/>
          <w:szCs w:val="22"/>
          <w:lang w:val="es-ES_tradnl"/>
        </w:rPr>
        <w:t>, relacionadas con el desarrollo del programa educativo, son las siguientes:</w:t>
      </w:r>
    </w:p>
    <w:p w14:paraId="3705D4DF" w14:textId="7AFD7E3A" w:rsidR="00416E70" w:rsidRPr="00895C11" w:rsidRDefault="00416E70" w:rsidP="00416E70">
      <w:pPr>
        <w:pStyle w:val="Textosinformato"/>
        <w:tabs>
          <w:tab w:val="left" w:pos="426"/>
          <w:tab w:val="left" w:pos="1276"/>
        </w:tabs>
        <w:jc w:val="both"/>
        <w:rPr>
          <w:rFonts w:ascii="AvantGarde Bk BT" w:hAnsi="AvantGarde Bk BT"/>
          <w:sz w:val="22"/>
          <w:szCs w:val="22"/>
          <w:lang w:val="es-ES_tradnl"/>
        </w:rPr>
      </w:pPr>
    </w:p>
    <w:p w14:paraId="6F8D02B6" w14:textId="20D89E25" w:rsidR="00C85452" w:rsidRPr="00895C11" w:rsidRDefault="00A307E7" w:rsidP="00C85452">
      <w:pPr>
        <w:pStyle w:val="Prrafodelista"/>
        <w:numPr>
          <w:ilvl w:val="0"/>
          <w:numId w:val="35"/>
        </w:numPr>
        <w:rPr>
          <w:rFonts w:ascii="AvantGarde Bk BT" w:hAnsi="AvantGarde Bk BT"/>
          <w:sz w:val="22"/>
          <w:szCs w:val="22"/>
          <w:lang w:val="es-ES_tradnl"/>
        </w:rPr>
      </w:pPr>
      <w:r w:rsidRPr="00895C11">
        <w:rPr>
          <w:rFonts w:ascii="AvantGarde Bk BT" w:hAnsi="AvantGarde Bk BT"/>
          <w:sz w:val="22"/>
          <w:szCs w:val="22"/>
          <w:lang w:val="es-ES_tradnl"/>
        </w:rPr>
        <w:t>Lexicografía, y</w:t>
      </w:r>
    </w:p>
    <w:p w14:paraId="21E7749C" w14:textId="1F77967A" w:rsidR="00C85452" w:rsidRPr="00895C11" w:rsidRDefault="00A307E7" w:rsidP="00A307E7">
      <w:pPr>
        <w:pStyle w:val="Prrafodelista"/>
        <w:numPr>
          <w:ilvl w:val="0"/>
          <w:numId w:val="35"/>
        </w:numPr>
        <w:rPr>
          <w:rFonts w:ascii="AvantGarde Bk BT" w:hAnsi="AvantGarde Bk BT"/>
          <w:sz w:val="22"/>
          <w:szCs w:val="22"/>
          <w:lang w:val="es-ES_tradnl"/>
        </w:rPr>
      </w:pPr>
      <w:r w:rsidRPr="00895C11">
        <w:rPr>
          <w:rFonts w:ascii="AvantGarde Bk BT" w:hAnsi="AvantGarde Bk BT"/>
          <w:sz w:val="22"/>
          <w:szCs w:val="22"/>
          <w:lang w:val="es-ES_tradnl"/>
        </w:rPr>
        <w:t>Producción Editorial.</w:t>
      </w:r>
    </w:p>
    <w:p w14:paraId="3906521A" w14:textId="114398CC" w:rsidR="00844126" w:rsidRPr="00895C11" w:rsidRDefault="00844126" w:rsidP="00E001DF">
      <w:pPr>
        <w:rPr>
          <w:rFonts w:ascii="AvantGarde Bk BT" w:hAnsi="AvantGarde Bk BT"/>
          <w:sz w:val="22"/>
          <w:szCs w:val="22"/>
          <w:lang w:val="es-ES_tradnl"/>
        </w:rPr>
      </w:pPr>
    </w:p>
    <w:p w14:paraId="544D2428" w14:textId="229E3ADA" w:rsidR="00844126" w:rsidRPr="00895C11" w:rsidRDefault="00844126" w:rsidP="00146783">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w:t>
      </w:r>
      <w:r w:rsidR="00AA1C99" w:rsidRPr="00895C11">
        <w:rPr>
          <w:rFonts w:ascii="AvantGarde Bk BT" w:hAnsi="AvantGarde Bk BT"/>
          <w:sz w:val="22"/>
          <w:szCs w:val="22"/>
          <w:lang w:val="es-ES_tradnl"/>
        </w:rPr>
        <w:t>e</w:t>
      </w:r>
      <w:r w:rsidRPr="00895C11">
        <w:rPr>
          <w:rFonts w:ascii="AvantGarde Bk BT" w:hAnsi="AvantGarde Bk BT"/>
          <w:sz w:val="22"/>
          <w:szCs w:val="22"/>
          <w:lang w:val="es-ES_tradnl"/>
        </w:rPr>
        <w:t xml:space="preserve">l </w:t>
      </w:r>
      <w:r w:rsidRPr="00895C11">
        <w:rPr>
          <w:rFonts w:ascii="AvantGarde Bk BT" w:hAnsi="AvantGarde Bk BT"/>
          <w:b/>
          <w:sz w:val="22"/>
          <w:szCs w:val="22"/>
          <w:lang w:val="es-ES_tradnl"/>
        </w:rPr>
        <w:t>objetivo</w:t>
      </w:r>
      <w:r w:rsidR="00AA1C99" w:rsidRPr="00895C11">
        <w:rPr>
          <w:rFonts w:ascii="AvantGarde Bk BT" w:hAnsi="AvantGarde Bk BT"/>
          <w:b/>
          <w:sz w:val="22"/>
          <w:szCs w:val="22"/>
          <w:lang w:val="es-ES_tradnl"/>
        </w:rPr>
        <w:t xml:space="preserve"> general</w:t>
      </w:r>
      <w:r w:rsidR="00E30692" w:rsidRPr="00895C11">
        <w:rPr>
          <w:rFonts w:ascii="AvantGarde Bk BT" w:hAnsi="AvantGarde Bk BT"/>
          <w:sz w:val="22"/>
          <w:szCs w:val="22"/>
          <w:lang w:val="es-ES_tradnl"/>
        </w:rPr>
        <w:t xml:space="preserve"> </w:t>
      </w:r>
      <w:r w:rsidRPr="00895C11">
        <w:rPr>
          <w:rFonts w:ascii="AvantGarde Bk BT" w:hAnsi="AvantGarde Bk BT"/>
          <w:sz w:val="22"/>
          <w:szCs w:val="22"/>
          <w:lang w:val="es-ES_tradnl"/>
        </w:rPr>
        <w:t>de</w:t>
      </w:r>
      <w:r w:rsidR="00E30692" w:rsidRPr="00895C11">
        <w:rPr>
          <w:rFonts w:ascii="AvantGarde Bk BT" w:hAnsi="AvantGarde Bk BT"/>
          <w:sz w:val="22"/>
          <w:szCs w:val="22"/>
          <w:lang w:val="es-ES_tradnl"/>
        </w:rPr>
        <w:t>l</w:t>
      </w:r>
      <w:r w:rsidR="00A7716C" w:rsidRPr="00895C11">
        <w:rPr>
          <w:rFonts w:ascii="AvantGarde Bk BT" w:hAnsi="AvantGarde Bk BT"/>
          <w:sz w:val="22"/>
          <w:szCs w:val="22"/>
          <w:lang w:val="es-ES_tradnl"/>
        </w:rPr>
        <w:t xml:space="preserve"> programa </w:t>
      </w:r>
      <w:r w:rsidR="00BA769E" w:rsidRPr="00895C11">
        <w:rPr>
          <w:rFonts w:ascii="AvantGarde Bk BT" w:hAnsi="AvantGarde Bk BT"/>
          <w:sz w:val="22"/>
          <w:szCs w:val="22"/>
          <w:lang w:val="es-ES_tradnl"/>
        </w:rPr>
        <w:t xml:space="preserve">de </w:t>
      </w:r>
      <w:r w:rsidR="00146783" w:rsidRPr="00895C11">
        <w:rPr>
          <w:rFonts w:ascii="AvantGarde Bk BT" w:hAnsi="AvantGarde Bk BT"/>
          <w:sz w:val="22"/>
          <w:szCs w:val="22"/>
          <w:lang w:val="es-ES_tradnl"/>
        </w:rPr>
        <w:t>Maestría en Lexicografía y Producción Editorial es formar profesionales de calidad en la elaboración y dise</w:t>
      </w:r>
      <w:r w:rsidR="00EE2F55" w:rsidRPr="00895C11">
        <w:rPr>
          <w:rFonts w:ascii="AvantGarde Bk BT" w:hAnsi="AvantGarde Bk BT"/>
          <w:sz w:val="22"/>
          <w:szCs w:val="22"/>
          <w:lang w:val="es-ES_tradnl"/>
        </w:rPr>
        <w:t>ño de diccionarios de todo tipo.</w:t>
      </w:r>
    </w:p>
    <w:p w14:paraId="0D65632B" w14:textId="77777777" w:rsidR="005B01CF" w:rsidRPr="00895C11" w:rsidRDefault="005B01CF" w:rsidP="005B01CF">
      <w:pPr>
        <w:pStyle w:val="Textosinformato"/>
        <w:tabs>
          <w:tab w:val="left" w:pos="426"/>
          <w:tab w:val="left" w:pos="1276"/>
        </w:tabs>
        <w:ind w:left="426"/>
        <w:jc w:val="both"/>
        <w:rPr>
          <w:rFonts w:ascii="AvantGarde Bk BT" w:hAnsi="AvantGarde Bk BT"/>
          <w:sz w:val="22"/>
          <w:szCs w:val="22"/>
          <w:lang w:val="es-ES_tradnl"/>
        </w:rPr>
      </w:pPr>
    </w:p>
    <w:p w14:paraId="4D902291" w14:textId="4F3CD753" w:rsidR="005B01CF" w:rsidRPr="00895C11" w:rsidRDefault="005B01CF" w:rsidP="00B94F6F">
      <w:pPr>
        <w:pStyle w:val="Textosinformato"/>
        <w:numPr>
          <w:ilvl w:val="0"/>
          <w:numId w:val="2"/>
        </w:numPr>
        <w:tabs>
          <w:tab w:val="clear" w:pos="786"/>
          <w:tab w:val="left" w:pos="426"/>
          <w:tab w:val="left" w:pos="127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los </w:t>
      </w:r>
      <w:r w:rsidRPr="00895C11">
        <w:rPr>
          <w:rFonts w:ascii="AvantGarde Bk BT" w:hAnsi="AvantGarde Bk BT"/>
          <w:b/>
          <w:sz w:val="22"/>
          <w:szCs w:val="22"/>
          <w:lang w:val="es-ES_tradnl"/>
        </w:rPr>
        <w:t>objetivos particulares</w:t>
      </w:r>
      <w:r w:rsidRPr="00895C11">
        <w:rPr>
          <w:rFonts w:ascii="AvantGarde Bk BT" w:hAnsi="AvantGarde Bk BT"/>
          <w:sz w:val="22"/>
          <w:szCs w:val="22"/>
          <w:lang w:val="es-ES_tradnl"/>
        </w:rPr>
        <w:t xml:space="preserve"> son:</w:t>
      </w:r>
    </w:p>
    <w:p w14:paraId="0C80B3A9" w14:textId="4AC80B6E" w:rsidR="00EE2F55" w:rsidRPr="00895C11" w:rsidRDefault="00EE2F55" w:rsidP="00EE2F55">
      <w:pPr>
        <w:pStyle w:val="Textosinformato"/>
        <w:numPr>
          <w:ilvl w:val="0"/>
          <w:numId w:val="45"/>
        </w:numPr>
        <w:jc w:val="both"/>
        <w:rPr>
          <w:rFonts w:ascii="AvantGarde Bk BT" w:hAnsi="AvantGarde Bk BT"/>
          <w:sz w:val="22"/>
          <w:szCs w:val="22"/>
          <w:lang w:val="es-ES_tradnl"/>
        </w:rPr>
      </w:pPr>
      <w:r w:rsidRPr="00895C11">
        <w:rPr>
          <w:rFonts w:ascii="AvantGarde Bk BT" w:hAnsi="AvantGarde Bk BT"/>
          <w:sz w:val="22"/>
          <w:szCs w:val="22"/>
          <w:lang w:val="es-ES_tradnl"/>
        </w:rPr>
        <w:t>Formar expertos en los conocimientos gramaticales necesarios para elaborar la estructura del diccionario, los tipos de artículos lexicográficos que lo integran, y la investigación necesaria para elaborar los artículos lexicográficos.</w:t>
      </w:r>
    </w:p>
    <w:p w14:paraId="40791750" w14:textId="5A350173" w:rsidR="00EE2F55" w:rsidRPr="00895C11" w:rsidRDefault="00EE2F55" w:rsidP="00EE2F55">
      <w:pPr>
        <w:pStyle w:val="Textosinformato"/>
        <w:numPr>
          <w:ilvl w:val="0"/>
          <w:numId w:val="45"/>
        </w:numPr>
        <w:jc w:val="both"/>
        <w:rPr>
          <w:rFonts w:ascii="AvantGarde Bk BT" w:hAnsi="AvantGarde Bk BT"/>
          <w:sz w:val="22"/>
          <w:szCs w:val="22"/>
          <w:lang w:val="es-ES_tradnl"/>
        </w:rPr>
      </w:pPr>
      <w:r w:rsidRPr="00895C11">
        <w:rPr>
          <w:rFonts w:ascii="AvantGarde Bk BT" w:hAnsi="AvantGarde Bk BT"/>
          <w:sz w:val="22"/>
          <w:szCs w:val="22"/>
          <w:lang w:val="es-ES_tradnl"/>
        </w:rPr>
        <w:t>Formar expertos en las nociones teóricas p</w:t>
      </w:r>
      <w:bookmarkStart w:id="0" w:name="_GoBack"/>
      <w:bookmarkEnd w:id="0"/>
      <w:r w:rsidRPr="00895C11">
        <w:rPr>
          <w:rFonts w:ascii="AvantGarde Bk BT" w:hAnsi="AvantGarde Bk BT"/>
          <w:sz w:val="22"/>
          <w:szCs w:val="22"/>
          <w:lang w:val="es-ES_tradnl"/>
        </w:rPr>
        <w:t>ertinentes, desde la epistemología y la ética, para resolver las cuestiones referentes que surgen en el proceso del diseño y la producción de diccionarios y léxicos de todo tipo.</w:t>
      </w:r>
    </w:p>
    <w:p w14:paraId="00802565" w14:textId="49329661" w:rsidR="00EE2F55" w:rsidRPr="00895C11" w:rsidRDefault="00EE2F55" w:rsidP="00EE2F55">
      <w:pPr>
        <w:pStyle w:val="Textosinformato"/>
        <w:numPr>
          <w:ilvl w:val="0"/>
          <w:numId w:val="45"/>
        </w:numPr>
        <w:jc w:val="both"/>
        <w:rPr>
          <w:rFonts w:ascii="AvantGarde Bk BT" w:hAnsi="AvantGarde Bk BT"/>
          <w:sz w:val="22"/>
          <w:szCs w:val="22"/>
          <w:lang w:val="es-ES_tradnl"/>
        </w:rPr>
      </w:pPr>
      <w:r w:rsidRPr="00895C11">
        <w:rPr>
          <w:rFonts w:ascii="AvantGarde Bk BT" w:hAnsi="AvantGarde Bk BT"/>
          <w:sz w:val="22"/>
          <w:szCs w:val="22"/>
          <w:lang w:val="es-ES_tradnl"/>
        </w:rPr>
        <w:lastRenderedPageBreak/>
        <w:t>Dotar a los egresados con las herramientas necesarias para producir el diccionario incorporando los conocimientos de las áreas del diseño gráfico, del diseño de información, y del diseño editorial.</w:t>
      </w:r>
    </w:p>
    <w:p w14:paraId="20FD8C27" w14:textId="5C4359CD" w:rsidR="005B01CF" w:rsidRPr="00895C11" w:rsidRDefault="00EE2F55" w:rsidP="00EE2F55">
      <w:pPr>
        <w:pStyle w:val="Textosinformato"/>
        <w:numPr>
          <w:ilvl w:val="0"/>
          <w:numId w:val="45"/>
        </w:numPr>
        <w:jc w:val="both"/>
        <w:rPr>
          <w:rFonts w:ascii="AvantGarde Bk BT" w:hAnsi="AvantGarde Bk BT"/>
          <w:sz w:val="22"/>
          <w:szCs w:val="22"/>
          <w:lang w:val="es-ES_tradnl"/>
        </w:rPr>
      </w:pPr>
      <w:r w:rsidRPr="00895C11">
        <w:rPr>
          <w:rFonts w:ascii="AvantGarde Bk BT" w:hAnsi="AvantGarde Bk BT"/>
          <w:sz w:val="22"/>
          <w:szCs w:val="22"/>
          <w:lang w:val="es-ES_tradnl"/>
        </w:rPr>
        <w:t>Formar a los egresados para que incorporen de manera transversal los conocimientos que aportan las TIC y la literacidad, desde la conceptualización misma del diccionario y las fuentes que habrán de ser consultadas, hasta la producción editorial en plataformas, pasando por la multimodalidad de los diccionarios digitales.</w:t>
      </w:r>
    </w:p>
    <w:p w14:paraId="1ED8F7A6" w14:textId="77777777" w:rsidR="00EE2F55" w:rsidRPr="00895C11" w:rsidRDefault="00EE2F55" w:rsidP="00EE2F55">
      <w:pPr>
        <w:pStyle w:val="Textosinformato"/>
        <w:jc w:val="both"/>
        <w:rPr>
          <w:rFonts w:ascii="AvantGarde Bk BT" w:hAnsi="AvantGarde Bk BT"/>
          <w:sz w:val="22"/>
          <w:szCs w:val="22"/>
          <w:lang w:val="es-ES_tradnl"/>
        </w:rPr>
      </w:pPr>
    </w:p>
    <w:p w14:paraId="3EB582FC" w14:textId="73924304" w:rsidR="0045187B" w:rsidRPr="00895C11" w:rsidRDefault="007E60F3" w:rsidP="0045187B">
      <w:pPr>
        <w:pStyle w:val="Textosinformato"/>
        <w:numPr>
          <w:ilvl w:val="0"/>
          <w:numId w:val="2"/>
        </w:numPr>
        <w:tabs>
          <w:tab w:val="clear" w:pos="786"/>
          <w:tab w:val="num" w:pos="42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w:t>
      </w:r>
      <w:r w:rsidR="004D55FD" w:rsidRPr="00895C11">
        <w:rPr>
          <w:rFonts w:ascii="AvantGarde Bk BT" w:hAnsi="AvantGarde Bk BT"/>
          <w:sz w:val="22"/>
          <w:szCs w:val="22"/>
          <w:lang w:val="es-ES_tradnl"/>
        </w:rPr>
        <w:t xml:space="preserve">el </w:t>
      </w:r>
      <w:r w:rsidR="004D55FD" w:rsidRPr="00895C11">
        <w:rPr>
          <w:rFonts w:ascii="AvantGarde Bk BT" w:hAnsi="AvantGarde Bk BT"/>
          <w:b/>
          <w:sz w:val="22"/>
          <w:szCs w:val="22"/>
          <w:lang w:val="es-ES_tradnl"/>
        </w:rPr>
        <w:t>perfil de ingreso</w:t>
      </w:r>
      <w:r w:rsidR="004D55FD" w:rsidRPr="00895C11">
        <w:rPr>
          <w:rFonts w:ascii="AvantGarde Bk BT" w:hAnsi="AvantGarde Bk BT"/>
          <w:sz w:val="22"/>
          <w:szCs w:val="22"/>
          <w:lang w:val="es-ES_tradnl"/>
        </w:rPr>
        <w:t xml:space="preserve"> de los aspirantes al programa</w:t>
      </w:r>
      <w:r w:rsidR="0045187B" w:rsidRPr="00895C11">
        <w:rPr>
          <w:rFonts w:ascii="AvantGarde Bk BT" w:hAnsi="AvantGarde Bk BT"/>
          <w:sz w:val="22"/>
          <w:szCs w:val="22"/>
          <w:lang w:val="es-ES_tradnl"/>
        </w:rPr>
        <w:t xml:space="preserve"> de la Maestría </w:t>
      </w:r>
      <w:r w:rsidR="00EE2F55" w:rsidRPr="00895C11">
        <w:rPr>
          <w:rFonts w:ascii="AvantGarde Bk BT" w:hAnsi="AvantGarde Bk BT"/>
          <w:sz w:val="22"/>
          <w:szCs w:val="22"/>
          <w:lang w:val="es-ES_tradnl"/>
        </w:rPr>
        <w:t>en Lexicografía y Producción Editorial</w:t>
      </w:r>
      <w:r w:rsidR="0045187B" w:rsidRPr="00895C11">
        <w:rPr>
          <w:rFonts w:ascii="AvantGarde Bk BT" w:hAnsi="AvantGarde Bk BT"/>
          <w:sz w:val="22"/>
          <w:szCs w:val="22"/>
          <w:lang w:val="es-ES_tradnl"/>
        </w:rPr>
        <w:t xml:space="preserve"> es e</w:t>
      </w:r>
      <w:r w:rsidR="00EE2F55" w:rsidRPr="00895C11">
        <w:rPr>
          <w:rFonts w:ascii="AvantGarde Bk BT" w:hAnsi="AvantGarde Bk BT"/>
          <w:sz w:val="22"/>
          <w:szCs w:val="22"/>
          <w:lang w:val="es-ES_tradnl"/>
        </w:rPr>
        <w:t>l siguiente:</w:t>
      </w:r>
    </w:p>
    <w:p w14:paraId="056DF72F" w14:textId="63E9EDF1" w:rsidR="00EE2F55" w:rsidRPr="00895C11" w:rsidRDefault="00EE2F55" w:rsidP="00EE2F55">
      <w:pPr>
        <w:pStyle w:val="Textosinformato"/>
        <w:jc w:val="both"/>
        <w:rPr>
          <w:rFonts w:ascii="AvantGarde Bk BT" w:hAnsi="AvantGarde Bk BT"/>
          <w:sz w:val="22"/>
          <w:szCs w:val="22"/>
          <w:lang w:val="es-ES_tradnl"/>
        </w:rPr>
      </w:pPr>
    </w:p>
    <w:p w14:paraId="3C1BE97D" w14:textId="42E897F7" w:rsidR="00513490" w:rsidRPr="00895C11" w:rsidRDefault="00EE2F55" w:rsidP="00EE2F55">
      <w:pPr>
        <w:pStyle w:val="Textosinformato"/>
        <w:numPr>
          <w:ilvl w:val="0"/>
          <w:numId w:val="46"/>
        </w:numPr>
        <w:jc w:val="both"/>
        <w:rPr>
          <w:rFonts w:ascii="AvantGarde Bk BT" w:hAnsi="AvantGarde Bk BT"/>
          <w:sz w:val="22"/>
          <w:szCs w:val="22"/>
          <w:lang w:val="es-ES_tradnl"/>
        </w:rPr>
      </w:pPr>
      <w:r w:rsidRPr="00895C11">
        <w:rPr>
          <w:rFonts w:ascii="AvantGarde Bk BT" w:hAnsi="AvantGarde Bk BT"/>
          <w:sz w:val="22"/>
          <w:szCs w:val="22"/>
          <w:lang w:val="es-ES_tradnl"/>
        </w:rPr>
        <w:t xml:space="preserve">Preferentemente ser egresado de las </w:t>
      </w:r>
      <w:r w:rsidR="004D348A" w:rsidRPr="00895C11">
        <w:rPr>
          <w:rFonts w:ascii="AvantGarde Bk BT" w:hAnsi="AvantGarde Bk BT"/>
          <w:sz w:val="22"/>
          <w:szCs w:val="22"/>
          <w:lang w:val="es-ES_tradnl"/>
        </w:rPr>
        <w:t xml:space="preserve">áreas </w:t>
      </w:r>
      <w:r w:rsidRPr="00895C11">
        <w:rPr>
          <w:rFonts w:ascii="AvantGarde Bk BT" w:hAnsi="AvantGarde Bk BT"/>
          <w:sz w:val="22"/>
          <w:szCs w:val="22"/>
          <w:lang w:val="es-ES_tradnl"/>
        </w:rPr>
        <w:t>de lingüística y filología; literatura con conocimientos básicos de gramática; periodismo y comunicación, educación, mercadotecnia, diseñadores gráficos, informáticos y de sistemas, entre otras</w:t>
      </w:r>
      <w:r w:rsidR="00C779C1" w:rsidRPr="00895C11">
        <w:rPr>
          <w:rFonts w:ascii="AvantGarde Bk BT" w:hAnsi="AvantGarde Bk BT"/>
          <w:sz w:val="22"/>
          <w:szCs w:val="22"/>
          <w:lang w:val="es-ES_tradnl"/>
        </w:rPr>
        <w:t xml:space="preserve"> a juicio de la Junta Académica</w:t>
      </w:r>
      <w:r w:rsidRPr="00895C11">
        <w:rPr>
          <w:rFonts w:ascii="AvantGarde Bk BT" w:hAnsi="AvantGarde Bk BT"/>
          <w:sz w:val="22"/>
          <w:szCs w:val="22"/>
          <w:lang w:val="es-ES_tradnl"/>
        </w:rPr>
        <w:t>;</w:t>
      </w:r>
    </w:p>
    <w:p w14:paraId="701AA409" w14:textId="77777777" w:rsidR="00513490" w:rsidRPr="00895C11" w:rsidRDefault="00513490">
      <w:pPr>
        <w:spacing w:after="200" w:line="276" w:lineRule="auto"/>
        <w:rPr>
          <w:rFonts w:ascii="AvantGarde Bk BT" w:eastAsia="Calibri" w:hAnsi="AvantGarde Bk BT"/>
          <w:sz w:val="22"/>
          <w:szCs w:val="22"/>
          <w:lang w:val="es-ES_tradnl" w:eastAsia="x-none"/>
        </w:rPr>
      </w:pPr>
      <w:r w:rsidRPr="00895C11">
        <w:rPr>
          <w:rFonts w:ascii="AvantGarde Bk BT" w:hAnsi="AvantGarde Bk BT"/>
          <w:sz w:val="22"/>
          <w:szCs w:val="22"/>
          <w:lang w:val="es-ES_tradnl"/>
        </w:rPr>
        <w:br w:type="page"/>
      </w:r>
    </w:p>
    <w:p w14:paraId="28864A99" w14:textId="77777777" w:rsidR="00EE2F55" w:rsidRPr="00895C11" w:rsidRDefault="00EE2F55" w:rsidP="00513490">
      <w:pPr>
        <w:pStyle w:val="Textosinformato"/>
        <w:ind w:left="360"/>
        <w:jc w:val="both"/>
        <w:rPr>
          <w:rFonts w:ascii="AvantGarde Bk BT" w:hAnsi="AvantGarde Bk BT"/>
          <w:sz w:val="22"/>
          <w:szCs w:val="22"/>
          <w:lang w:val="es-ES_tradnl"/>
        </w:rPr>
      </w:pPr>
    </w:p>
    <w:p w14:paraId="0AB68018" w14:textId="28306292" w:rsidR="00EE2F55" w:rsidRPr="00895C11" w:rsidRDefault="00EE2F55" w:rsidP="00EE2F55">
      <w:pPr>
        <w:pStyle w:val="Textosinformato"/>
        <w:numPr>
          <w:ilvl w:val="0"/>
          <w:numId w:val="46"/>
        </w:numPr>
        <w:jc w:val="both"/>
        <w:rPr>
          <w:rFonts w:ascii="AvantGarde Bk BT" w:hAnsi="AvantGarde Bk BT"/>
          <w:sz w:val="22"/>
          <w:szCs w:val="22"/>
          <w:lang w:val="es-ES_tradnl"/>
        </w:rPr>
      </w:pPr>
      <w:r w:rsidRPr="00895C11">
        <w:rPr>
          <w:rFonts w:ascii="AvantGarde Bk BT" w:hAnsi="AvantGarde Bk BT"/>
          <w:sz w:val="22"/>
          <w:szCs w:val="22"/>
          <w:lang w:val="es-ES_tradnl"/>
        </w:rPr>
        <w:t>Tener interés de aprender el lenguaje y la producción de diccionarios desde una visión multi e interdisciplinaria, y</w:t>
      </w:r>
    </w:p>
    <w:p w14:paraId="165CDF27" w14:textId="7A5F74C7" w:rsidR="00EE2F55" w:rsidRPr="00895C11" w:rsidRDefault="00EE2F55" w:rsidP="00EE2F55">
      <w:pPr>
        <w:pStyle w:val="Textosinformato"/>
        <w:numPr>
          <w:ilvl w:val="0"/>
          <w:numId w:val="46"/>
        </w:numPr>
        <w:jc w:val="both"/>
        <w:rPr>
          <w:rFonts w:ascii="AvantGarde Bk BT" w:hAnsi="AvantGarde Bk BT"/>
          <w:sz w:val="22"/>
          <w:szCs w:val="22"/>
          <w:lang w:val="es-ES_tradnl"/>
        </w:rPr>
      </w:pPr>
      <w:r w:rsidRPr="00895C11">
        <w:rPr>
          <w:rFonts w:ascii="AvantGarde Bk BT" w:hAnsi="AvantGarde Bk BT"/>
          <w:sz w:val="22"/>
          <w:szCs w:val="22"/>
          <w:lang w:val="es-ES_tradnl"/>
        </w:rPr>
        <w:t>Tener interés de enfocarse en alguno de los aspectos de la cadena de producción de los diccionarios.</w:t>
      </w:r>
    </w:p>
    <w:p w14:paraId="0DD7A779" w14:textId="77777777" w:rsidR="0045187B" w:rsidRPr="00895C11" w:rsidRDefault="0045187B" w:rsidP="001732CE">
      <w:pPr>
        <w:pStyle w:val="Textosinformato"/>
        <w:jc w:val="both"/>
        <w:rPr>
          <w:rFonts w:ascii="AvantGarde Bk BT" w:hAnsi="AvantGarde Bk BT"/>
          <w:sz w:val="22"/>
          <w:szCs w:val="22"/>
          <w:lang w:val="es-ES_tradnl"/>
        </w:rPr>
      </w:pPr>
    </w:p>
    <w:p w14:paraId="02EA1110" w14:textId="7365C3B3" w:rsidR="00255F6A" w:rsidRPr="00895C11" w:rsidRDefault="001732CE" w:rsidP="00EE2F55">
      <w:pPr>
        <w:pStyle w:val="Textosinformato"/>
        <w:numPr>
          <w:ilvl w:val="0"/>
          <w:numId w:val="2"/>
        </w:numPr>
        <w:tabs>
          <w:tab w:val="clear" w:pos="786"/>
          <w:tab w:val="num" w:pos="42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el egresado de la </w:t>
      </w:r>
      <w:r w:rsidR="00EE2F55" w:rsidRPr="00895C11">
        <w:rPr>
          <w:rFonts w:ascii="AvantGarde Bk BT" w:hAnsi="AvantGarde Bk BT"/>
          <w:sz w:val="22"/>
          <w:szCs w:val="22"/>
          <w:lang w:val="es-ES_tradnl"/>
        </w:rPr>
        <w:t>Maestría en Lexicografía y Producción Editorial</w:t>
      </w:r>
      <w:r w:rsidRPr="00895C11">
        <w:rPr>
          <w:rFonts w:ascii="AvantGarde Bk BT" w:hAnsi="AvantGarde Bk BT"/>
          <w:sz w:val="22"/>
          <w:szCs w:val="22"/>
          <w:lang w:val="es-ES_tradnl"/>
        </w:rPr>
        <w:t xml:space="preserve">, al concluir el programa </w:t>
      </w:r>
      <w:r w:rsidR="00A03AA5" w:rsidRPr="00895C11">
        <w:rPr>
          <w:rFonts w:ascii="AvantGarde Bk BT" w:hAnsi="AvantGarde Bk BT"/>
          <w:sz w:val="22"/>
          <w:szCs w:val="22"/>
          <w:lang w:val="es-ES_tradnl"/>
        </w:rPr>
        <w:t>podrá</w:t>
      </w:r>
      <w:r w:rsidRPr="00895C11">
        <w:rPr>
          <w:rFonts w:ascii="AvantGarde Bk BT" w:hAnsi="AvantGarde Bk BT"/>
          <w:sz w:val="22"/>
          <w:szCs w:val="22"/>
          <w:lang w:val="es-ES_tradnl"/>
        </w:rPr>
        <w:t>:</w:t>
      </w:r>
    </w:p>
    <w:p w14:paraId="23148803" w14:textId="77777777" w:rsidR="003A2091" w:rsidRPr="00895C11" w:rsidRDefault="003A2091" w:rsidP="00DD3474">
      <w:pPr>
        <w:rPr>
          <w:rFonts w:ascii="AvantGarde Bk BT" w:eastAsia="Calibri" w:hAnsi="AvantGarde Bk BT"/>
          <w:sz w:val="22"/>
          <w:szCs w:val="22"/>
          <w:lang w:val="es-ES_tradnl" w:eastAsia="x-none"/>
        </w:rPr>
      </w:pPr>
    </w:p>
    <w:p w14:paraId="078C5D37" w14:textId="6E52FBA0"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Elaborar diccionarios desde una perspectiva interdisciplinaria, a partir del dominio de los diferentes procesos que componen la cadena de producción editorial de estos.</w:t>
      </w:r>
    </w:p>
    <w:p w14:paraId="2EE0C685" w14:textId="71D73505"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Realizar la composición lexicográfica y gramatical de los contenidos del diccionario, en función del tipo de diccionario, su uso potencial, y el público al que va dirigido.</w:t>
      </w:r>
    </w:p>
    <w:p w14:paraId="002CB75C" w14:textId="7B788BC5"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Identificar fuentes informativas de calidad para sustentar el conocimiento que se proveerá mediante el diccionario.</w:t>
      </w:r>
    </w:p>
    <w:p w14:paraId="5A96F196" w14:textId="2752ABB7" w:rsidR="005E179D" w:rsidRPr="00895C11" w:rsidRDefault="005E179D" w:rsidP="005E179D">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Proponer y desarrollar narrativas y marcos epistemológicos con bases éticas que se reflejen en la producción de los diccionarios.</w:t>
      </w:r>
    </w:p>
    <w:p w14:paraId="4E82EC22" w14:textId="71F4478D"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Reconocer y diseñar narrativas y epistemologías implícitas en la información que proveen los diccionarios con bases éticas.</w:t>
      </w:r>
    </w:p>
    <w:p w14:paraId="0FA9B889" w14:textId="567A7FEB"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Incorporar las TIC que resulten más pertinentes en la hechura del diccionario en función del tipo de diccionario, los requerimientos del contratante, y las condiciones tecnológicas de acceso y usabilidad disponibles.</w:t>
      </w:r>
    </w:p>
    <w:p w14:paraId="7D191C02" w14:textId="642D69E7"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Seleccionar adecuadamente las tipografías en función de las características del proyecto.</w:t>
      </w:r>
    </w:p>
    <w:p w14:paraId="47547A6D" w14:textId="6C0737E4" w:rsidR="00A03AA5"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Seleccionar adecuadamente los recursos de arropamiento del diccionario a partir de las necesidades del proyecto.</w:t>
      </w:r>
    </w:p>
    <w:p w14:paraId="597BD1B5" w14:textId="1BE70A23" w:rsidR="00AF6A44" w:rsidRPr="00895C11" w:rsidRDefault="00A03AA5" w:rsidP="00A03AA5">
      <w:pPr>
        <w:pStyle w:val="Prrafodelista"/>
        <w:numPr>
          <w:ilvl w:val="0"/>
          <w:numId w:val="47"/>
        </w:numPr>
        <w:jc w:val="both"/>
        <w:rPr>
          <w:rFonts w:ascii="AvantGarde Bk BT" w:eastAsia="Calibri" w:hAnsi="AvantGarde Bk BT"/>
          <w:sz w:val="22"/>
          <w:szCs w:val="22"/>
          <w:lang w:val="es-ES_tradnl" w:eastAsia="x-none"/>
        </w:rPr>
      </w:pPr>
      <w:r w:rsidRPr="00895C11">
        <w:rPr>
          <w:rFonts w:ascii="AvantGarde Bk BT" w:eastAsia="Calibri" w:hAnsi="AvantGarde Bk BT"/>
          <w:sz w:val="22"/>
          <w:szCs w:val="22"/>
          <w:lang w:val="es-ES_tradnl" w:eastAsia="x-none"/>
        </w:rPr>
        <w:t>Implementar de manera eficaz el proceso de producción editorial de principio a fin en la hechura del diccionario.</w:t>
      </w:r>
    </w:p>
    <w:p w14:paraId="097CAE32" w14:textId="77777777" w:rsidR="00A03AA5" w:rsidRPr="00895C11" w:rsidRDefault="00A03AA5" w:rsidP="00A03AA5">
      <w:pPr>
        <w:jc w:val="both"/>
        <w:rPr>
          <w:rFonts w:ascii="AvantGarde Bk BT" w:eastAsia="Calibri" w:hAnsi="AvantGarde Bk BT"/>
          <w:sz w:val="22"/>
          <w:szCs w:val="22"/>
          <w:lang w:val="es-ES_tradnl" w:eastAsia="x-none"/>
        </w:rPr>
      </w:pPr>
    </w:p>
    <w:p w14:paraId="6422C5ED" w14:textId="6D5B87E2" w:rsidR="007C1B5D" w:rsidRPr="00895C11" w:rsidRDefault="002A4267" w:rsidP="00A03AA5">
      <w:pPr>
        <w:pStyle w:val="Textosinformato"/>
        <w:numPr>
          <w:ilvl w:val="0"/>
          <w:numId w:val="2"/>
        </w:numPr>
        <w:tabs>
          <w:tab w:val="clear" w:pos="786"/>
          <w:tab w:val="num" w:pos="426"/>
        </w:tabs>
        <w:ind w:left="426"/>
        <w:jc w:val="both"/>
        <w:rPr>
          <w:rFonts w:ascii="AvantGarde Bk BT" w:hAnsi="AvantGarde Bk BT"/>
          <w:sz w:val="22"/>
          <w:szCs w:val="22"/>
          <w:lang w:val="es-ES_tradnl"/>
        </w:rPr>
      </w:pPr>
      <w:r w:rsidRPr="00895C11">
        <w:rPr>
          <w:rFonts w:ascii="AvantGarde Bk BT" w:hAnsi="AvantGarde Bk BT"/>
          <w:sz w:val="22"/>
          <w:szCs w:val="22"/>
          <w:lang w:val="es-ES_tradnl"/>
        </w:rPr>
        <w:t xml:space="preserve">Que la </w:t>
      </w:r>
      <w:r w:rsidR="00A03AA5" w:rsidRPr="00895C11">
        <w:rPr>
          <w:rFonts w:ascii="AvantGarde Bk BT" w:hAnsi="AvantGarde Bk BT"/>
          <w:sz w:val="22"/>
          <w:szCs w:val="22"/>
          <w:lang w:val="es-ES_tradnl"/>
        </w:rPr>
        <w:t>Maestría en Lexicografía y Producción Editorial</w:t>
      </w:r>
      <w:r w:rsidRPr="00895C11">
        <w:rPr>
          <w:rFonts w:ascii="AvantGarde Bk BT" w:hAnsi="AvantGarde Bk BT"/>
          <w:sz w:val="22"/>
          <w:szCs w:val="22"/>
          <w:lang w:val="es-ES_tradnl"/>
        </w:rPr>
        <w:t xml:space="preserve">, es un programa </w:t>
      </w:r>
      <w:r w:rsidR="002309FE" w:rsidRPr="00895C11">
        <w:rPr>
          <w:rFonts w:ascii="AvantGarde Bk BT" w:hAnsi="AvantGarde Bk BT"/>
          <w:sz w:val="22"/>
          <w:szCs w:val="22"/>
          <w:lang w:val="es-ES_tradnl"/>
        </w:rPr>
        <w:t xml:space="preserve">profesionalizante </w:t>
      </w:r>
      <w:r w:rsidR="00A03AA5" w:rsidRPr="00895C11">
        <w:rPr>
          <w:rFonts w:ascii="AvantGarde Bk BT" w:hAnsi="AvantGarde Bk BT"/>
          <w:sz w:val="22"/>
          <w:szCs w:val="22"/>
          <w:lang w:val="es-ES_tradnl"/>
        </w:rPr>
        <w:t xml:space="preserve">de </w:t>
      </w:r>
      <w:r w:rsidRPr="00895C11">
        <w:rPr>
          <w:rFonts w:ascii="AvantGarde Bk BT" w:hAnsi="AvantGarde Bk BT"/>
          <w:sz w:val="22"/>
          <w:szCs w:val="22"/>
          <w:lang w:val="es-ES_tradnl"/>
        </w:rPr>
        <w:t>modalidad escolarizada.</w:t>
      </w:r>
    </w:p>
    <w:p w14:paraId="54EDBE97" w14:textId="7FA9BCCE" w:rsidR="00513490" w:rsidRPr="00895C11" w:rsidRDefault="00513490">
      <w:pPr>
        <w:spacing w:after="200" w:line="276" w:lineRule="auto"/>
        <w:rPr>
          <w:rFonts w:ascii="AvantGarde Bk BT" w:eastAsia="Calibri" w:hAnsi="AvantGarde Bk BT"/>
          <w:sz w:val="22"/>
          <w:szCs w:val="22"/>
          <w:lang w:val="x-none" w:eastAsia="x-none"/>
        </w:rPr>
      </w:pPr>
      <w:r w:rsidRPr="00895C11">
        <w:rPr>
          <w:rFonts w:ascii="AvantGarde Bk BT" w:hAnsi="AvantGarde Bk BT"/>
          <w:sz w:val="22"/>
          <w:szCs w:val="22"/>
        </w:rPr>
        <w:br w:type="page"/>
      </w:r>
    </w:p>
    <w:p w14:paraId="2DBD2DBD" w14:textId="77777777" w:rsidR="007C1B5D" w:rsidRPr="00895C11" w:rsidRDefault="007C1B5D" w:rsidP="007C1B5D">
      <w:pPr>
        <w:pStyle w:val="Textosinformato"/>
        <w:ind w:left="426"/>
        <w:jc w:val="both"/>
        <w:rPr>
          <w:rFonts w:ascii="AvantGarde Bk BT" w:hAnsi="AvantGarde Bk BT"/>
          <w:sz w:val="22"/>
          <w:szCs w:val="22"/>
        </w:rPr>
      </w:pPr>
    </w:p>
    <w:p w14:paraId="3DC9D387" w14:textId="6ADA7A45" w:rsidR="002A4267" w:rsidRPr="00895C11" w:rsidRDefault="002A4267" w:rsidP="007C1B5D">
      <w:pPr>
        <w:pStyle w:val="Textosinformato"/>
        <w:numPr>
          <w:ilvl w:val="0"/>
          <w:numId w:val="2"/>
        </w:numPr>
        <w:tabs>
          <w:tab w:val="clear" w:pos="786"/>
          <w:tab w:val="num" w:pos="426"/>
        </w:tabs>
        <w:ind w:left="426"/>
        <w:jc w:val="both"/>
        <w:rPr>
          <w:rFonts w:ascii="AvantGarde Bk BT" w:hAnsi="AvantGarde Bk BT"/>
          <w:sz w:val="22"/>
          <w:szCs w:val="22"/>
        </w:rPr>
      </w:pPr>
      <w:r w:rsidRPr="00895C11">
        <w:rPr>
          <w:rFonts w:ascii="AvantGarde Bk BT" w:hAnsi="AvantGarde Bk BT"/>
          <w:sz w:val="22"/>
          <w:szCs w:val="22"/>
          <w:lang w:val="es-ES_tradnl"/>
        </w:rPr>
        <w:t xml:space="preserve">Que los programas de posgrado son de la Universidad de Guadalajara y los Centros Universitarios podrán solicitar a la Comisión </w:t>
      </w:r>
      <w:r w:rsidR="00D236B9" w:rsidRPr="00895C11">
        <w:rPr>
          <w:rFonts w:ascii="AvantGarde Bk BT" w:hAnsi="AvantGarde Bk BT"/>
          <w:sz w:val="22"/>
          <w:szCs w:val="22"/>
          <w:lang w:val="es-ES_tradnl"/>
        </w:rPr>
        <w:t xml:space="preserve">Permanente </w:t>
      </w:r>
      <w:r w:rsidRPr="00895C11">
        <w:rPr>
          <w:rFonts w:ascii="AvantGarde Bk BT" w:hAnsi="AvantGarde Bk BT"/>
          <w:sz w:val="22"/>
          <w:szCs w:val="22"/>
          <w:lang w:val="es-ES_tradnl"/>
        </w:rPr>
        <w:t>de Educación del H. Consejo General Universitario, ser sede, y se autorizará la apertura</w:t>
      </w:r>
      <w:r w:rsidR="00C115E0" w:rsidRPr="00895C11">
        <w:rPr>
          <w:rFonts w:ascii="AvantGarde Bk BT" w:hAnsi="AvantGarde Bk BT"/>
          <w:sz w:val="22"/>
          <w:szCs w:val="22"/>
          <w:lang w:val="es-ES_tradnl"/>
        </w:rPr>
        <w:t>,</w:t>
      </w:r>
      <w:r w:rsidRPr="00895C11">
        <w:rPr>
          <w:rFonts w:ascii="AvantGarde Bk BT" w:hAnsi="AvantGarde Bk BT"/>
          <w:sz w:val="22"/>
          <w:szCs w:val="22"/>
          <w:lang w:val="es-ES_tradnl"/>
        </w:rPr>
        <w:t xml:space="preserve"> siempre y cuando</w:t>
      </w:r>
      <w:r w:rsidR="00C115E0" w:rsidRPr="00895C11">
        <w:rPr>
          <w:rFonts w:ascii="AvantGarde Bk BT" w:hAnsi="AvantGarde Bk BT"/>
          <w:sz w:val="22"/>
          <w:szCs w:val="22"/>
          <w:lang w:val="es-ES_tradnl"/>
        </w:rPr>
        <w:t>,</w:t>
      </w:r>
      <w:r w:rsidRPr="00895C11">
        <w:rPr>
          <w:rFonts w:ascii="AvantGarde Bk BT" w:hAnsi="AvantGarde Bk BT"/>
          <w:sz w:val="22"/>
          <w:szCs w:val="22"/>
          <w:lang w:val="es-ES_tradnl"/>
        </w:rPr>
        <w:t xml:space="preserve"> cumplan con los requisitos y criterios del Reglamento General de Posgrado.</w:t>
      </w:r>
    </w:p>
    <w:p w14:paraId="06746EC9" w14:textId="77777777" w:rsidR="00AF6A44" w:rsidRPr="00895C11" w:rsidRDefault="00AF6A44" w:rsidP="002A4267">
      <w:pPr>
        <w:jc w:val="both"/>
        <w:rPr>
          <w:rFonts w:ascii="AvantGarde Bk BT" w:hAnsi="AvantGarde Bk BT"/>
          <w:sz w:val="22"/>
          <w:szCs w:val="22"/>
        </w:rPr>
      </w:pPr>
    </w:p>
    <w:p w14:paraId="20801F07" w14:textId="547DD933" w:rsidR="0060248C" w:rsidRPr="00895C11" w:rsidRDefault="0060248C" w:rsidP="002A4267">
      <w:pPr>
        <w:jc w:val="both"/>
        <w:rPr>
          <w:rFonts w:ascii="AvantGarde Bk BT" w:hAnsi="AvantGarde Bk BT"/>
          <w:sz w:val="22"/>
          <w:szCs w:val="22"/>
        </w:rPr>
      </w:pPr>
      <w:r w:rsidRPr="00895C11">
        <w:rPr>
          <w:rFonts w:ascii="AvantGarde Bk BT" w:hAnsi="AvantGarde Bk BT"/>
          <w:sz w:val="22"/>
          <w:szCs w:val="22"/>
        </w:rPr>
        <w:t>En virtud de los antecedentes antes expuestos y tomando en consideración los siguientes:</w:t>
      </w:r>
    </w:p>
    <w:p w14:paraId="6E33263C" w14:textId="77777777" w:rsidR="0060248C" w:rsidRPr="00895C11" w:rsidRDefault="0060248C" w:rsidP="0060248C">
      <w:pPr>
        <w:autoSpaceDE w:val="0"/>
        <w:autoSpaceDN w:val="0"/>
        <w:adjustRightInd w:val="0"/>
        <w:ind w:right="18"/>
        <w:jc w:val="both"/>
        <w:rPr>
          <w:rFonts w:ascii="AvantGarde Bk BT" w:hAnsi="AvantGarde Bk BT"/>
          <w:sz w:val="22"/>
          <w:szCs w:val="22"/>
        </w:rPr>
      </w:pPr>
    </w:p>
    <w:p w14:paraId="2C32F77C" w14:textId="598138C9" w:rsidR="0032460C" w:rsidRPr="00895C11" w:rsidRDefault="0060248C" w:rsidP="0060248C">
      <w:pPr>
        <w:autoSpaceDE w:val="0"/>
        <w:autoSpaceDN w:val="0"/>
        <w:adjustRightInd w:val="0"/>
        <w:ind w:right="18"/>
        <w:jc w:val="center"/>
        <w:rPr>
          <w:rFonts w:ascii="AvantGarde Bk BT" w:hAnsi="AvantGarde Bk BT"/>
          <w:b/>
          <w:sz w:val="22"/>
          <w:szCs w:val="22"/>
        </w:rPr>
      </w:pPr>
      <w:r w:rsidRPr="00895C11">
        <w:rPr>
          <w:rFonts w:ascii="AvantGarde Bk BT" w:hAnsi="AvantGarde Bk BT"/>
          <w:b/>
          <w:sz w:val="22"/>
          <w:szCs w:val="22"/>
        </w:rPr>
        <w:t>FUNDAMENTOS JURÍDICOS</w:t>
      </w:r>
    </w:p>
    <w:p w14:paraId="3A4D295D" w14:textId="4C20378D" w:rsidR="0032460C" w:rsidRPr="00895C11" w:rsidRDefault="0032460C" w:rsidP="0032460C">
      <w:pPr>
        <w:jc w:val="both"/>
        <w:rPr>
          <w:rFonts w:ascii="AvantGarde Bk BT" w:hAnsi="AvantGarde Bk BT" w:cs="Arial"/>
          <w:sz w:val="22"/>
          <w:szCs w:val="22"/>
          <w:lang w:val="pt-BR"/>
        </w:rPr>
      </w:pPr>
    </w:p>
    <w:p w14:paraId="465D7B8A" w14:textId="77777777" w:rsidR="00770E78" w:rsidRPr="00895C11" w:rsidRDefault="00770E78"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0B5945F6" w14:textId="77777777" w:rsidR="00770E78" w:rsidRPr="00895C11" w:rsidRDefault="00770E78" w:rsidP="00770E78">
      <w:pPr>
        <w:autoSpaceDE w:val="0"/>
        <w:autoSpaceDN w:val="0"/>
        <w:adjustRightInd w:val="0"/>
        <w:ind w:left="720" w:right="18"/>
        <w:jc w:val="both"/>
        <w:rPr>
          <w:rFonts w:ascii="AvantGarde Bk BT" w:hAnsi="AvantGarde Bk BT"/>
          <w:sz w:val="22"/>
          <w:szCs w:val="22"/>
        </w:rPr>
      </w:pPr>
    </w:p>
    <w:p w14:paraId="51BFA275" w14:textId="77777777" w:rsidR="003C6964" w:rsidRPr="00895C11" w:rsidRDefault="00770E78" w:rsidP="003C6964">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C205540" w14:textId="77777777" w:rsidR="003C6964" w:rsidRPr="00895C11" w:rsidRDefault="003C6964" w:rsidP="003C6964">
      <w:pPr>
        <w:pStyle w:val="Prrafodelista"/>
        <w:rPr>
          <w:rFonts w:ascii="AvantGarde Bk BT" w:hAnsi="AvantGarde Bk BT"/>
          <w:sz w:val="22"/>
          <w:szCs w:val="22"/>
        </w:rPr>
      </w:pPr>
    </w:p>
    <w:p w14:paraId="50B77F17" w14:textId="592DEBE5" w:rsidR="00770E78" w:rsidRPr="00895C11" w:rsidRDefault="00770E78" w:rsidP="003C6964">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Que es atribución de la Universidad realizar programas de docencia, investigación y difusión de la cultura, de acuerdo con los principios y orientaciones previstos en el artículo 3</w:t>
      </w:r>
      <w:r w:rsidR="003264FE" w:rsidRPr="00895C11">
        <w:rPr>
          <w:rFonts w:ascii="AvantGarde Bk BT" w:hAnsi="AvantGarde Bk BT"/>
          <w:sz w:val="22"/>
          <w:szCs w:val="22"/>
        </w:rPr>
        <w:t xml:space="preserve">o. </w:t>
      </w:r>
      <w:r w:rsidRPr="00895C11">
        <w:rPr>
          <w:rFonts w:ascii="AvantGarde Bk BT" w:hAnsi="AvantGarde Bk BT"/>
          <w:sz w:val="22"/>
          <w:szCs w:val="22"/>
        </w:rPr>
        <w:t>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2A9380A8"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77BB64B3" w14:textId="77777777" w:rsidR="00770E78" w:rsidRPr="00895C11" w:rsidRDefault="00770E78"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14:paraId="6B1325A7" w14:textId="5ABE93FC" w:rsidR="00513490" w:rsidRPr="00895C11" w:rsidRDefault="00513490">
      <w:pPr>
        <w:spacing w:after="200" w:line="276" w:lineRule="auto"/>
        <w:rPr>
          <w:rFonts w:ascii="AvantGarde Bk BT" w:hAnsi="AvantGarde Bk BT"/>
          <w:sz w:val="22"/>
          <w:szCs w:val="22"/>
        </w:rPr>
      </w:pPr>
      <w:r w:rsidRPr="00895C11">
        <w:rPr>
          <w:rFonts w:ascii="AvantGarde Bk BT" w:hAnsi="AvantGarde Bk BT"/>
          <w:sz w:val="22"/>
          <w:szCs w:val="22"/>
        </w:rPr>
        <w:br w:type="page"/>
      </w:r>
    </w:p>
    <w:p w14:paraId="5C401159"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589876F8" w14:textId="18B466B0" w:rsidR="00770E78" w:rsidRPr="00895C11" w:rsidRDefault="00770E78"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 xml:space="preserve">Que es atribución del </w:t>
      </w:r>
      <w:r w:rsidR="00E167A3" w:rsidRPr="00895C11">
        <w:rPr>
          <w:rFonts w:ascii="AvantGarde Bk BT" w:hAnsi="AvantGarde Bk BT"/>
          <w:sz w:val="22"/>
          <w:szCs w:val="22"/>
        </w:rPr>
        <w:t xml:space="preserve">H. </w:t>
      </w:r>
      <w:r w:rsidRPr="00895C11">
        <w:rPr>
          <w:rFonts w:ascii="AvantGarde Bk BT" w:hAnsi="AvantGarde Bk BT"/>
          <w:sz w:val="22"/>
          <w:szCs w:val="22"/>
        </w:rPr>
        <w:t>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C18F94F"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15213726" w14:textId="08508BC7" w:rsidR="00770E78" w:rsidRPr="00895C11" w:rsidRDefault="00770E78"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Que conforme</w:t>
      </w:r>
      <w:r w:rsidR="003264FE" w:rsidRPr="00895C11">
        <w:rPr>
          <w:rFonts w:ascii="AvantGarde Bk BT" w:hAnsi="AvantGarde Bk BT"/>
          <w:sz w:val="22"/>
          <w:szCs w:val="22"/>
        </w:rPr>
        <w:t xml:space="preserve"> a</w:t>
      </w:r>
      <w:r w:rsidRPr="00895C11">
        <w:rPr>
          <w:rFonts w:ascii="AvantGarde Bk BT" w:hAnsi="AvantGarde Bk BT"/>
          <w:sz w:val="22"/>
          <w:szCs w:val="22"/>
        </w:rPr>
        <w:t xml:space="preserve"> lo previsto en el artículo 27 de la Ley Orgánica, el H. Consejo General Universitario funcionará en pleno o por comisiones.</w:t>
      </w:r>
    </w:p>
    <w:p w14:paraId="1F4F4A74"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5FE13C06" w14:textId="54378029" w:rsidR="00770E78" w:rsidRPr="00895C11" w:rsidRDefault="00770E78"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 xml:space="preserve">Que es atribución de la Comisión </w:t>
      </w:r>
      <w:r w:rsidR="00E167A3" w:rsidRPr="00895C11">
        <w:rPr>
          <w:rFonts w:ascii="AvantGarde Bk BT" w:hAnsi="AvantGarde Bk BT"/>
          <w:sz w:val="22"/>
          <w:szCs w:val="22"/>
        </w:rPr>
        <w:t xml:space="preserve">Permanente </w:t>
      </w:r>
      <w:r w:rsidRPr="00895C11">
        <w:rPr>
          <w:rFonts w:ascii="AvantGarde Bk BT" w:hAnsi="AvantGarde Bk BT"/>
          <w:sz w:val="22"/>
          <w:szCs w:val="22"/>
        </w:rPr>
        <w:t xml:space="preserve">de Educación conocer y dictaminar acerca de las propuestas de los Consejeros, </w:t>
      </w:r>
      <w:r w:rsidR="00E167A3" w:rsidRPr="00895C11">
        <w:rPr>
          <w:rFonts w:ascii="AvantGarde Bk BT" w:hAnsi="AvantGarde Bk BT"/>
          <w:sz w:val="22"/>
          <w:szCs w:val="22"/>
        </w:rPr>
        <w:t>d</w:t>
      </w:r>
      <w:r w:rsidRPr="00895C11">
        <w:rPr>
          <w:rFonts w:ascii="AvantGarde Bk BT" w:hAnsi="AvantGarde Bk BT"/>
          <w:sz w:val="22"/>
          <w:szCs w:val="22"/>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6BE0024B" w14:textId="1AFCA85A" w:rsidR="00770E78" w:rsidRPr="00895C11" w:rsidRDefault="00770E78" w:rsidP="00770E78">
      <w:pPr>
        <w:autoSpaceDE w:val="0"/>
        <w:autoSpaceDN w:val="0"/>
        <w:adjustRightInd w:val="0"/>
        <w:ind w:right="18"/>
        <w:jc w:val="both"/>
        <w:rPr>
          <w:rFonts w:ascii="AvantGarde Bk BT" w:hAnsi="AvantGarde Bk BT"/>
          <w:sz w:val="22"/>
          <w:szCs w:val="22"/>
        </w:rPr>
      </w:pPr>
    </w:p>
    <w:p w14:paraId="34229DF7" w14:textId="5170FC0A" w:rsidR="003900C7" w:rsidRPr="00895C11" w:rsidRDefault="00770E78" w:rsidP="003900C7">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 xml:space="preserve">Que la Comisión </w:t>
      </w:r>
      <w:r w:rsidR="00E167A3" w:rsidRPr="00895C11">
        <w:rPr>
          <w:rFonts w:ascii="AvantGarde Bk BT" w:hAnsi="AvantGarde Bk BT"/>
          <w:sz w:val="22"/>
          <w:szCs w:val="22"/>
        </w:rPr>
        <w:t xml:space="preserve">Permanente </w:t>
      </w:r>
      <w:r w:rsidRPr="00895C11">
        <w:rPr>
          <w:rFonts w:ascii="AvantGarde Bk BT" w:hAnsi="AvantGarde Bk BT"/>
          <w:sz w:val="22"/>
          <w:szCs w:val="22"/>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8F5173F" w14:textId="77777777" w:rsidR="00C115E0" w:rsidRPr="00895C11" w:rsidRDefault="00C115E0" w:rsidP="00C115E0">
      <w:pPr>
        <w:pStyle w:val="Prrafodelista"/>
        <w:rPr>
          <w:rFonts w:ascii="AvantGarde Bk BT" w:hAnsi="AvantGarde Bk BT"/>
          <w:sz w:val="22"/>
          <w:szCs w:val="22"/>
        </w:rPr>
      </w:pPr>
    </w:p>
    <w:p w14:paraId="19CD03BA" w14:textId="03AAE64B" w:rsidR="00C115E0" w:rsidRPr="00895C11" w:rsidRDefault="00C115E0" w:rsidP="003900C7">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eastAsia="Calibri" w:hAnsi="AvantGarde Bk BT" w:cs="Calibri"/>
          <w:sz w:val="22"/>
          <w:szCs w:val="22"/>
        </w:rPr>
        <w:t xml:space="preserve">Que es atribución de la Comisión Permanente de Hacienda proponer al </w:t>
      </w:r>
      <w:r w:rsidR="00E167A3" w:rsidRPr="00895C11">
        <w:rPr>
          <w:rFonts w:ascii="AvantGarde Bk BT" w:eastAsia="Calibri" w:hAnsi="AvantGarde Bk BT" w:cs="Calibri"/>
          <w:sz w:val="22"/>
          <w:szCs w:val="22"/>
        </w:rPr>
        <w:t xml:space="preserve">H. </w:t>
      </w:r>
      <w:r w:rsidRPr="00895C11">
        <w:rPr>
          <w:rFonts w:ascii="AvantGarde Bk BT" w:eastAsia="Calibri" w:hAnsi="AvantGarde Bk BT" w:cs="Calibri"/>
          <w:sz w:val="22"/>
          <w:szCs w:val="22"/>
        </w:rPr>
        <w:t>Consejo General Universitario el proyecto de aranceles y contribuciones de la Universidad de Guadalajara, de conformidad con lo dispuesto por el artículo 86, fracción IV, del Estatuto General de esta Casa de Estudios.</w:t>
      </w:r>
    </w:p>
    <w:p w14:paraId="490A179B" w14:textId="77777777" w:rsidR="003900C7" w:rsidRPr="00895C11" w:rsidRDefault="003900C7" w:rsidP="003900C7">
      <w:pPr>
        <w:pStyle w:val="Prrafodelista"/>
        <w:rPr>
          <w:rFonts w:ascii="AvantGarde Bk BT" w:hAnsi="AvantGarde Bk BT"/>
          <w:sz w:val="22"/>
          <w:szCs w:val="22"/>
        </w:rPr>
      </w:pPr>
    </w:p>
    <w:p w14:paraId="0CCB14F8" w14:textId="4E517488" w:rsidR="00770E78" w:rsidRPr="00895C11" w:rsidRDefault="00770E78" w:rsidP="003900C7">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 xml:space="preserve">Que </w:t>
      </w:r>
      <w:r w:rsidR="003900C7" w:rsidRPr="00895C11">
        <w:rPr>
          <w:rFonts w:ascii="AvantGarde Bk BT" w:hAnsi="AvantGarde Bk BT"/>
          <w:spacing w:val="-2"/>
          <w:sz w:val="22"/>
          <w:szCs w:val="22"/>
        </w:rPr>
        <w:t xml:space="preserve">tal y como lo prevé el artículo 9, fracción I del Estatuto Orgánico del Centro Universitario de </w:t>
      </w:r>
      <w:r w:rsidR="00F02C32" w:rsidRPr="00895C11">
        <w:rPr>
          <w:rFonts w:ascii="AvantGarde Bk BT" w:hAnsi="AvantGarde Bk BT"/>
          <w:spacing w:val="-2"/>
          <w:sz w:val="22"/>
          <w:szCs w:val="22"/>
        </w:rPr>
        <w:t>Arte, Arquitectura y Diseño</w:t>
      </w:r>
      <w:r w:rsidR="003900C7" w:rsidRPr="00895C11">
        <w:rPr>
          <w:rFonts w:ascii="AvantGarde Bk BT" w:hAnsi="AvantGarde Bk BT"/>
          <w:spacing w:val="-2"/>
          <w:sz w:val="22"/>
          <w:szCs w:val="22"/>
        </w:rPr>
        <w:t>, es atribución de la Comisión de Educación de este centro</w:t>
      </w:r>
      <w:r w:rsidR="00E167A3" w:rsidRPr="00895C11">
        <w:rPr>
          <w:rFonts w:ascii="AvantGarde Bk BT" w:hAnsi="AvantGarde Bk BT"/>
          <w:spacing w:val="-2"/>
          <w:sz w:val="22"/>
          <w:szCs w:val="22"/>
        </w:rPr>
        <w:t>,</w:t>
      </w:r>
      <w:r w:rsidR="003900C7" w:rsidRPr="00895C11">
        <w:rPr>
          <w:rFonts w:ascii="AvantGarde Bk BT" w:hAnsi="AvantGarde Bk BT"/>
          <w:spacing w:val="-2"/>
          <w:sz w:val="22"/>
          <w:szCs w:val="22"/>
        </w:rPr>
        <w:t xml:space="preserve"> dictaminar sobre la pertinencia y viabilidad de las propuestas para la creación, modificación o supresión de carreras y programas de posgrado a fin de remitirlas, en su caso, al H. Consejo General Universitario.</w:t>
      </w:r>
    </w:p>
    <w:p w14:paraId="474D3A1F" w14:textId="41C7A4B0" w:rsidR="00513490" w:rsidRPr="00895C11" w:rsidRDefault="00513490">
      <w:pPr>
        <w:spacing w:after="200" w:line="276" w:lineRule="auto"/>
        <w:rPr>
          <w:rFonts w:ascii="AvantGarde Bk BT" w:hAnsi="AvantGarde Bk BT"/>
          <w:sz w:val="22"/>
          <w:szCs w:val="22"/>
        </w:rPr>
      </w:pPr>
      <w:r w:rsidRPr="00895C11">
        <w:rPr>
          <w:rFonts w:ascii="AvantGarde Bk BT" w:hAnsi="AvantGarde Bk BT"/>
          <w:sz w:val="22"/>
          <w:szCs w:val="22"/>
        </w:rPr>
        <w:br w:type="page"/>
      </w:r>
    </w:p>
    <w:p w14:paraId="2305DC9D"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47841860" w14:textId="634BEA39" w:rsidR="00770E78" w:rsidRPr="00895C11" w:rsidRDefault="003264FE" w:rsidP="00770E78">
      <w:pPr>
        <w:numPr>
          <w:ilvl w:val="0"/>
          <w:numId w:val="16"/>
        </w:num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Que los criterios y lineamientos para el desarrollo de posgrados, su organización y funcionamiento, y la creación y modificación de sus planes de estudio, son regulados por el Reglamento General de Posgrado de la Universidad de Guadalajara</w:t>
      </w:r>
      <w:r w:rsidR="00770E78" w:rsidRPr="00895C11">
        <w:rPr>
          <w:rFonts w:ascii="AvantGarde Bk BT" w:hAnsi="AvantGarde Bk BT"/>
          <w:sz w:val="22"/>
          <w:szCs w:val="22"/>
        </w:rPr>
        <w:t>.</w:t>
      </w:r>
    </w:p>
    <w:p w14:paraId="31A7FBD5" w14:textId="77777777" w:rsidR="00770E78" w:rsidRPr="00895C11" w:rsidRDefault="00770E78" w:rsidP="00770E78">
      <w:pPr>
        <w:autoSpaceDE w:val="0"/>
        <w:autoSpaceDN w:val="0"/>
        <w:adjustRightInd w:val="0"/>
        <w:ind w:right="18"/>
        <w:jc w:val="both"/>
        <w:rPr>
          <w:rFonts w:ascii="AvantGarde Bk BT" w:hAnsi="AvantGarde Bk BT"/>
          <w:sz w:val="22"/>
          <w:szCs w:val="22"/>
        </w:rPr>
      </w:pPr>
    </w:p>
    <w:p w14:paraId="1474F5DF" w14:textId="25F06278" w:rsidR="00770E78" w:rsidRPr="00895C11" w:rsidRDefault="00770E78" w:rsidP="00770E78">
      <w:pPr>
        <w:autoSpaceDE w:val="0"/>
        <w:autoSpaceDN w:val="0"/>
        <w:adjustRightInd w:val="0"/>
        <w:ind w:right="18"/>
        <w:jc w:val="both"/>
        <w:rPr>
          <w:rFonts w:ascii="AvantGarde Bk BT" w:hAnsi="AvantGarde Bk BT"/>
          <w:sz w:val="22"/>
          <w:szCs w:val="22"/>
        </w:rPr>
      </w:pPr>
      <w:r w:rsidRPr="00895C11">
        <w:rPr>
          <w:rFonts w:ascii="AvantGarde Bk BT" w:hAnsi="AvantGarde Bk BT"/>
          <w:sz w:val="22"/>
          <w:szCs w:val="22"/>
        </w:rPr>
        <w:t>Por lo antes expuesto y fundado, esta</w:t>
      </w:r>
      <w:r w:rsidR="00C115E0" w:rsidRPr="00895C11">
        <w:rPr>
          <w:rFonts w:ascii="AvantGarde Bk BT" w:hAnsi="AvantGarde Bk BT"/>
          <w:sz w:val="22"/>
          <w:szCs w:val="22"/>
        </w:rPr>
        <w:t>s</w:t>
      </w:r>
      <w:r w:rsidRPr="00895C11">
        <w:rPr>
          <w:rFonts w:ascii="AvantGarde Bk BT" w:hAnsi="AvantGarde Bk BT"/>
          <w:sz w:val="22"/>
          <w:szCs w:val="22"/>
        </w:rPr>
        <w:t xml:space="preserve"> </w:t>
      </w:r>
      <w:r w:rsidR="00C115E0" w:rsidRPr="00895C11">
        <w:rPr>
          <w:rFonts w:ascii="AvantGarde Bk BT" w:hAnsi="AvantGarde Bk BT"/>
          <w:sz w:val="22"/>
          <w:szCs w:val="22"/>
        </w:rPr>
        <w:t xml:space="preserve">Comisiones Permanentes </w:t>
      </w:r>
      <w:r w:rsidRPr="00895C11">
        <w:rPr>
          <w:rFonts w:ascii="AvantGarde Bk BT" w:hAnsi="AvantGarde Bk BT"/>
          <w:sz w:val="22"/>
          <w:szCs w:val="22"/>
        </w:rPr>
        <w:t>de Educación</w:t>
      </w:r>
      <w:r w:rsidR="00C115E0" w:rsidRPr="00895C11">
        <w:rPr>
          <w:rFonts w:ascii="AvantGarde Bk BT" w:hAnsi="AvantGarde Bk BT"/>
          <w:sz w:val="22"/>
          <w:szCs w:val="22"/>
        </w:rPr>
        <w:t xml:space="preserve"> y de Hacienda</w:t>
      </w:r>
      <w:r w:rsidRPr="00895C11">
        <w:rPr>
          <w:rFonts w:ascii="AvantGarde Bk BT" w:hAnsi="AvantGarde Bk BT"/>
          <w:sz w:val="22"/>
          <w:szCs w:val="22"/>
        </w:rPr>
        <w:t xml:space="preserve"> tiene</w:t>
      </w:r>
      <w:r w:rsidR="000409A4" w:rsidRPr="00895C11">
        <w:rPr>
          <w:rFonts w:ascii="AvantGarde Bk BT" w:hAnsi="AvantGarde Bk BT"/>
          <w:sz w:val="22"/>
          <w:szCs w:val="22"/>
        </w:rPr>
        <w:t>n</w:t>
      </w:r>
      <w:r w:rsidRPr="00895C11">
        <w:rPr>
          <w:rFonts w:ascii="AvantGarde Bk BT" w:hAnsi="AvantGarde Bk BT"/>
          <w:sz w:val="22"/>
          <w:szCs w:val="22"/>
        </w:rPr>
        <w:t xml:space="preserve"> a bien proponer al pleno del H. Consejo General Universitario los siguientes:</w:t>
      </w:r>
    </w:p>
    <w:p w14:paraId="11FE6000" w14:textId="77777777" w:rsidR="00E167A3" w:rsidRPr="00895C11" w:rsidRDefault="00E167A3" w:rsidP="00770E78">
      <w:pPr>
        <w:autoSpaceDE w:val="0"/>
        <w:autoSpaceDN w:val="0"/>
        <w:adjustRightInd w:val="0"/>
        <w:ind w:right="18"/>
        <w:jc w:val="both"/>
        <w:rPr>
          <w:rFonts w:ascii="AvantGarde Bk BT" w:hAnsi="AvantGarde Bk BT"/>
          <w:sz w:val="22"/>
          <w:szCs w:val="22"/>
        </w:rPr>
      </w:pPr>
    </w:p>
    <w:p w14:paraId="05CABE71" w14:textId="0003E0C0" w:rsidR="00770E78" w:rsidRPr="00895C11" w:rsidRDefault="00770E78" w:rsidP="00770E78">
      <w:pPr>
        <w:jc w:val="center"/>
        <w:rPr>
          <w:rFonts w:ascii="AvantGarde Bk BT" w:hAnsi="AvantGarde Bk BT" w:cs="Arial"/>
          <w:b/>
          <w:sz w:val="22"/>
          <w:szCs w:val="22"/>
          <w:lang w:val="pt-BR"/>
        </w:rPr>
      </w:pPr>
      <w:r w:rsidRPr="00895C11">
        <w:rPr>
          <w:rFonts w:ascii="AvantGarde Bk BT" w:hAnsi="AvantGarde Bk BT" w:cs="Arial"/>
          <w:b/>
          <w:sz w:val="22"/>
          <w:szCs w:val="22"/>
          <w:lang w:val="pt-BR"/>
        </w:rPr>
        <w:t>RESOLUTIVOS</w:t>
      </w:r>
    </w:p>
    <w:p w14:paraId="0188EC7A" w14:textId="77777777" w:rsidR="0032460C" w:rsidRPr="00895C11" w:rsidRDefault="0032460C" w:rsidP="0032460C">
      <w:pPr>
        <w:rPr>
          <w:rFonts w:ascii="AvantGarde Bk BT" w:hAnsi="AvantGarde Bk BT" w:cs="Arial"/>
          <w:sz w:val="22"/>
          <w:szCs w:val="22"/>
          <w:lang w:val="pt-BR"/>
        </w:rPr>
      </w:pPr>
    </w:p>
    <w:p w14:paraId="10F3C826" w14:textId="125631F2" w:rsidR="00CB2001" w:rsidRPr="00895C11" w:rsidRDefault="000C5D8E" w:rsidP="002A5E44">
      <w:pPr>
        <w:jc w:val="both"/>
        <w:rPr>
          <w:rFonts w:ascii="AvantGarde Bk BT" w:hAnsi="AvantGarde Bk BT" w:cs="Arial"/>
          <w:sz w:val="22"/>
          <w:szCs w:val="22"/>
          <w:lang w:val="es-ES_tradnl"/>
        </w:rPr>
      </w:pPr>
      <w:r w:rsidRPr="00895C11">
        <w:rPr>
          <w:rFonts w:ascii="AvantGarde Bk BT" w:hAnsi="AvantGarde Bk BT" w:cs="Arial"/>
          <w:b/>
          <w:sz w:val="22"/>
          <w:szCs w:val="22"/>
          <w:lang w:val="es-ES_tradnl"/>
        </w:rPr>
        <w:t>PRIMERO.</w:t>
      </w:r>
      <w:r w:rsidRPr="00895C11">
        <w:rPr>
          <w:rFonts w:ascii="AvantGarde Bk BT" w:hAnsi="AvantGarde Bk BT" w:cs="Arial"/>
          <w:sz w:val="22"/>
          <w:szCs w:val="22"/>
          <w:lang w:val="es-ES_tradnl"/>
        </w:rPr>
        <w:t xml:space="preserve"> </w:t>
      </w:r>
      <w:r w:rsidR="00B43A07" w:rsidRPr="00895C11">
        <w:rPr>
          <w:rFonts w:ascii="AvantGarde Bk BT" w:hAnsi="AvantGarde Bk BT" w:cs="Arial"/>
          <w:b/>
          <w:sz w:val="22"/>
          <w:szCs w:val="22"/>
        </w:rPr>
        <w:t>Se</w:t>
      </w:r>
      <w:r w:rsidR="00B43A07" w:rsidRPr="00895C11">
        <w:rPr>
          <w:rFonts w:ascii="AvantGarde Bk BT" w:hAnsi="AvantGarde Bk BT" w:cs="Arial"/>
          <w:sz w:val="22"/>
          <w:szCs w:val="22"/>
        </w:rPr>
        <w:t xml:space="preserve"> </w:t>
      </w:r>
      <w:r w:rsidR="00B43A07" w:rsidRPr="00895C11">
        <w:rPr>
          <w:rFonts w:ascii="AvantGarde Bk BT" w:hAnsi="AvantGarde Bk BT" w:cs="Arial"/>
          <w:b/>
          <w:sz w:val="22"/>
          <w:szCs w:val="22"/>
        </w:rPr>
        <w:t xml:space="preserve">crea el programa académico de la </w:t>
      </w:r>
      <w:r w:rsidR="00B43A07" w:rsidRPr="00895C11">
        <w:rPr>
          <w:rFonts w:ascii="AvantGarde Bk BT" w:hAnsi="AvantGarde Bk BT"/>
          <w:b/>
          <w:sz w:val="22"/>
          <w:szCs w:val="22"/>
          <w:lang w:val="es-ES_tradnl"/>
        </w:rPr>
        <w:t xml:space="preserve">Maestría en </w:t>
      </w:r>
      <w:r w:rsidR="00DD4105" w:rsidRPr="00895C11">
        <w:rPr>
          <w:rFonts w:ascii="AvantGarde Bk BT" w:hAnsi="AvantGarde Bk BT"/>
          <w:b/>
          <w:sz w:val="22"/>
          <w:szCs w:val="22"/>
          <w:lang w:val="es-ES_tradnl"/>
        </w:rPr>
        <w:t>Lexicografía y Producción Editorial</w:t>
      </w:r>
      <w:r w:rsidR="00B43A07" w:rsidRPr="00895C11">
        <w:rPr>
          <w:rFonts w:ascii="AvantGarde Bk BT" w:hAnsi="AvantGarde Bk BT" w:cs="Arial"/>
          <w:sz w:val="22"/>
          <w:szCs w:val="22"/>
        </w:rPr>
        <w:t xml:space="preserve"> de la Red Universitaria, teniendo como sede al </w:t>
      </w:r>
      <w:r w:rsidR="00B43A07" w:rsidRPr="00895C11">
        <w:rPr>
          <w:rFonts w:ascii="AvantGarde Bk BT" w:hAnsi="AvantGarde Bk BT" w:cs="Arial"/>
          <w:sz w:val="22"/>
          <w:szCs w:val="22"/>
          <w:lang w:val="es-ES_tradnl"/>
        </w:rPr>
        <w:t xml:space="preserve">Centro Universitario de </w:t>
      </w:r>
      <w:r w:rsidR="00B43A07" w:rsidRPr="00895C11">
        <w:rPr>
          <w:rFonts w:ascii="AvantGarde Bk BT" w:hAnsi="AvantGarde Bk BT"/>
          <w:spacing w:val="-2"/>
          <w:sz w:val="22"/>
          <w:szCs w:val="22"/>
        </w:rPr>
        <w:t>Arte, Arquitectura y Diseño</w:t>
      </w:r>
      <w:r w:rsidR="00B43A07" w:rsidRPr="00895C11">
        <w:rPr>
          <w:rFonts w:ascii="AvantGarde Bk BT" w:hAnsi="AvantGarde Bk BT" w:cs="Arial"/>
          <w:sz w:val="22"/>
          <w:szCs w:val="22"/>
          <w:lang w:val="es-ES_tradnl"/>
        </w:rPr>
        <w:t xml:space="preserve">, a partir del ciclo </w:t>
      </w:r>
      <w:r w:rsidR="008C1367" w:rsidRPr="00895C11">
        <w:rPr>
          <w:rFonts w:ascii="AvantGarde Bk BT" w:hAnsi="AvantGarde Bk BT" w:cs="Arial"/>
          <w:sz w:val="22"/>
          <w:szCs w:val="22"/>
          <w:lang w:val="es-ES_tradnl"/>
        </w:rPr>
        <w:t>escolar 202</w:t>
      </w:r>
      <w:r w:rsidR="00DD4105" w:rsidRPr="00895C11">
        <w:rPr>
          <w:rFonts w:ascii="AvantGarde Bk BT" w:hAnsi="AvantGarde Bk BT" w:cs="Arial"/>
          <w:sz w:val="22"/>
          <w:szCs w:val="22"/>
          <w:lang w:val="es-ES_tradnl"/>
        </w:rPr>
        <w:t>3</w:t>
      </w:r>
      <w:r w:rsidR="008C1367" w:rsidRPr="00895C11">
        <w:rPr>
          <w:rFonts w:ascii="AvantGarde Bk BT" w:hAnsi="AvantGarde Bk BT" w:cs="Arial"/>
          <w:sz w:val="22"/>
          <w:szCs w:val="22"/>
          <w:lang w:val="es-ES_tradnl"/>
        </w:rPr>
        <w:t xml:space="preserve"> “B</w:t>
      </w:r>
      <w:r w:rsidR="00B43A07" w:rsidRPr="00895C11">
        <w:rPr>
          <w:rFonts w:ascii="AvantGarde Bk BT" w:hAnsi="AvantGarde Bk BT" w:cs="Arial"/>
          <w:sz w:val="22"/>
          <w:szCs w:val="22"/>
          <w:lang w:val="es-ES_tradnl"/>
        </w:rPr>
        <w:t>”.</w:t>
      </w:r>
    </w:p>
    <w:p w14:paraId="454649B4" w14:textId="77777777" w:rsidR="00480DED" w:rsidRPr="00895C11" w:rsidRDefault="00480DED" w:rsidP="007E5214">
      <w:pPr>
        <w:jc w:val="both"/>
        <w:rPr>
          <w:rFonts w:ascii="AvantGarde Bk BT" w:hAnsi="AvantGarde Bk BT"/>
          <w:sz w:val="22"/>
          <w:szCs w:val="22"/>
          <w:lang w:val="es-ES_tradnl"/>
        </w:rPr>
      </w:pPr>
    </w:p>
    <w:p w14:paraId="748120FB" w14:textId="665E0C77" w:rsidR="00D14232" w:rsidRPr="00895C11" w:rsidRDefault="00D10267" w:rsidP="00D14232">
      <w:pPr>
        <w:jc w:val="both"/>
        <w:rPr>
          <w:rFonts w:ascii="AvantGarde Bk BT" w:hAnsi="AvantGarde Bk BT" w:cs="Arial"/>
          <w:spacing w:val="-2"/>
          <w:sz w:val="22"/>
          <w:szCs w:val="22"/>
          <w:lang w:val="es-ES_tradnl"/>
        </w:rPr>
      </w:pPr>
      <w:r w:rsidRPr="00895C11">
        <w:rPr>
          <w:rFonts w:ascii="AvantGarde Bk BT" w:hAnsi="AvantGarde Bk BT" w:cs="Arial"/>
          <w:b/>
          <w:sz w:val="22"/>
          <w:szCs w:val="22"/>
        </w:rPr>
        <w:t>SEGUNDO</w:t>
      </w:r>
      <w:r w:rsidR="00304AE8" w:rsidRPr="00895C11">
        <w:rPr>
          <w:rFonts w:ascii="AvantGarde Bk BT" w:hAnsi="AvantGarde Bk BT" w:cs="Arial"/>
          <w:b/>
          <w:sz w:val="22"/>
          <w:szCs w:val="22"/>
        </w:rPr>
        <w:t>.</w:t>
      </w:r>
      <w:r w:rsidR="00304AE8" w:rsidRPr="00895C11">
        <w:rPr>
          <w:rFonts w:ascii="AvantGarde Bk BT" w:hAnsi="AvantGarde Bk BT" w:cs="Arial"/>
          <w:sz w:val="22"/>
          <w:szCs w:val="22"/>
        </w:rPr>
        <w:t xml:space="preserve"> </w:t>
      </w:r>
      <w:r w:rsidR="008C1367" w:rsidRPr="00895C11">
        <w:rPr>
          <w:rFonts w:ascii="AvantGarde Bk BT" w:hAnsi="AvantGarde Bk BT" w:cs="Arial"/>
          <w:sz w:val="22"/>
          <w:szCs w:val="22"/>
          <w:lang w:val="es-ES_tradnl"/>
        </w:rPr>
        <w:t xml:space="preserve">El programa académico de la </w:t>
      </w:r>
      <w:r w:rsidR="006A619B" w:rsidRPr="00895C11">
        <w:rPr>
          <w:rFonts w:ascii="AvantGarde Bk BT" w:hAnsi="AvantGarde Bk BT"/>
          <w:sz w:val="22"/>
          <w:szCs w:val="22"/>
          <w:lang w:val="es-ES_tradnl"/>
        </w:rPr>
        <w:t xml:space="preserve">Maestría en </w:t>
      </w:r>
      <w:r w:rsidR="00914E60" w:rsidRPr="00895C11">
        <w:rPr>
          <w:rFonts w:ascii="AvantGarde Bk BT" w:hAnsi="AvantGarde Bk BT"/>
          <w:sz w:val="22"/>
          <w:szCs w:val="22"/>
          <w:lang w:val="es-ES_tradnl"/>
        </w:rPr>
        <w:t xml:space="preserve">Lexicografía y Producción Editorial </w:t>
      </w:r>
      <w:r w:rsidR="008C1367" w:rsidRPr="00895C11">
        <w:rPr>
          <w:rFonts w:ascii="AvantGarde Bk BT" w:hAnsi="AvantGarde Bk BT" w:cs="Arial"/>
          <w:sz w:val="22"/>
          <w:szCs w:val="22"/>
          <w:u w:color="000000"/>
        </w:rPr>
        <w:t>es</w:t>
      </w:r>
      <w:r w:rsidR="008C1367" w:rsidRPr="00895C11">
        <w:rPr>
          <w:rFonts w:ascii="AvantGarde Bk BT" w:hAnsi="AvantGarde Bk BT" w:cs="Arial"/>
          <w:spacing w:val="-2"/>
          <w:sz w:val="22"/>
          <w:szCs w:val="22"/>
        </w:rPr>
        <w:t xml:space="preserve"> un programa </w:t>
      </w:r>
      <w:r w:rsidR="002309FE" w:rsidRPr="00895C11">
        <w:rPr>
          <w:rFonts w:ascii="AvantGarde Bk BT" w:hAnsi="AvantGarde Bk BT"/>
          <w:sz w:val="22"/>
          <w:szCs w:val="22"/>
          <w:lang w:val="es-ES_tradnl"/>
        </w:rPr>
        <w:t xml:space="preserve">profesionalizante </w:t>
      </w:r>
      <w:r w:rsidR="00914E60" w:rsidRPr="00895C11">
        <w:rPr>
          <w:rFonts w:ascii="AvantGarde Bk BT" w:hAnsi="AvantGarde Bk BT" w:cs="Arial"/>
          <w:spacing w:val="-2"/>
          <w:sz w:val="22"/>
          <w:szCs w:val="22"/>
        </w:rPr>
        <w:t>de</w:t>
      </w:r>
      <w:r w:rsidR="00594736" w:rsidRPr="00895C11">
        <w:rPr>
          <w:rFonts w:ascii="AvantGarde Bk BT" w:hAnsi="AvantGarde Bk BT" w:cs="Arial"/>
          <w:spacing w:val="-2"/>
          <w:sz w:val="22"/>
          <w:szCs w:val="22"/>
        </w:rPr>
        <w:t xml:space="preserve"> </w:t>
      </w:r>
      <w:r w:rsidR="00594736" w:rsidRPr="00895C11">
        <w:rPr>
          <w:rFonts w:ascii="AvantGarde Bk BT" w:hAnsi="AvantGarde Bk BT"/>
          <w:sz w:val="22"/>
          <w:szCs w:val="22"/>
          <w:lang w:val="es-ES_tradnl"/>
        </w:rPr>
        <w:t>modalidad</w:t>
      </w:r>
      <w:r w:rsidR="00914E60" w:rsidRPr="00895C11">
        <w:rPr>
          <w:rFonts w:ascii="AvantGarde Bk BT" w:hAnsi="AvantGarde Bk BT"/>
          <w:sz w:val="22"/>
          <w:szCs w:val="22"/>
          <w:lang w:val="es-ES_tradnl"/>
        </w:rPr>
        <w:t xml:space="preserve"> escolarizada</w:t>
      </w:r>
      <w:r w:rsidR="008C1367" w:rsidRPr="00895C11">
        <w:rPr>
          <w:rFonts w:ascii="AvantGarde Bk BT" w:hAnsi="AvantGarde Bk BT"/>
          <w:sz w:val="22"/>
          <w:szCs w:val="22"/>
          <w:lang w:val="es-ES_tradnl"/>
        </w:rPr>
        <w:t xml:space="preserve">, </w:t>
      </w:r>
      <w:r w:rsidR="008C1367" w:rsidRPr="00895C11">
        <w:rPr>
          <w:rFonts w:ascii="AvantGarde Bk BT" w:hAnsi="AvantGarde Bk BT" w:cs="Arial"/>
          <w:spacing w:val="-2"/>
          <w:sz w:val="22"/>
          <w:szCs w:val="22"/>
          <w:lang w:val="es-ES_tradnl"/>
        </w:rPr>
        <w:t>y comprende las siguientes Áreas de Formación y Unidades de Aprendizaje:</w:t>
      </w:r>
    </w:p>
    <w:p w14:paraId="25E36923" w14:textId="77777777" w:rsidR="00914E60" w:rsidRPr="00895C11" w:rsidRDefault="00914E60" w:rsidP="00D14232">
      <w:pPr>
        <w:jc w:val="both"/>
        <w:rPr>
          <w:rFonts w:ascii="AvantGarde Bk BT" w:hAnsi="AvantGarde Bk BT" w:cs="Arial"/>
          <w:sz w:val="22"/>
          <w:szCs w:val="22"/>
          <w:lang w:val="es-ES_tradnl"/>
        </w:rPr>
      </w:pPr>
    </w:p>
    <w:p w14:paraId="742CD925" w14:textId="55021958" w:rsidR="004F7E41" w:rsidRPr="00895C11" w:rsidRDefault="00D14232" w:rsidP="00A126E6">
      <w:pPr>
        <w:jc w:val="center"/>
        <w:rPr>
          <w:rFonts w:ascii="AvantGarde Bk BT" w:hAnsi="AvantGarde Bk BT"/>
          <w:b/>
          <w:sz w:val="22"/>
          <w:szCs w:val="22"/>
        </w:rPr>
      </w:pPr>
      <w:r w:rsidRPr="00895C11">
        <w:rPr>
          <w:rFonts w:ascii="AvantGarde Bk BT" w:hAnsi="AvantGarde Bk BT"/>
          <w:b/>
          <w:sz w:val="22"/>
          <w:szCs w:val="22"/>
        </w:rPr>
        <w:t>Plan de estudios</w:t>
      </w:r>
    </w:p>
    <w:tbl>
      <w:tblPr>
        <w:tblW w:w="464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0"/>
        <w:gridCol w:w="1508"/>
        <w:gridCol w:w="1542"/>
      </w:tblGrid>
      <w:tr w:rsidR="00895C11" w:rsidRPr="00895C11" w14:paraId="4F2BA8BD" w14:textId="77777777" w:rsidTr="00DD3423">
        <w:trPr>
          <w:trHeight w:val="340"/>
        </w:trPr>
        <w:tc>
          <w:tcPr>
            <w:tcW w:w="5680" w:type="dxa"/>
            <w:shd w:val="clear" w:color="auto" w:fill="auto"/>
            <w:noWrap/>
            <w:vAlign w:val="center"/>
            <w:hideMark/>
          </w:tcPr>
          <w:p w14:paraId="78FAAFFE" w14:textId="77777777" w:rsidR="00D14232" w:rsidRPr="00895C11" w:rsidRDefault="00D14232" w:rsidP="00377392">
            <w:pPr>
              <w:jc w:val="center"/>
              <w:rPr>
                <w:rFonts w:ascii="AvantGarde Bk BT" w:hAnsi="AvantGarde Bk BT" w:cs="Arial"/>
                <w:b/>
                <w:sz w:val="22"/>
                <w:szCs w:val="22"/>
                <w:lang w:eastAsia="es-MX"/>
              </w:rPr>
            </w:pPr>
            <w:r w:rsidRPr="00895C11">
              <w:rPr>
                <w:rFonts w:ascii="AvantGarde Bk BT" w:hAnsi="AvantGarde Bk BT" w:cs="Arial"/>
                <w:b/>
                <w:sz w:val="22"/>
                <w:szCs w:val="22"/>
                <w:lang w:eastAsia="es-MX"/>
              </w:rPr>
              <w:t>Áreas de Formación</w:t>
            </w:r>
          </w:p>
        </w:tc>
        <w:tc>
          <w:tcPr>
            <w:tcW w:w="1508" w:type="dxa"/>
            <w:shd w:val="clear" w:color="auto" w:fill="auto"/>
            <w:noWrap/>
            <w:vAlign w:val="center"/>
            <w:hideMark/>
          </w:tcPr>
          <w:p w14:paraId="443E8B59" w14:textId="77777777" w:rsidR="00D14232" w:rsidRPr="00895C11" w:rsidRDefault="00D14232" w:rsidP="00377392">
            <w:pPr>
              <w:jc w:val="center"/>
              <w:rPr>
                <w:rFonts w:ascii="AvantGarde Bk BT" w:hAnsi="AvantGarde Bk BT" w:cs="Arial"/>
                <w:b/>
                <w:sz w:val="22"/>
                <w:szCs w:val="22"/>
                <w:lang w:eastAsia="es-MX"/>
              </w:rPr>
            </w:pPr>
            <w:r w:rsidRPr="00895C11">
              <w:rPr>
                <w:rFonts w:ascii="AvantGarde Bk BT" w:hAnsi="AvantGarde Bk BT" w:cs="Arial"/>
                <w:b/>
                <w:sz w:val="22"/>
                <w:szCs w:val="22"/>
                <w:lang w:eastAsia="es-MX"/>
              </w:rPr>
              <w:t>Créditos</w:t>
            </w:r>
          </w:p>
        </w:tc>
        <w:tc>
          <w:tcPr>
            <w:tcW w:w="1542" w:type="dxa"/>
            <w:shd w:val="clear" w:color="auto" w:fill="auto"/>
            <w:noWrap/>
            <w:vAlign w:val="center"/>
            <w:hideMark/>
          </w:tcPr>
          <w:p w14:paraId="2E74BAB6" w14:textId="77777777" w:rsidR="00D14232" w:rsidRPr="00895C11" w:rsidRDefault="00D14232" w:rsidP="00377392">
            <w:pPr>
              <w:jc w:val="center"/>
              <w:rPr>
                <w:rFonts w:ascii="AvantGarde Bk BT" w:hAnsi="AvantGarde Bk BT" w:cs="Arial"/>
                <w:b/>
                <w:sz w:val="22"/>
                <w:szCs w:val="22"/>
                <w:lang w:eastAsia="es-MX"/>
              </w:rPr>
            </w:pPr>
            <w:r w:rsidRPr="00895C11">
              <w:rPr>
                <w:rFonts w:ascii="AvantGarde Bk BT" w:hAnsi="AvantGarde Bk BT" w:cs="Arial"/>
                <w:b/>
                <w:sz w:val="22"/>
                <w:szCs w:val="22"/>
                <w:lang w:eastAsia="es-MX"/>
              </w:rPr>
              <w:t>%</w:t>
            </w:r>
          </w:p>
        </w:tc>
      </w:tr>
      <w:tr w:rsidR="00895C11" w:rsidRPr="00895C11" w14:paraId="6B36FE72" w14:textId="77777777" w:rsidTr="004E706D">
        <w:trPr>
          <w:trHeight w:val="340"/>
        </w:trPr>
        <w:tc>
          <w:tcPr>
            <w:tcW w:w="5680" w:type="dxa"/>
            <w:noWrap/>
            <w:vAlign w:val="center"/>
          </w:tcPr>
          <w:p w14:paraId="1FE37B55" w14:textId="77777777" w:rsidR="00D14232" w:rsidRPr="00895C11" w:rsidRDefault="00D14232" w:rsidP="00377392">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Área de Formación Básica Particular Obligatoria</w:t>
            </w:r>
          </w:p>
        </w:tc>
        <w:tc>
          <w:tcPr>
            <w:tcW w:w="1508" w:type="dxa"/>
            <w:noWrap/>
            <w:vAlign w:val="center"/>
          </w:tcPr>
          <w:p w14:paraId="74FF262C" w14:textId="05BB4D4C" w:rsidR="00D14232" w:rsidRPr="00895C11" w:rsidRDefault="00D92809" w:rsidP="00377392">
            <w:pPr>
              <w:jc w:val="center"/>
              <w:rPr>
                <w:rFonts w:ascii="AvantGarde Bk BT" w:hAnsi="AvantGarde Bk BT"/>
                <w:sz w:val="22"/>
                <w:szCs w:val="22"/>
                <w:u w:color="000000"/>
              </w:rPr>
            </w:pPr>
            <w:r w:rsidRPr="00895C11">
              <w:rPr>
                <w:rFonts w:ascii="AvantGarde Bk BT" w:hAnsi="AvantGarde Bk BT"/>
                <w:sz w:val="22"/>
                <w:szCs w:val="22"/>
                <w:u w:color="000000"/>
              </w:rPr>
              <w:t>77</w:t>
            </w:r>
          </w:p>
        </w:tc>
        <w:tc>
          <w:tcPr>
            <w:tcW w:w="1542" w:type="dxa"/>
            <w:noWrap/>
            <w:vAlign w:val="center"/>
          </w:tcPr>
          <w:p w14:paraId="7B684BF5" w14:textId="244CB260" w:rsidR="00D14232" w:rsidRPr="00895C11" w:rsidRDefault="00D92809" w:rsidP="00377392">
            <w:pPr>
              <w:jc w:val="center"/>
              <w:rPr>
                <w:rFonts w:ascii="AvantGarde Bk BT" w:hAnsi="AvantGarde Bk BT"/>
                <w:sz w:val="22"/>
                <w:szCs w:val="22"/>
                <w:u w:color="000000"/>
              </w:rPr>
            </w:pPr>
            <w:r w:rsidRPr="00895C11">
              <w:rPr>
                <w:rFonts w:ascii="AvantGarde Bk BT" w:hAnsi="AvantGarde Bk BT"/>
                <w:sz w:val="22"/>
                <w:szCs w:val="22"/>
                <w:u w:color="000000"/>
              </w:rPr>
              <w:t>100</w:t>
            </w:r>
          </w:p>
        </w:tc>
      </w:tr>
      <w:tr w:rsidR="00D14232" w:rsidRPr="00895C11" w14:paraId="2CB4D56D" w14:textId="77777777" w:rsidTr="004E706D">
        <w:trPr>
          <w:trHeight w:val="340"/>
        </w:trPr>
        <w:tc>
          <w:tcPr>
            <w:tcW w:w="5680" w:type="dxa"/>
            <w:noWrap/>
            <w:vAlign w:val="center"/>
            <w:hideMark/>
          </w:tcPr>
          <w:p w14:paraId="6D4FDD76" w14:textId="0FC6D95F" w:rsidR="00D14232" w:rsidRPr="00895C11" w:rsidRDefault="00D14232" w:rsidP="00377392">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Total</w:t>
            </w:r>
          </w:p>
        </w:tc>
        <w:tc>
          <w:tcPr>
            <w:tcW w:w="1508" w:type="dxa"/>
            <w:noWrap/>
            <w:vAlign w:val="center"/>
          </w:tcPr>
          <w:p w14:paraId="2BEFD6CE" w14:textId="5A02E2D4" w:rsidR="00D14232" w:rsidRPr="00895C11" w:rsidRDefault="00D92809" w:rsidP="00377392">
            <w:pPr>
              <w:jc w:val="center"/>
              <w:rPr>
                <w:rFonts w:ascii="AvantGarde Bk BT" w:hAnsi="AvantGarde Bk BT"/>
                <w:b/>
                <w:sz w:val="22"/>
                <w:szCs w:val="22"/>
                <w:u w:color="000000"/>
              </w:rPr>
            </w:pPr>
            <w:r w:rsidRPr="00895C11">
              <w:rPr>
                <w:rFonts w:ascii="AvantGarde Bk BT" w:hAnsi="AvantGarde Bk BT"/>
                <w:b/>
                <w:sz w:val="22"/>
                <w:szCs w:val="22"/>
                <w:u w:color="000000"/>
              </w:rPr>
              <w:t>77</w:t>
            </w:r>
          </w:p>
        </w:tc>
        <w:tc>
          <w:tcPr>
            <w:tcW w:w="1542" w:type="dxa"/>
            <w:noWrap/>
            <w:vAlign w:val="center"/>
          </w:tcPr>
          <w:p w14:paraId="2B1055B5" w14:textId="77777777" w:rsidR="00D14232" w:rsidRPr="00895C11" w:rsidRDefault="00D14232" w:rsidP="00377392">
            <w:pPr>
              <w:jc w:val="center"/>
              <w:rPr>
                <w:rFonts w:ascii="AvantGarde Bk BT" w:hAnsi="AvantGarde Bk BT"/>
                <w:b/>
                <w:sz w:val="22"/>
                <w:szCs w:val="22"/>
                <w:u w:color="000000"/>
              </w:rPr>
            </w:pPr>
            <w:r w:rsidRPr="00895C11">
              <w:rPr>
                <w:rFonts w:ascii="AvantGarde Bk BT" w:hAnsi="AvantGarde Bk BT"/>
                <w:b/>
                <w:sz w:val="22"/>
                <w:szCs w:val="22"/>
                <w:u w:color="000000"/>
              </w:rPr>
              <w:t>100</w:t>
            </w:r>
          </w:p>
        </w:tc>
      </w:tr>
    </w:tbl>
    <w:p w14:paraId="327C8ADC" w14:textId="5EF06D27" w:rsidR="00724A1B" w:rsidRPr="00895C11" w:rsidRDefault="00724A1B" w:rsidP="00C248DF">
      <w:pPr>
        <w:jc w:val="center"/>
        <w:rPr>
          <w:rFonts w:ascii="AvantGarde Bk BT" w:hAnsi="AvantGarde Bk BT"/>
          <w:sz w:val="22"/>
          <w:szCs w:val="22"/>
        </w:rPr>
      </w:pPr>
    </w:p>
    <w:p w14:paraId="407FDB1C" w14:textId="67CBC53D" w:rsidR="00755DFD" w:rsidRPr="00895C11" w:rsidRDefault="00755DFD" w:rsidP="00755DFD">
      <w:pPr>
        <w:jc w:val="center"/>
        <w:rPr>
          <w:rFonts w:ascii="AvantGarde Bk BT" w:hAnsi="AvantGarde Bk BT"/>
          <w:b/>
          <w:sz w:val="22"/>
          <w:szCs w:val="22"/>
        </w:rPr>
      </w:pPr>
      <w:r w:rsidRPr="00895C11">
        <w:rPr>
          <w:rFonts w:ascii="AvantGarde Bk BT" w:hAnsi="AvantGarde Bk BT"/>
          <w:b/>
          <w:sz w:val="22"/>
          <w:szCs w:val="22"/>
        </w:rPr>
        <w:t>ÁREA DE FORMACIÓN BÁSIC</w:t>
      </w:r>
      <w:r w:rsidR="00FE0C94" w:rsidRPr="00895C11">
        <w:rPr>
          <w:rFonts w:ascii="AvantGarde Bk BT" w:hAnsi="AvantGarde Bk BT"/>
          <w:b/>
          <w:sz w:val="22"/>
          <w:szCs w:val="22"/>
        </w:rPr>
        <w:t>A</w:t>
      </w:r>
      <w:r w:rsidRPr="00895C11">
        <w:rPr>
          <w:rFonts w:ascii="AvantGarde Bk BT" w:hAnsi="AvantGarde Bk BT"/>
          <w:b/>
          <w:sz w:val="22"/>
          <w:szCs w:val="22"/>
        </w:rPr>
        <w:t xml:space="preserve"> PARTICULAR OBLIGATORIA</w:t>
      </w:r>
    </w:p>
    <w:tbl>
      <w:tblPr>
        <w:tblStyle w:val="Tablaconcuadrcula"/>
        <w:tblW w:w="0" w:type="auto"/>
        <w:tblInd w:w="562" w:type="dxa"/>
        <w:tblLook w:val="04A0" w:firstRow="1" w:lastRow="0" w:firstColumn="1" w:lastColumn="0" w:noHBand="0" w:noVBand="1"/>
      </w:tblPr>
      <w:tblGrid>
        <w:gridCol w:w="4339"/>
        <w:gridCol w:w="841"/>
        <w:gridCol w:w="845"/>
        <w:gridCol w:w="842"/>
        <w:gridCol w:w="901"/>
        <w:gridCol w:w="1065"/>
      </w:tblGrid>
      <w:tr w:rsidR="00895C11" w:rsidRPr="00895C11" w14:paraId="59EA050F" w14:textId="77777777" w:rsidTr="00E167A3">
        <w:trPr>
          <w:trHeight w:val="490"/>
          <w:tblHeader/>
        </w:trPr>
        <w:tc>
          <w:tcPr>
            <w:tcW w:w="4339" w:type="dxa"/>
            <w:vAlign w:val="center"/>
          </w:tcPr>
          <w:p w14:paraId="04059FA9"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UNIDAD DE APRENDIZAJE</w:t>
            </w:r>
          </w:p>
        </w:tc>
        <w:tc>
          <w:tcPr>
            <w:tcW w:w="841" w:type="dxa"/>
            <w:vAlign w:val="center"/>
          </w:tcPr>
          <w:p w14:paraId="66CACBBE"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Tipo</w:t>
            </w:r>
            <w:r w:rsidRPr="00895C11">
              <w:rPr>
                <w:rFonts w:ascii="AvantGarde Bk BT" w:hAnsi="AvantGarde Bk BT" w:cs="Arial"/>
                <w:b/>
                <w:sz w:val="22"/>
                <w:szCs w:val="22"/>
                <w:u w:color="000000"/>
                <w:vertAlign w:val="superscript"/>
                <w:lang w:val="es-ES_tradnl"/>
              </w:rPr>
              <w:t>3</w:t>
            </w:r>
          </w:p>
        </w:tc>
        <w:tc>
          <w:tcPr>
            <w:tcW w:w="845" w:type="dxa"/>
            <w:vAlign w:val="center"/>
          </w:tcPr>
          <w:p w14:paraId="0CF71E74"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Horas BCA</w:t>
            </w:r>
            <w:r w:rsidRPr="00895C11" w:rsidDel="008F690E">
              <w:rPr>
                <w:rFonts w:ascii="AvantGarde Bk BT" w:hAnsi="AvantGarde Bk BT" w:cs="Arial"/>
                <w:b/>
                <w:sz w:val="22"/>
                <w:szCs w:val="22"/>
                <w:u w:color="000000"/>
                <w:vertAlign w:val="superscript"/>
                <w:lang w:val="es-ES_tradnl"/>
              </w:rPr>
              <w:t>1</w:t>
            </w:r>
          </w:p>
        </w:tc>
        <w:tc>
          <w:tcPr>
            <w:tcW w:w="842" w:type="dxa"/>
            <w:vAlign w:val="center"/>
          </w:tcPr>
          <w:p w14:paraId="7F58073A"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Horas AMI</w:t>
            </w:r>
            <w:r w:rsidRPr="00895C11" w:rsidDel="008F690E">
              <w:rPr>
                <w:rFonts w:ascii="AvantGarde Bk BT" w:hAnsi="AvantGarde Bk BT" w:cs="Arial"/>
                <w:b/>
                <w:sz w:val="22"/>
                <w:szCs w:val="22"/>
                <w:u w:color="000000"/>
                <w:vertAlign w:val="superscript"/>
                <w:lang w:val="es-ES_tradnl"/>
              </w:rPr>
              <w:t>2</w:t>
            </w:r>
          </w:p>
        </w:tc>
        <w:tc>
          <w:tcPr>
            <w:tcW w:w="901" w:type="dxa"/>
            <w:vAlign w:val="center"/>
          </w:tcPr>
          <w:p w14:paraId="6F1A3A06"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Horas totales</w:t>
            </w:r>
          </w:p>
        </w:tc>
        <w:tc>
          <w:tcPr>
            <w:tcW w:w="1065" w:type="dxa"/>
            <w:vAlign w:val="center"/>
          </w:tcPr>
          <w:p w14:paraId="5C30DF0E" w14:textId="77777777" w:rsidR="00755DFD" w:rsidRPr="00895C11" w:rsidRDefault="00755DFD" w:rsidP="00377392">
            <w:pPr>
              <w:jc w:val="center"/>
              <w:rPr>
                <w:rFonts w:ascii="AvantGarde Bk BT" w:hAnsi="AvantGarde Bk BT"/>
                <w:sz w:val="22"/>
                <w:szCs w:val="22"/>
              </w:rPr>
            </w:pPr>
            <w:r w:rsidRPr="00895C11">
              <w:rPr>
                <w:rFonts w:ascii="AvantGarde Bk BT" w:hAnsi="AvantGarde Bk BT" w:cs="Arial"/>
                <w:b/>
                <w:sz w:val="22"/>
                <w:szCs w:val="22"/>
                <w:lang w:eastAsia="es-MX"/>
              </w:rPr>
              <w:t>Créditos</w:t>
            </w:r>
          </w:p>
        </w:tc>
      </w:tr>
      <w:tr w:rsidR="00895C11" w:rsidRPr="00895C11" w14:paraId="3F8F86FF" w14:textId="77777777" w:rsidTr="00513490">
        <w:trPr>
          <w:trHeight w:val="490"/>
        </w:trPr>
        <w:tc>
          <w:tcPr>
            <w:tcW w:w="4339" w:type="dxa"/>
            <w:vAlign w:val="center"/>
            <w:hideMark/>
          </w:tcPr>
          <w:p w14:paraId="50967618"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I</w:t>
            </w:r>
          </w:p>
        </w:tc>
        <w:tc>
          <w:tcPr>
            <w:tcW w:w="841" w:type="dxa"/>
            <w:vAlign w:val="center"/>
            <w:hideMark/>
          </w:tcPr>
          <w:p w14:paraId="373D60E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48BAF36E"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47198C5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3A28D299"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4B2402E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43CEDB80" w14:textId="77777777" w:rsidTr="00513490">
        <w:trPr>
          <w:trHeight w:val="490"/>
        </w:trPr>
        <w:tc>
          <w:tcPr>
            <w:tcW w:w="4339" w:type="dxa"/>
            <w:vAlign w:val="center"/>
            <w:hideMark/>
          </w:tcPr>
          <w:p w14:paraId="003AB7E3"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II</w:t>
            </w:r>
          </w:p>
        </w:tc>
        <w:tc>
          <w:tcPr>
            <w:tcW w:w="841" w:type="dxa"/>
            <w:vAlign w:val="center"/>
            <w:hideMark/>
          </w:tcPr>
          <w:p w14:paraId="67AD2B5F"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7965C648"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5074C08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2A0AC50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7A344F3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0E13E266" w14:textId="77777777" w:rsidTr="00513490">
        <w:trPr>
          <w:trHeight w:val="490"/>
        </w:trPr>
        <w:tc>
          <w:tcPr>
            <w:tcW w:w="4339" w:type="dxa"/>
            <w:vAlign w:val="center"/>
            <w:hideMark/>
          </w:tcPr>
          <w:p w14:paraId="71C7891A"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III</w:t>
            </w:r>
          </w:p>
        </w:tc>
        <w:tc>
          <w:tcPr>
            <w:tcW w:w="841" w:type="dxa"/>
            <w:vAlign w:val="center"/>
            <w:hideMark/>
          </w:tcPr>
          <w:p w14:paraId="0EE38EDA"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4AEC03F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5B60A1C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252B059E"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7E834C5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2C455B0E" w14:textId="77777777" w:rsidTr="00513490">
        <w:trPr>
          <w:trHeight w:val="490"/>
        </w:trPr>
        <w:tc>
          <w:tcPr>
            <w:tcW w:w="4339" w:type="dxa"/>
            <w:vAlign w:val="center"/>
            <w:hideMark/>
          </w:tcPr>
          <w:p w14:paraId="2BE1193B"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IV</w:t>
            </w:r>
          </w:p>
        </w:tc>
        <w:tc>
          <w:tcPr>
            <w:tcW w:w="841" w:type="dxa"/>
            <w:vAlign w:val="center"/>
            <w:hideMark/>
          </w:tcPr>
          <w:p w14:paraId="7591AC6B"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709089B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740033A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46C994F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3E64636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00C683FE" w14:textId="77777777" w:rsidTr="00513490">
        <w:trPr>
          <w:trHeight w:val="490"/>
        </w:trPr>
        <w:tc>
          <w:tcPr>
            <w:tcW w:w="4339" w:type="dxa"/>
            <w:vAlign w:val="center"/>
            <w:hideMark/>
          </w:tcPr>
          <w:p w14:paraId="7BC2E141"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V</w:t>
            </w:r>
          </w:p>
        </w:tc>
        <w:tc>
          <w:tcPr>
            <w:tcW w:w="841" w:type="dxa"/>
            <w:vAlign w:val="center"/>
            <w:hideMark/>
          </w:tcPr>
          <w:p w14:paraId="7E486B2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3B43B0C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2EE194A4"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1F1022F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4919E08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1261B1F7" w14:textId="77777777" w:rsidTr="00513490">
        <w:trPr>
          <w:trHeight w:val="490"/>
        </w:trPr>
        <w:tc>
          <w:tcPr>
            <w:tcW w:w="4339" w:type="dxa"/>
            <w:vAlign w:val="center"/>
            <w:hideMark/>
          </w:tcPr>
          <w:p w14:paraId="5F5E212E" w14:textId="77777777" w:rsidR="001608E3" w:rsidRPr="00895C11" w:rsidRDefault="001608E3" w:rsidP="001608E3">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 xml:space="preserve">Diseño y producción editorial I. </w:t>
            </w:r>
          </w:p>
          <w:p w14:paraId="6C0C55D6" w14:textId="54EE9491" w:rsidR="003D1F9D" w:rsidRPr="00895C11" w:rsidRDefault="007E7EE1" w:rsidP="007E7EE1">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Fundamentos</w:t>
            </w:r>
            <w:r w:rsidR="001608E3" w:rsidRPr="00895C11">
              <w:rPr>
                <w:rFonts w:ascii="AvantGarde Bk BT" w:hAnsi="AvantGarde Bk BT" w:cs="Calibri"/>
                <w:sz w:val="22"/>
                <w:szCs w:val="22"/>
                <w:u w:color="000000"/>
              </w:rPr>
              <w:t xml:space="preserve"> </w:t>
            </w:r>
            <w:r w:rsidRPr="00895C11">
              <w:rPr>
                <w:rFonts w:ascii="AvantGarde Bk BT" w:hAnsi="AvantGarde Bk BT" w:cs="Calibri"/>
                <w:sz w:val="22"/>
                <w:szCs w:val="22"/>
                <w:u w:color="000000"/>
              </w:rPr>
              <w:t>l</w:t>
            </w:r>
            <w:r w:rsidR="001608E3" w:rsidRPr="00895C11">
              <w:rPr>
                <w:rFonts w:ascii="AvantGarde Bk BT" w:hAnsi="AvantGarde Bk BT" w:cs="Calibri"/>
                <w:sz w:val="22"/>
                <w:szCs w:val="22"/>
                <w:u w:color="000000"/>
              </w:rPr>
              <w:t>ibros y diccionarios</w:t>
            </w:r>
          </w:p>
        </w:tc>
        <w:tc>
          <w:tcPr>
            <w:tcW w:w="841" w:type="dxa"/>
            <w:vAlign w:val="center"/>
            <w:hideMark/>
          </w:tcPr>
          <w:p w14:paraId="3045E39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0438BA4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842" w:type="dxa"/>
            <w:vAlign w:val="center"/>
            <w:hideMark/>
          </w:tcPr>
          <w:p w14:paraId="0F4DEB0A"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901" w:type="dxa"/>
            <w:vAlign w:val="center"/>
            <w:hideMark/>
          </w:tcPr>
          <w:p w14:paraId="3B3EA48B"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64</w:t>
            </w:r>
          </w:p>
        </w:tc>
        <w:tc>
          <w:tcPr>
            <w:tcW w:w="1065" w:type="dxa"/>
            <w:vAlign w:val="center"/>
            <w:hideMark/>
          </w:tcPr>
          <w:p w14:paraId="6D3B2E0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w:t>
            </w:r>
          </w:p>
        </w:tc>
      </w:tr>
      <w:tr w:rsidR="00895C11" w:rsidRPr="00895C11" w14:paraId="4FA5D820" w14:textId="77777777" w:rsidTr="00513490">
        <w:trPr>
          <w:trHeight w:val="490"/>
        </w:trPr>
        <w:tc>
          <w:tcPr>
            <w:tcW w:w="4339" w:type="dxa"/>
            <w:vAlign w:val="center"/>
            <w:hideMark/>
          </w:tcPr>
          <w:p w14:paraId="48F5081A" w14:textId="533DEF78"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Diseño y producción editorial II</w:t>
            </w:r>
            <w:r w:rsidR="004E706D" w:rsidRPr="00895C11">
              <w:rPr>
                <w:rFonts w:ascii="AvantGarde Bk BT" w:hAnsi="AvantGarde Bk BT" w:cs="Calibri"/>
                <w:sz w:val="22"/>
                <w:szCs w:val="22"/>
                <w:u w:color="000000"/>
              </w:rPr>
              <w:t>.</w:t>
            </w:r>
          </w:p>
          <w:p w14:paraId="7B44B033"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Tipografía, párrafo y retícula</w:t>
            </w:r>
          </w:p>
        </w:tc>
        <w:tc>
          <w:tcPr>
            <w:tcW w:w="841" w:type="dxa"/>
            <w:vAlign w:val="center"/>
            <w:hideMark/>
          </w:tcPr>
          <w:p w14:paraId="15287DCE"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4D6F034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36DCB00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4B59C719"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4E37D9A8"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0C4F99E2" w14:textId="77777777" w:rsidTr="00513490">
        <w:trPr>
          <w:trHeight w:val="490"/>
        </w:trPr>
        <w:tc>
          <w:tcPr>
            <w:tcW w:w="4339" w:type="dxa"/>
            <w:vAlign w:val="center"/>
            <w:hideMark/>
          </w:tcPr>
          <w:p w14:paraId="28611227" w14:textId="287359F5"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Diseño y producción editorial III</w:t>
            </w:r>
            <w:r w:rsidR="004E706D" w:rsidRPr="00895C11">
              <w:rPr>
                <w:rFonts w:ascii="AvantGarde Bk BT" w:hAnsi="AvantGarde Bk BT" w:cs="Calibri"/>
                <w:sz w:val="22"/>
                <w:szCs w:val="22"/>
                <w:u w:color="000000"/>
              </w:rPr>
              <w:t>.</w:t>
            </w:r>
          </w:p>
          <w:p w14:paraId="2F02236F" w14:textId="0A358215" w:rsidR="003D1F9D" w:rsidRPr="00895C11" w:rsidRDefault="003D1F9D" w:rsidP="007E7EE1">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lastRenderedPageBreak/>
              <w:t xml:space="preserve">Microestructura </w:t>
            </w:r>
            <w:r w:rsidR="007E7EE1" w:rsidRPr="00895C11">
              <w:rPr>
                <w:rFonts w:ascii="AvantGarde Bk BT" w:hAnsi="AvantGarde Bk BT" w:cs="Calibri"/>
                <w:sz w:val="22"/>
                <w:szCs w:val="22"/>
                <w:u w:color="000000"/>
              </w:rPr>
              <w:t>y m</w:t>
            </w:r>
            <w:r w:rsidRPr="00895C11">
              <w:rPr>
                <w:rFonts w:ascii="AvantGarde Bk BT" w:hAnsi="AvantGarde Bk BT" w:cs="Calibri"/>
                <w:sz w:val="22"/>
                <w:szCs w:val="22"/>
                <w:u w:color="000000"/>
              </w:rPr>
              <w:t>acroestructura</w:t>
            </w:r>
          </w:p>
        </w:tc>
        <w:tc>
          <w:tcPr>
            <w:tcW w:w="841" w:type="dxa"/>
            <w:vAlign w:val="center"/>
            <w:hideMark/>
          </w:tcPr>
          <w:p w14:paraId="001614D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lastRenderedPageBreak/>
              <w:t>CT</w:t>
            </w:r>
          </w:p>
        </w:tc>
        <w:tc>
          <w:tcPr>
            <w:tcW w:w="845" w:type="dxa"/>
            <w:vAlign w:val="center"/>
            <w:hideMark/>
          </w:tcPr>
          <w:p w14:paraId="6A29784E"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53F9352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1A7836F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10E06A0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64A72F3D" w14:textId="77777777" w:rsidTr="00513490">
        <w:trPr>
          <w:trHeight w:val="490"/>
        </w:trPr>
        <w:tc>
          <w:tcPr>
            <w:tcW w:w="4339" w:type="dxa"/>
            <w:vAlign w:val="center"/>
            <w:hideMark/>
          </w:tcPr>
          <w:p w14:paraId="64CF2DB2" w14:textId="71B06A68"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Diseño y producción editorial IV</w:t>
            </w:r>
            <w:r w:rsidR="004E706D" w:rsidRPr="00895C11">
              <w:rPr>
                <w:rFonts w:ascii="AvantGarde Bk BT" w:hAnsi="AvantGarde Bk BT" w:cs="Calibri"/>
                <w:sz w:val="22"/>
                <w:szCs w:val="22"/>
                <w:u w:color="000000"/>
              </w:rPr>
              <w:t>.</w:t>
            </w:r>
          </w:p>
          <w:p w14:paraId="7B18E126" w14:textId="1FC95429" w:rsidR="003D1F9D" w:rsidRPr="00895C11" w:rsidRDefault="004E706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D</w:t>
            </w:r>
            <w:r w:rsidR="003D1F9D" w:rsidRPr="00895C11">
              <w:rPr>
                <w:rFonts w:ascii="AvantGarde Bk BT" w:hAnsi="AvantGarde Bk BT" w:cs="Calibri"/>
                <w:sz w:val="22"/>
                <w:szCs w:val="22"/>
                <w:u w:color="000000"/>
              </w:rPr>
              <w:t>iccionario impreso y digital</w:t>
            </w:r>
          </w:p>
        </w:tc>
        <w:tc>
          <w:tcPr>
            <w:tcW w:w="841" w:type="dxa"/>
            <w:vAlign w:val="center"/>
            <w:hideMark/>
          </w:tcPr>
          <w:p w14:paraId="048266B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19AA5FC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3828459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7C02302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7AFD5B5E"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4622D67B" w14:textId="77777777" w:rsidTr="00513490">
        <w:trPr>
          <w:trHeight w:val="490"/>
        </w:trPr>
        <w:tc>
          <w:tcPr>
            <w:tcW w:w="4339" w:type="dxa"/>
            <w:vAlign w:val="center"/>
            <w:hideMark/>
          </w:tcPr>
          <w:p w14:paraId="7CCC2E5E" w14:textId="4CBA1141"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Diseño y producción editorial V</w:t>
            </w:r>
            <w:r w:rsidR="004E706D" w:rsidRPr="00895C11">
              <w:rPr>
                <w:rFonts w:ascii="AvantGarde Bk BT" w:hAnsi="AvantGarde Bk BT" w:cs="Calibri"/>
                <w:sz w:val="22"/>
                <w:szCs w:val="22"/>
                <w:u w:color="000000"/>
              </w:rPr>
              <w:t>.</w:t>
            </w:r>
          </w:p>
          <w:p w14:paraId="401BCBFA"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Enriquecimiento de artículos lexicográficos</w:t>
            </w:r>
          </w:p>
          <w:p w14:paraId="056D0B2B" w14:textId="1D31A463" w:rsidR="003D1F9D" w:rsidRPr="00895C11" w:rsidRDefault="007E7EE1"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g</w:t>
            </w:r>
            <w:r w:rsidR="003D1F9D" w:rsidRPr="00895C11">
              <w:rPr>
                <w:rFonts w:ascii="AvantGarde Bk BT" w:hAnsi="AvantGarde Bk BT" w:cs="Calibri"/>
                <w:sz w:val="22"/>
                <w:szCs w:val="22"/>
                <w:u w:color="000000"/>
              </w:rPr>
              <w:t>ráfico multimedia</w:t>
            </w:r>
          </w:p>
        </w:tc>
        <w:tc>
          <w:tcPr>
            <w:tcW w:w="841" w:type="dxa"/>
            <w:vAlign w:val="center"/>
            <w:hideMark/>
          </w:tcPr>
          <w:p w14:paraId="43521FD3"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409BCC2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842" w:type="dxa"/>
            <w:vAlign w:val="center"/>
            <w:hideMark/>
          </w:tcPr>
          <w:p w14:paraId="33F2C5BC"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40</w:t>
            </w:r>
          </w:p>
        </w:tc>
        <w:tc>
          <w:tcPr>
            <w:tcW w:w="901" w:type="dxa"/>
            <w:vAlign w:val="center"/>
            <w:hideMark/>
          </w:tcPr>
          <w:p w14:paraId="03989C89"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80</w:t>
            </w:r>
          </w:p>
        </w:tc>
        <w:tc>
          <w:tcPr>
            <w:tcW w:w="1065" w:type="dxa"/>
            <w:vAlign w:val="center"/>
            <w:hideMark/>
          </w:tcPr>
          <w:p w14:paraId="10B9E214"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5</w:t>
            </w:r>
          </w:p>
        </w:tc>
      </w:tr>
      <w:tr w:rsidR="00895C11" w:rsidRPr="00895C11" w14:paraId="75E889A2" w14:textId="77777777" w:rsidTr="00513490">
        <w:trPr>
          <w:trHeight w:val="490"/>
        </w:trPr>
        <w:tc>
          <w:tcPr>
            <w:tcW w:w="4339" w:type="dxa"/>
            <w:vAlign w:val="center"/>
            <w:hideMark/>
          </w:tcPr>
          <w:p w14:paraId="418B15E2" w14:textId="7D090EF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Proyecto I</w:t>
            </w:r>
            <w:r w:rsidR="001608E3" w:rsidRPr="00895C11">
              <w:rPr>
                <w:rFonts w:ascii="AvantGarde Bk BT" w:hAnsi="AvantGarde Bk BT" w:cs="Calibri"/>
                <w:sz w:val="22"/>
                <w:szCs w:val="22"/>
                <w:u w:color="000000"/>
              </w:rPr>
              <w:t>.</w:t>
            </w:r>
          </w:p>
          <w:p w14:paraId="0FD359D8"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diseño y producción</w:t>
            </w:r>
          </w:p>
        </w:tc>
        <w:tc>
          <w:tcPr>
            <w:tcW w:w="841" w:type="dxa"/>
            <w:vAlign w:val="center"/>
            <w:hideMark/>
          </w:tcPr>
          <w:p w14:paraId="3A2A65AC"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S</w:t>
            </w:r>
          </w:p>
        </w:tc>
        <w:tc>
          <w:tcPr>
            <w:tcW w:w="845" w:type="dxa"/>
            <w:vAlign w:val="center"/>
            <w:hideMark/>
          </w:tcPr>
          <w:p w14:paraId="078B45CA"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48</w:t>
            </w:r>
          </w:p>
        </w:tc>
        <w:tc>
          <w:tcPr>
            <w:tcW w:w="842" w:type="dxa"/>
            <w:vAlign w:val="center"/>
            <w:hideMark/>
          </w:tcPr>
          <w:p w14:paraId="050102BF"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48</w:t>
            </w:r>
          </w:p>
        </w:tc>
        <w:tc>
          <w:tcPr>
            <w:tcW w:w="901" w:type="dxa"/>
            <w:vAlign w:val="center"/>
            <w:hideMark/>
          </w:tcPr>
          <w:p w14:paraId="12D2FAE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96</w:t>
            </w:r>
          </w:p>
        </w:tc>
        <w:tc>
          <w:tcPr>
            <w:tcW w:w="1065" w:type="dxa"/>
            <w:vAlign w:val="center"/>
            <w:hideMark/>
          </w:tcPr>
          <w:p w14:paraId="42EF6AFF"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w:t>
            </w:r>
          </w:p>
        </w:tc>
      </w:tr>
      <w:tr w:rsidR="00895C11" w:rsidRPr="00895C11" w14:paraId="17850149" w14:textId="77777777" w:rsidTr="00513490">
        <w:trPr>
          <w:trHeight w:val="490"/>
        </w:trPr>
        <w:tc>
          <w:tcPr>
            <w:tcW w:w="4339" w:type="dxa"/>
            <w:vAlign w:val="center"/>
            <w:hideMark/>
          </w:tcPr>
          <w:p w14:paraId="74F4F340" w14:textId="3486510A"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Proyecto II</w:t>
            </w:r>
            <w:r w:rsidR="001608E3" w:rsidRPr="00895C11">
              <w:rPr>
                <w:rFonts w:ascii="AvantGarde Bk BT" w:hAnsi="AvantGarde Bk BT" w:cs="Calibri"/>
                <w:sz w:val="22"/>
                <w:szCs w:val="22"/>
                <w:u w:color="000000"/>
              </w:rPr>
              <w:t>.</w:t>
            </w:r>
          </w:p>
          <w:p w14:paraId="7424D190"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Lexicografía, diseño y producción</w:t>
            </w:r>
          </w:p>
        </w:tc>
        <w:tc>
          <w:tcPr>
            <w:tcW w:w="841" w:type="dxa"/>
            <w:vAlign w:val="center"/>
            <w:hideMark/>
          </w:tcPr>
          <w:p w14:paraId="43887022"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S</w:t>
            </w:r>
          </w:p>
        </w:tc>
        <w:tc>
          <w:tcPr>
            <w:tcW w:w="845" w:type="dxa"/>
            <w:vAlign w:val="center"/>
            <w:hideMark/>
          </w:tcPr>
          <w:p w14:paraId="644294B4"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48</w:t>
            </w:r>
          </w:p>
        </w:tc>
        <w:tc>
          <w:tcPr>
            <w:tcW w:w="842" w:type="dxa"/>
            <w:vAlign w:val="center"/>
            <w:hideMark/>
          </w:tcPr>
          <w:p w14:paraId="694F9AC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48</w:t>
            </w:r>
          </w:p>
        </w:tc>
        <w:tc>
          <w:tcPr>
            <w:tcW w:w="901" w:type="dxa"/>
            <w:vAlign w:val="center"/>
            <w:hideMark/>
          </w:tcPr>
          <w:p w14:paraId="2DF09E0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96</w:t>
            </w:r>
          </w:p>
        </w:tc>
        <w:tc>
          <w:tcPr>
            <w:tcW w:w="1065" w:type="dxa"/>
            <w:vAlign w:val="center"/>
            <w:hideMark/>
          </w:tcPr>
          <w:p w14:paraId="02EB4A1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w:t>
            </w:r>
          </w:p>
        </w:tc>
      </w:tr>
      <w:tr w:rsidR="00895C11" w:rsidRPr="00895C11" w14:paraId="17ECE69B" w14:textId="77777777" w:rsidTr="00513490">
        <w:trPr>
          <w:trHeight w:val="490"/>
        </w:trPr>
        <w:tc>
          <w:tcPr>
            <w:tcW w:w="4339" w:type="dxa"/>
            <w:vAlign w:val="center"/>
            <w:hideMark/>
          </w:tcPr>
          <w:p w14:paraId="648F0D36"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Literacidad digital I</w:t>
            </w:r>
          </w:p>
        </w:tc>
        <w:tc>
          <w:tcPr>
            <w:tcW w:w="841" w:type="dxa"/>
            <w:vAlign w:val="center"/>
            <w:hideMark/>
          </w:tcPr>
          <w:p w14:paraId="5EFAAA3B"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51617C9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842" w:type="dxa"/>
            <w:vAlign w:val="center"/>
            <w:hideMark/>
          </w:tcPr>
          <w:p w14:paraId="23F48611"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901" w:type="dxa"/>
            <w:vAlign w:val="center"/>
            <w:hideMark/>
          </w:tcPr>
          <w:p w14:paraId="76C8074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64</w:t>
            </w:r>
          </w:p>
        </w:tc>
        <w:tc>
          <w:tcPr>
            <w:tcW w:w="1065" w:type="dxa"/>
            <w:vAlign w:val="center"/>
            <w:hideMark/>
          </w:tcPr>
          <w:p w14:paraId="72CC051C"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w:t>
            </w:r>
          </w:p>
        </w:tc>
      </w:tr>
      <w:tr w:rsidR="00895C11" w:rsidRPr="00895C11" w14:paraId="753F20B3" w14:textId="77777777" w:rsidTr="00513490">
        <w:trPr>
          <w:trHeight w:val="490"/>
        </w:trPr>
        <w:tc>
          <w:tcPr>
            <w:tcW w:w="4339" w:type="dxa"/>
            <w:vAlign w:val="center"/>
            <w:hideMark/>
          </w:tcPr>
          <w:p w14:paraId="76577D48"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Literacidad digital II</w:t>
            </w:r>
          </w:p>
        </w:tc>
        <w:tc>
          <w:tcPr>
            <w:tcW w:w="841" w:type="dxa"/>
            <w:vAlign w:val="center"/>
            <w:hideMark/>
          </w:tcPr>
          <w:p w14:paraId="156E1D1C"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CT</w:t>
            </w:r>
          </w:p>
        </w:tc>
        <w:tc>
          <w:tcPr>
            <w:tcW w:w="845" w:type="dxa"/>
            <w:vAlign w:val="center"/>
            <w:hideMark/>
          </w:tcPr>
          <w:p w14:paraId="3C5F68A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842" w:type="dxa"/>
            <w:vAlign w:val="center"/>
            <w:hideMark/>
          </w:tcPr>
          <w:p w14:paraId="333EB253"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901" w:type="dxa"/>
            <w:vAlign w:val="center"/>
            <w:hideMark/>
          </w:tcPr>
          <w:p w14:paraId="074BE3F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64</w:t>
            </w:r>
          </w:p>
        </w:tc>
        <w:tc>
          <w:tcPr>
            <w:tcW w:w="1065" w:type="dxa"/>
            <w:vAlign w:val="center"/>
            <w:hideMark/>
          </w:tcPr>
          <w:p w14:paraId="057504A0"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w:t>
            </w:r>
          </w:p>
        </w:tc>
      </w:tr>
      <w:tr w:rsidR="00895C11" w:rsidRPr="00895C11" w14:paraId="768CDFC5" w14:textId="77777777" w:rsidTr="00513490">
        <w:trPr>
          <w:trHeight w:val="490"/>
        </w:trPr>
        <w:tc>
          <w:tcPr>
            <w:tcW w:w="4339" w:type="dxa"/>
            <w:vAlign w:val="center"/>
            <w:hideMark/>
          </w:tcPr>
          <w:p w14:paraId="11D6642C"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Ética de la lexicografía</w:t>
            </w:r>
          </w:p>
        </w:tc>
        <w:tc>
          <w:tcPr>
            <w:tcW w:w="841" w:type="dxa"/>
            <w:vAlign w:val="center"/>
            <w:hideMark/>
          </w:tcPr>
          <w:p w14:paraId="68CDAA3F"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350930EB"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842" w:type="dxa"/>
            <w:vAlign w:val="center"/>
            <w:hideMark/>
          </w:tcPr>
          <w:p w14:paraId="3CA66EC7"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901" w:type="dxa"/>
            <w:vAlign w:val="center"/>
            <w:hideMark/>
          </w:tcPr>
          <w:p w14:paraId="57F4A61A"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64</w:t>
            </w:r>
          </w:p>
        </w:tc>
        <w:tc>
          <w:tcPr>
            <w:tcW w:w="1065" w:type="dxa"/>
            <w:vAlign w:val="center"/>
            <w:hideMark/>
          </w:tcPr>
          <w:p w14:paraId="5F951D2B"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w:t>
            </w:r>
          </w:p>
        </w:tc>
      </w:tr>
      <w:tr w:rsidR="00895C11" w:rsidRPr="00895C11" w14:paraId="38B34762" w14:textId="77777777" w:rsidTr="00513490">
        <w:trPr>
          <w:trHeight w:val="490"/>
        </w:trPr>
        <w:tc>
          <w:tcPr>
            <w:tcW w:w="4339" w:type="dxa"/>
            <w:vAlign w:val="center"/>
            <w:hideMark/>
          </w:tcPr>
          <w:p w14:paraId="15719104" w14:textId="77777777" w:rsidR="003D1F9D" w:rsidRPr="00895C11" w:rsidRDefault="003D1F9D" w:rsidP="004E706D">
            <w:pPr>
              <w:tabs>
                <w:tab w:val="left" w:pos="0"/>
              </w:tabs>
              <w:ind w:right="-164"/>
              <w:contextualSpacing/>
              <w:rPr>
                <w:rFonts w:ascii="AvantGarde Bk BT" w:hAnsi="AvantGarde Bk BT" w:cs="Calibri"/>
                <w:sz w:val="22"/>
                <w:szCs w:val="22"/>
                <w:u w:color="000000"/>
              </w:rPr>
            </w:pPr>
            <w:r w:rsidRPr="00895C11">
              <w:rPr>
                <w:rFonts w:ascii="AvantGarde Bk BT" w:hAnsi="AvantGarde Bk BT" w:cs="Calibri"/>
                <w:sz w:val="22"/>
                <w:szCs w:val="22"/>
                <w:u w:color="000000"/>
              </w:rPr>
              <w:t xml:space="preserve">Epistemología de la lexicografía </w:t>
            </w:r>
          </w:p>
        </w:tc>
        <w:tc>
          <w:tcPr>
            <w:tcW w:w="841" w:type="dxa"/>
            <w:vAlign w:val="center"/>
            <w:hideMark/>
          </w:tcPr>
          <w:p w14:paraId="40D4F11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C</w:t>
            </w:r>
          </w:p>
        </w:tc>
        <w:tc>
          <w:tcPr>
            <w:tcW w:w="845" w:type="dxa"/>
            <w:vAlign w:val="center"/>
            <w:hideMark/>
          </w:tcPr>
          <w:p w14:paraId="4431C06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842" w:type="dxa"/>
            <w:vAlign w:val="center"/>
            <w:hideMark/>
          </w:tcPr>
          <w:p w14:paraId="43AEAFA5"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32</w:t>
            </w:r>
          </w:p>
        </w:tc>
        <w:tc>
          <w:tcPr>
            <w:tcW w:w="901" w:type="dxa"/>
            <w:vAlign w:val="center"/>
            <w:hideMark/>
          </w:tcPr>
          <w:p w14:paraId="1F951553"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64</w:t>
            </w:r>
          </w:p>
        </w:tc>
        <w:tc>
          <w:tcPr>
            <w:tcW w:w="1065" w:type="dxa"/>
            <w:vAlign w:val="center"/>
            <w:hideMark/>
          </w:tcPr>
          <w:p w14:paraId="355FD676" w14:textId="77777777" w:rsidR="003D1F9D" w:rsidRPr="00895C11" w:rsidRDefault="003D1F9D" w:rsidP="003D1F9D">
            <w:pPr>
              <w:tabs>
                <w:tab w:val="left" w:pos="0"/>
              </w:tabs>
              <w:ind w:right="-164"/>
              <w:contextualSpacing/>
              <w:jc w:val="center"/>
              <w:rPr>
                <w:rFonts w:ascii="AvantGarde Bk BT" w:hAnsi="AvantGarde Bk BT" w:cs="Calibri"/>
                <w:sz w:val="22"/>
                <w:szCs w:val="22"/>
                <w:u w:color="000000"/>
              </w:rPr>
            </w:pPr>
            <w:r w:rsidRPr="00895C11">
              <w:rPr>
                <w:rFonts w:ascii="AvantGarde Bk BT" w:hAnsi="AvantGarde Bk BT" w:cs="Calibri"/>
                <w:sz w:val="22"/>
                <w:szCs w:val="22"/>
                <w:u w:color="000000"/>
              </w:rPr>
              <w:t>4</w:t>
            </w:r>
          </w:p>
        </w:tc>
      </w:tr>
      <w:tr w:rsidR="003D1F9D" w:rsidRPr="00895C11" w14:paraId="4E86C96E" w14:textId="77777777" w:rsidTr="00513490">
        <w:trPr>
          <w:trHeight w:val="490"/>
        </w:trPr>
        <w:tc>
          <w:tcPr>
            <w:tcW w:w="4339" w:type="dxa"/>
            <w:vAlign w:val="center"/>
            <w:hideMark/>
          </w:tcPr>
          <w:p w14:paraId="50C63E43"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Total</w:t>
            </w:r>
          </w:p>
        </w:tc>
        <w:tc>
          <w:tcPr>
            <w:tcW w:w="841" w:type="dxa"/>
            <w:vAlign w:val="center"/>
            <w:hideMark/>
          </w:tcPr>
          <w:p w14:paraId="604F6B00"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 </w:t>
            </w:r>
          </w:p>
        </w:tc>
        <w:tc>
          <w:tcPr>
            <w:tcW w:w="845" w:type="dxa"/>
            <w:vAlign w:val="center"/>
            <w:hideMark/>
          </w:tcPr>
          <w:p w14:paraId="61C8D6F5"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616</w:t>
            </w:r>
          </w:p>
        </w:tc>
        <w:tc>
          <w:tcPr>
            <w:tcW w:w="842" w:type="dxa"/>
            <w:vAlign w:val="center"/>
            <w:hideMark/>
          </w:tcPr>
          <w:p w14:paraId="70EB6DC9"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616</w:t>
            </w:r>
          </w:p>
        </w:tc>
        <w:tc>
          <w:tcPr>
            <w:tcW w:w="901" w:type="dxa"/>
            <w:vAlign w:val="center"/>
            <w:hideMark/>
          </w:tcPr>
          <w:p w14:paraId="12DFB0BB"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1232</w:t>
            </w:r>
          </w:p>
        </w:tc>
        <w:tc>
          <w:tcPr>
            <w:tcW w:w="1065" w:type="dxa"/>
            <w:vAlign w:val="center"/>
            <w:hideMark/>
          </w:tcPr>
          <w:p w14:paraId="2A8BC163" w14:textId="77777777" w:rsidR="003D1F9D" w:rsidRPr="00895C11" w:rsidRDefault="003D1F9D" w:rsidP="003D1F9D">
            <w:pPr>
              <w:tabs>
                <w:tab w:val="left" w:pos="0"/>
              </w:tabs>
              <w:ind w:right="-164"/>
              <w:contextualSpacing/>
              <w:jc w:val="center"/>
              <w:rPr>
                <w:rFonts w:ascii="AvantGarde Bk BT" w:hAnsi="AvantGarde Bk BT" w:cs="Calibri"/>
                <w:b/>
                <w:sz w:val="22"/>
                <w:szCs w:val="22"/>
                <w:u w:color="000000"/>
              </w:rPr>
            </w:pPr>
            <w:r w:rsidRPr="00895C11">
              <w:rPr>
                <w:rFonts w:ascii="AvantGarde Bk BT" w:hAnsi="AvantGarde Bk BT" w:cs="Calibri"/>
                <w:b/>
                <w:sz w:val="22"/>
                <w:szCs w:val="22"/>
                <w:u w:color="000000"/>
              </w:rPr>
              <w:t>77</w:t>
            </w:r>
          </w:p>
        </w:tc>
      </w:tr>
    </w:tbl>
    <w:p w14:paraId="650860A8" w14:textId="38097D7A" w:rsidR="00CE1E0F" w:rsidRPr="00895C11" w:rsidRDefault="00CE1E0F" w:rsidP="00755DFD">
      <w:pPr>
        <w:jc w:val="center"/>
        <w:rPr>
          <w:rFonts w:ascii="AvantGarde Bk BT" w:hAnsi="AvantGarde Bk BT"/>
          <w:sz w:val="22"/>
          <w:szCs w:val="22"/>
        </w:rPr>
      </w:pPr>
    </w:p>
    <w:p w14:paraId="32C9C32F" w14:textId="36A6A934" w:rsidR="00681514" w:rsidRPr="00895C11" w:rsidRDefault="00681514" w:rsidP="004F7E41">
      <w:pPr>
        <w:ind w:left="708"/>
        <w:rPr>
          <w:rFonts w:ascii="AvantGarde Bk BT" w:hAnsi="AvantGarde Bk BT" w:cs="Arial"/>
          <w:sz w:val="22"/>
          <w:szCs w:val="22"/>
          <w:u w:color="000000"/>
        </w:rPr>
      </w:pPr>
      <w:r w:rsidRPr="00895C11" w:rsidDel="008F690E">
        <w:rPr>
          <w:rFonts w:ascii="AvantGarde Bk BT" w:hAnsi="AvantGarde Bk BT" w:cs="Arial"/>
          <w:b/>
          <w:sz w:val="22"/>
          <w:szCs w:val="22"/>
          <w:u w:color="000000"/>
          <w:vertAlign w:val="superscript"/>
          <w:lang w:val="es-ES_tradnl"/>
        </w:rPr>
        <w:t>1</w:t>
      </w:r>
      <w:r w:rsidRPr="00895C11">
        <w:rPr>
          <w:rFonts w:ascii="AvantGarde Bk BT" w:hAnsi="AvantGarde Bk BT" w:cs="Arial"/>
          <w:sz w:val="22"/>
          <w:szCs w:val="22"/>
          <w:u w:color="000000"/>
        </w:rPr>
        <w:t>BCA = horas bajo la conducción de un académico</w:t>
      </w:r>
    </w:p>
    <w:p w14:paraId="0151A0B8" w14:textId="77777777" w:rsidR="00681514" w:rsidRPr="00895C11" w:rsidRDefault="00681514" w:rsidP="004F7E41">
      <w:pPr>
        <w:ind w:left="708"/>
        <w:rPr>
          <w:rFonts w:ascii="AvantGarde Bk BT" w:hAnsi="AvantGarde Bk BT" w:cs="Arial"/>
          <w:sz w:val="22"/>
          <w:szCs w:val="22"/>
          <w:u w:color="000000"/>
        </w:rPr>
      </w:pPr>
      <w:r w:rsidRPr="00895C11" w:rsidDel="008F690E">
        <w:rPr>
          <w:rFonts w:ascii="AvantGarde Bk BT" w:hAnsi="AvantGarde Bk BT" w:cs="Arial"/>
          <w:b/>
          <w:sz w:val="22"/>
          <w:szCs w:val="22"/>
          <w:u w:color="000000"/>
          <w:vertAlign w:val="superscript"/>
          <w:lang w:val="es-ES_tradnl"/>
        </w:rPr>
        <w:t>2</w:t>
      </w:r>
      <w:r w:rsidRPr="00895C11">
        <w:rPr>
          <w:rFonts w:ascii="AvantGarde Bk BT" w:hAnsi="AvantGarde Bk BT" w:cs="Arial"/>
          <w:sz w:val="22"/>
          <w:szCs w:val="22"/>
          <w:u w:color="000000"/>
        </w:rPr>
        <w:t xml:space="preserve">AMI = horas de actividades de manera independiente </w:t>
      </w:r>
    </w:p>
    <w:p w14:paraId="338F60A0" w14:textId="7D910467" w:rsidR="00681514" w:rsidRPr="00895C11" w:rsidRDefault="00681514" w:rsidP="004F7E41">
      <w:pPr>
        <w:ind w:left="708"/>
        <w:rPr>
          <w:rFonts w:ascii="AvantGarde Bk BT" w:hAnsi="AvantGarde Bk BT" w:cs="Arial"/>
          <w:sz w:val="22"/>
          <w:szCs w:val="22"/>
          <w:u w:color="000000"/>
        </w:rPr>
      </w:pPr>
      <w:r w:rsidRPr="00895C11">
        <w:rPr>
          <w:rFonts w:ascii="AvantGarde Bk BT" w:hAnsi="AvantGarde Bk BT" w:cs="Arial"/>
          <w:b/>
          <w:sz w:val="22"/>
          <w:szCs w:val="22"/>
          <w:u w:color="000000"/>
          <w:vertAlign w:val="superscript"/>
          <w:lang w:val="es-ES_tradnl"/>
        </w:rPr>
        <w:t xml:space="preserve">     3 </w:t>
      </w:r>
      <w:r w:rsidRPr="00895C11">
        <w:rPr>
          <w:rFonts w:ascii="AvantGarde Bk BT" w:hAnsi="AvantGarde Bk BT" w:cs="Arial"/>
          <w:sz w:val="22"/>
          <w:szCs w:val="22"/>
          <w:u w:color="000000"/>
        </w:rPr>
        <w:t>S = Seminario</w:t>
      </w:r>
      <w:r w:rsidR="00F63A64" w:rsidRPr="00895C11">
        <w:rPr>
          <w:rFonts w:ascii="AvantGarde Bk BT" w:hAnsi="AvantGarde Bk BT" w:cs="Arial"/>
          <w:sz w:val="22"/>
          <w:szCs w:val="22"/>
          <w:u w:color="000000"/>
        </w:rPr>
        <w:t>, C = Curso, CT = Curso Taller</w:t>
      </w:r>
    </w:p>
    <w:p w14:paraId="6289042E" w14:textId="1DAB8C17" w:rsidR="00681514" w:rsidRPr="00895C11" w:rsidRDefault="00681514" w:rsidP="00655EA1">
      <w:pPr>
        <w:rPr>
          <w:rFonts w:ascii="AvantGarde Bk BT" w:hAnsi="AvantGarde Bk BT"/>
          <w:sz w:val="22"/>
          <w:szCs w:val="22"/>
        </w:rPr>
      </w:pPr>
    </w:p>
    <w:p w14:paraId="3C3B67F3" w14:textId="7D04F05D" w:rsidR="00C713A0" w:rsidRPr="00895C11" w:rsidRDefault="008C1367" w:rsidP="00AF041E">
      <w:pPr>
        <w:jc w:val="both"/>
        <w:rPr>
          <w:rFonts w:ascii="AvantGarde Bk BT" w:hAnsi="AvantGarde Bk BT" w:cs="Arial"/>
          <w:spacing w:val="-2"/>
          <w:sz w:val="22"/>
          <w:szCs w:val="22"/>
          <w:lang w:val="es-ES_tradnl"/>
        </w:rPr>
      </w:pPr>
      <w:r w:rsidRPr="00895C11">
        <w:rPr>
          <w:rFonts w:ascii="AvantGarde Bk BT" w:hAnsi="AvantGarde Bk BT" w:cs="Arial"/>
          <w:b/>
          <w:sz w:val="22"/>
          <w:szCs w:val="22"/>
        </w:rPr>
        <w:t>TERCERO.</w:t>
      </w:r>
      <w:r w:rsidRPr="00895C11">
        <w:rPr>
          <w:rFonts w:ascii="AvantGarde Bk BT" w:hAnsi="AvantGarde Bk BT" w:cs="Arial"/>
          <w:sz w:val="22"/>
          <w:szCs w:val="22"/>
          <w:lang w:val="es-ES_tradnl"/>
        </w:rPr>
        <w:t xml:space="preserve"> </w:t>
      </w:r>
      <w:r w:rsidR="00AF041E" w:rsidRPr="00895C11">
        <w:rPr>
          <w:rFonts w:ascii="AvantGarde Bk BT" w:hAnsi="AvantGarde Bk BT" w:cs="Arial"/>
          <w:sz w:val="22"/>
          <w:szCs w:val="22"/>
        </w:rPr>
        <w:t>La Junta Académica propondrá al Rector del Centro el número mínimo y máximo de alumnos por promoción y la periodicidad de las mismas, con fundamento en los criterios académicos y de calidad.</w:t>
      </w:r>
    </w:p>
    <w:p w14:paraId="29E3DF7F" w14:textId="703359B5" w:rsidR="00513490" w:rsidRPr="00895C11" w:rsidRDefault="00513490">
      <w:pPr>
        <w:spacing w:after="200" w:line="276" w:lineRule="auto"/>
        <w:rPr>
          <w:rFonts w:ascii="AvantGarde Bk BT" w:hAnsi="AvantGarde Bk BT"/>
          <w:sz w:val="22"/>
          <w:szCs w:val="22"/>
        </w:rPr>
      </w:pPr>
      <w:r w:rsidRPr="00895C11">
        <w:rPr>
          <w:rFonts w:ascii="AvantGarde Bk BT" w:hAnsi="AvantGarde Bk BT"/>
          <w:sz w:val="22"/>
          <w:szCs w:val="22"/>
        </w:rPr>
        <w:br w:type="page"/>
      </w:r>
    </w:p>
    <w:p w14:paraId="7D056F42" w14:textId="77777777" w:rsidR="008C1367" w:rsidRPr="00895C11" w:rsidRDefault="008C1367" w:rsidP="00655EA1">
      <w:pPr>
        <w:rPr>
          <w:rFonts w:ascii="AvantGarde Bk BT" w:hAnsi="AvantGarde Bk BT"/>
          <w:sz w:val="22"/>
          <w:szCs w:val="22"/>
        </w:rPr>
      </w:pPr>
    </w:p>
    <w:p w14:paraId="20321B36" w14:textId="559C8A3D" w:rsidR="004451B1" w:rsidRPr="00895C11" w:rsidRDefault="00681514" w:rsidP="004451B1">
      <w:pPr>
        <w:pStyle w:val="Sangradetextonormal"/>
        <w:tabs>
          <w:tab w:val="left" w:pos="426"/>
        </w:tabs>
        <w:spacing w:after="0"/>
        <w:ind w:left="0"/>
        <w:jc w:val="both"/>
        <w:rPr>
          <w:rFonts w:ascii="AvantGarde Bk BT" w:hAnsi="AvantGarde Bk BT" w:cs="Arial"/>
          <w:sz w:val="22"/>
          <w:szCs w:val="22"/>
        </w:rPr>
      </w:pPr>
      <w:r w:rsidRPr="00895C11">
        <w:rPr>
          <w:rFonts w:ascii="AvantGarde Bk BT" w:hAnsi="AvantGarde Bk BT" w:cs="Arial"/>
          <w:b/>
          <w:sz w:val="22"/>
          <w:szCs w:val="22"/>
        </w:rPr>
        <w:t>CUARTO.</w:t>
      </w:r>
      <w:r w:rsidRPr="00895C11">
        <w:rPr>
          <w:rFonts w:ascii="AvantGarde Bk BT" w:hAnsi="AvantGarde Bk BT" w:cs="Arial"/>
          <w:sz w:val="22"/>
          <w:szCs w:val="22"/>
        </w:rPr>
        <w:t xml:space="preserve"> </w:t>
      </w:r>
      <w:r w:rsidR="004451B1" w:rsidRPr="00895C11">
        <w:rPr>
          <w:rFonts w:ascii="AvantGarde Bk BT" w:hAnsi="AvantGarde Bk BT" w:cs="Arial"/>
          <w:sz w:val="22"/>
          <w:szCs w:val="22"/>
        </w:rPr>
        <w:t xml:space="preserve">Los requisitos de ingreso a la </w:t>
      </w:r>
      <w:r w:rsidR="00C779C1" w:rsidRPr="00895C11">
        <w:rPr>
          <w:rFonts w:ascii="AvantGarde Bk BT" w:hAnsi="AvantGarde Bk BT"/>
          <w:sz w:val="22"/>
          <w:szCs w:val="22"/>
          <w:lang w:val="es-ES_tradnl"/>
        </w:rPr>
        <w:t xml:space="preserve">Maestría en Lexicografía y Producción Editorial </w:t>
      </w:r>
      <w:r w:rsidR="004451B1" w:rsidRPr="00895C11">
        <w:rPr>
          <w:rFonts w:ascii="AvantGarde Bk BT" w:hAnsi="AvantGarde Bk BT"/>
          <w:sz w:val="22"/>
          <w:szCs w:val="22"/>
          <w:lang w:val="es-ES_tradnl"/>
        </w:rPr>
        <w:t xml:space="preserve">son aquellos establecidos en la normativa universitaria vigente aplicables a los posgrados, así como los siguientes:  </w:t>
      </w:r>
    </w:p>
    <w:p w14:paraId="71AD4066" w14:textId="12AB7914" w:rsidR="004451B1" w:rsidRPr="00895C11" w:rsidRDefault="004451B1"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Título de la licenciatura o acta de titulación y constancia de terminación de servicio social</w:t>
      </w:r>
      <w:r w:rsidR="0086381F" w:rsidRPr="00895C11">
        <w:rPr>
          <w:rFonts w:ascii="AvantGarde Bk BT" w:hAnsi="AvantGarde Bk BT" w:cs="Arial"/>
          <w:sz w:val="22"/>
          <w:szCs w:val="22"/>
        </w:rPr>
        <w:t xml:space="preserve">, preferentemente de las </w:t>
      </w:r>
      <w:r w:rsidR="004D348A" w:rsidRPr="00895C11">
        <w:rPr>
          <w:rFonts w:ascii="AvantGarde Bk BT" w:hAnsi="AvantGarde Bk BT" w:cs="Arial"/>
          <w:sz w:val="22"/>
          <w:szCs w:val="22"/>
        </w:rPr>
        <w:t>áreas</w:t>
      </w:r>
      <w:r w:rsidR="0086381F" w:rsidRPr="00895C11">
        <w:rPr>
          <w:rFonts w:ascii="AvantGarde Bk BT" w:hAnsi="AvantGarde Bk BT" w:cs="Arial"/>
          <w:sz w:val="22"/>
          <w:szCs w:val="22"/>
        </w:rPr>
        <w:t xml:space="preserve"> de lingüística y filología; literatura con conocimientos básicos de gramática; periodismo y comunicación, educación, mercadotecnia, diseñadores gráficos, informáticos y de sistemas, entre otras a juicio de la Junta </w:t>
      </w:r>
      <w:r w:rsidR="00D16D11" w:rsidRPr="00895C11">
        <w:rPr>
          <w:rFonts w:ascii="AvantGarde Bk BT" w:hAnsi="AvantGarde Bk BT" w:cs="Arial"/>
          <w:sz w:val="22"/>
          <w:szCs w:val="22"/>
        </w:rPr>
        <w:t>Académica;</w:t>
      </w:r>
    </w:p>
    <w:p w14:paraId="1E8C6F1C" w14:textId="77777777" w:rsidR="004451B1" w:rsidRPr="00895C11" w:rsidRDefault="004451B1"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Certificado de estudios de licenciatura con promedio superior a 80 (ochenta) o su equivalencia;</w:t>
      </w:r>
    </w:p>
    <w:p w14:paraId="0C8F47F0" w14:textId="6A460D3D" w:rsidR="004451B1" w:rsidRPr="00895C11" w:rsidRDefault="004451B1"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u w:color="000000"/>
        </w:rPr>
        <w:t>Demostrar un nivel mínimo B1 de</w:t>
      </w:r>
      <w:r w:rsidR="00C03459" w:rsidRPr="00895C11">
        <w:rPr>
          <w:rFonts w:ascii="AvantGarde Bk BT" w:hAnsi="AvantGarde Bk BT" w:cs="Arial"/>
          <w:sz w:val="22"/>
          <w:szCs w:val="22"/>
          <w:u w:color="000000"/>
        </w:rPr>
        <w:t>l</w:t>
      </w:r>
      <w:r w:rsidRPr="00895C11">
        <w:rPr>
          <w:rFonts w:ascii="AvantGarde Bk BT" w:hAnsi="AvantGarde Bk BT" w:cs="Arial"/>
          <w:sz w:val="22"/>
          <w:szCs w:val="22"/>
          <w:u w:color="000000"/>
        </w:rPr>
        <w:t xml:space="preserve"> Marco Común Europeo de Referencias para las Lenguas (MCERL) de preferencia en el idioma inglés o su equivalente</w:t>
      </w:r>
      <w:r w:rsidR="0070371F" w:rsidRPr="00895C11">
        <w:rPr>
          <w:rFonts w:ascii="AvantGarde Bk BT" w:hAnsi="AvantGarde Bk BT" w:cs="Arial"/>
          <w:sz w:val="22"/>
          <w:szCs w:val="22"/>
          <w:u w:color="000000"/>
        </w:rPr>
        <w:t>;</w:t>
      </w:r>
    </w:p>
    <w:p w14:paraId="78BBA77B" w14:textId="40115071" w:rsidR="00513490" w:rsidRPr="00895C11" w:rsidRDefault="00950432"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Presentar carta de exposición de motivos para cursar la maestría en la que indique además de sus motivos para estudiarla, su compromiso por concluirla, mantener un promedio mínimo de 80;</w:t>
      </w:r>
    </w:p>
    <w:p w14:paraId="0E4344D8" w14:textId="4358C1CD" w:rsidR="00950432" w:rsidRPr="00895C11" w:rsidRDefault="00950432"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 xml:space="preserve">Presentar carta de dedicación de tiempo completo en la modalidad </w:t>
      </w:r>
      <w:r w:rsidR="00C03459" w:rsidRPr="00895C11">
        <w:rPr>
          <w:rFonts w:ascii="AvantGarde Bk BT" w:hAnsi="AvantGarde Bk BT" w:cs="Arial"/>
          <w:sz w:val="22"/>
          <w:szCs w:val="22"/>
        </w:rPr>
        <w:t>escolarizada</w:t>
      </w:r>
      <w:r w:rsidRPr="00895C11">
        <w:rPr>
          <w:rFonts w:ascii="AvantGarde Bk BT" w:hAnsi="AvantGarde Bk BT" w:cs="Arial"/>
          <w:sz w:val="22"/>
          <w:szCs w:val="22"/>
        </w:rPr>
        <w:t>;</w:t>
      </w:r>
    </w:p>
    <w:p w14:paraId="40FAD75E" w14:textId="6975B773" w:rsidR="004451B1" w:rsidRPr="00895C11" w:rsidRDefault="00950432" w:rsidP="00C03459">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 xml:space="preserve">Aprobar los siguientes medios de evaluación: curso propedéutico, entrevista por lo menos con un miembro de la Junta Académica o </w:t>
      </w:r>
      <w:r w:rsidR="00C03459" w:rsidRPr="00895C11">
        <w:rPr>
          <w:rFonts w:ascii="AvantGarde Bk BT" w:hAnsi="AvantGarde Bk BT" w:cs="Arial"/>
          <w:sz w:val="22"/>
          <w:szCs w:val="22"/>
        </w:rPr>
        <w:t>de la Planta Académica</w:t>
      </w:r>
      <w:r w:rsidRPr="00895C11">
        <w:rPr>
          <w:rFonts w:ascii="AvantGarde Bk BT" w:hAnsi="AvantGarde Bk BT" w:cs="Arial"/>
          <w:sz w:val="22"/>
          <w:szCs w:val="22"/>
        </w:rPr>
        <w:t xml:space="preserve">, y </w:t>
      </w:r>
      <w:r w:rsidR="00C03459" w:rsidRPr="00895C11">
        <w:rPr>
          <w:rFonts w:ascii="AvantGarde Bk BT" w:hAnsi="AvantGarde Bk BT" w:cs="Arial"/>
          <w:sz w:val="22"/>
          <w:szCs w:val="22"/>
        </w:rPr>
        <w:t>anteproyecto de investigación,</w:t>
      </w:r>
      <w:r w:rsidR="0070371F" w:rsidRPr="00895C11">
        <w:rPr>
          <w:rFonts w:ascii="AvantGarde Bk BT" w:hAnsi="AvantGarde Bk BT" w:cs="Arial"/>
          <w:sz w:val="22"/>
          <w:szCs w:val="22"/>
        </w:rPr>
        <w:t xml:space="preserve"> </w:t>
      </w:r>
      <w:r w:rsidR="004451B1" w:rsidRPr="00895C11">
        <w:rPr>
          <w:rFonts w:ascii="AvantGarde Bk BT" w:hAnsi="AvantGarde Bk BT" w:cs="Arial"/>
          <w:sz w:val="22"/>
          <w:szCs w:val="22"/>
        </w:rPr>
        <w:t>y</w:t>
      </w:r>
    </w:p>
    <w:p w14:paraId="7225097C" w14:textId="77777777" w:rsidR="004451B1" w:rsidRPr="00895C11" w:rsidRDefault="004451B1" w:rsidP="00950432">
      <w:pPr>
        <w:pStyle w:val="Textoindependiente"/>
        <w:numPr>
          <w:ilvl w:val="0"/>
          <w:numId w:val="48"/>
        </w:numPr>
        <w:tabs>
          <w:tab w:val="left" w:pos="426"/>
        </w:tabs>
        <w:spacing w:after="0"/>
        <w:jc w:val="both"/>
        <w:rPr>
          <w:rFonts w:ascii="AvantGarde Bk BT" w:hAnsi="AvantGarde Bk BT" w:cs="Arial"/>
          <w:sz w:val="22"/>
          <w:szCs w:val="22"/>
        </w:rPr>
      </w:pPr>
      <w:r w:rsidRPr="00895C11">
        <w:rPr>
          <w:rFonts w:ascii="AvantGarde Bk BT" w:hAnsi="AvantGarde Bk BT" w:cs="Arial"/>
          <w:sz w:val="22"/>
          <w:szCs w:val="22"/>
        </w:rPr>
        <w:t>Aprobar los demás requisitos publicados en la convocatoria respectiva.</w:t>
      </w:r>
    </w:p>
    <w:p w14:paraId="50EC1DA6" w14:textId="77777777" w:rsidR="00681514" w:rsidRPr="00895C11" w:rsidRDefault="00681514" w:rsidP="00B26F90">
      <w:pPr>
        <w:jc w:val="center"/>
        <w:rPr>
          <w:rFonts w:ascii="AvantGarde Bk BT" w:hAnsi="AvantGarde Bk BT"/>
          <w:sz w:val="22"/>
          <w:szCs w:val="22"/>
        </w:rPr>
      </w:pPr>
    </w:p>
    <w:p w14:paraId="0D57B937" w14:textId="7CB8D556" w:rsidR="002A3CE2" w:rsidRPr="00895C11" w:rsidRDefault="00655EA1" w:rsidP="004451B1">
      <w:pPr>
        <w:pStyle w:val="Sangradetextonormal"/>
        <w:tabs>
          <w:tab w:val="left" w:pos="426"/>
        </w:tabs>
        <w:spacing w:after="0"/>
        <w:ind w:left="0"/>
        <w:jc w:val="both"/>
        <w:rPr>
          <w:rFonts w:ascii="AvantGarde Bk BT" w:hAnsi="AvantGarde Bk BT" w:cs="Arial"/>
          <w:sz w:val="22"/>
          <w:szCs w:val="22"/>
        </w:rPr>
      </w:pPr>
      <w:r w:rsidRPr="00895C11">
        <w:rPr>
          <w:rFonts w:ascii="AvantGarde Bk BT" w:hAnsi="AvantGarde Bk BT" w:cs="Arial"/>
          <w:b/>
          <w:sz w:val="22"/>
          <w:szCs w:val="22"/>
        </w:rPr>
        <w:t>QUINTO.</w:t>
      </w:r>
      <w:r w:rsidRPr="00895C11">
        <w:rPr>
          <w:rFonts w:ascii="AvantGarde Bk BT" w:hAnsi="AvantGarde Bk BT" w:cs="Arial"/>
          <w:sz w:val="22"/>
          <w:szCs w:val="22"/>
        </w:rPr>
        <w:t xml:space="preserve"> </w:t>
      </w:r>
      <w:r w:rsidR="002F6FD2" w:rsidRPr="00895C11">
        <w:rPr>
          <w:rFonts w:ascii="AvantGarde Bk BT" w:hAnsi="AvantGarde Bk BT" w:cs="Arial"/>
          <w:sz w:val="22"/>
          <w:szCs w:val="22"/>
        </w:rPr>
        <w:t>Los requisitos de permanencia, serán los establecidos por la normativa universitaria vigente.</w:t>
      </w:r>
    </w:p>
    <w:p w14:paraId="79AF23E5" w14:textId="137634D7" w:rsidR="00D14232" w:rsidRPr="00895C11" w:rsidRDefault="00D14232" w:rsidP="00415563">
      <w:pPr>
        <w:pStyle w:val="Textoindependiente"/>
        <w:tabs>
          <w:tab w:val="left" w:pos="180"/>
        </w:tabs>
        <w:spacing w:after="0"/>
        <w:jc w:val="both"/>
        <w:rPr>
          <w:rFonts w:ascii="AvantGarde Bk BT" w:hAnsi="AvantGarde Bk BT" w:cs="Arial"/>
          <w:sz w:val="22"/>
          <w:szCs w:val="22"/>
        </w:rPr>
      </w:pPr>
    </w:p>
    <w:p w14:paraId="739F53E2" w14:textId="24A715B5" w:rsidR="00D757BC" w:rsidRPr="00895C11" w:rsidRDefault="00794D01" w:rsidP="00D757BC">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SEXTO.</w:t>
      </w:r>
      <w:r w:rsidRPr="00895C11">
        <w:rPr>
          <w:rFonts w:ascii="AvantGarde Bk BT" w:hAnsi="AvantGarde Bk BT" w:cs="Arial"/>
          <w:sz w:val="22"/>
          <w:szCs w:val="22"/>
        </w:rPr>
        <w:t xml:space="preserve"> </w:t>
      </w:r>
      <w:r w:rsidR="00D757BC" w:rsidRPr="00895C11">
        <w:rPr>
          <w:rFonts w:ascii="AvantGarde Bk BT" w:hAnsi="AvantGarde Bk BT" w:cs="Arial"/>
          <w:sz w:val="22"/>
          <w:szCs w:val="22"/>
        </w:rPr>
        <w:t xml:space="preserve">Los requisitos para obtener el grado de </w:t>
      </w:r>
      <w:r w:rsidR="0059231C" w:rsidRPr="00895C11">
        <w:rPr>
          <w:rFonts w:ascii="AvantGarde Bk BT" w:hAnsi="AvantGarde Bk BT" w:cs="Arial"/>
          <w:sz w:val="22"/>
          <w:szCs w:val="22"/>
        </w:rPr>
        <w:t xml:space="preserve">Maestría en Lexicografía y Producción Editorial </w:t>
      </w:r>
      <w:r w:rsidR="00D757BC" w:rsidRPr="00895C11">
        <w:rPr>
          <w:rFonts w:ascii="AvantGarde Bk BT" w:hAnsi="AvantGarde Bk BT" w:cs="Arial"/>
          <w:sz w:val="22"/>
          <w:szCs w:val="22"/>
        </w:rPr>
        <w:t>son aquellos establecidos en la normativa universitaria vigente aplicables a los posgrados, así como los siguientes:</w:t>
      </w:r>
    </w:p>
    <w:p w14:paraId="4261F50B" w14:textId="77777777" w:rsidR="00D757BC" w:rsidRPr="00895C11" w:rsidRDefault="00D757BC" w:rsidP="00D757BC">
      <w:pPr>
        <w:pStyle w:val="Textoindependiente"/>
        <w:tabs>
          <w:tab w:val="left" w:pos="180"/>
        </w:tabs>
        <w:spacing w:after="0"/>
        <w:jc w:val="both"/>
        <w:rPr>
          <w:rFonts w:ascii="AvantGarde Bk BT" w:hAnsi="AvantGarde Bk BT" w:cs="Arial"/>
          <w:sz w:val="22"/>
          <w:szCs w:val="22"/>
        </w:rPr>
      </w:pPr>
    </w:p>
    <w:p w14:paraId="43028F39" w14:textId="77777777" w:rsidR="00D757BC" w:rsidRPr="00895C11"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Haber concluido el programa;</w:t>
      </w:r>
    </w:p>
    <w:p w14:paraId="4E631DE7" w14:textId="5620425E" w:rsidR="00D757BC" w:rsidRPr="00895C11"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Presentar, defender y aprobar el trabajo recepcional;</w:t>
      </w:r>
    </w:p>
    <w:p w14:paraId="4B7F16B6" w14:textId="5A8DDDCA" w:rsidR="00D757BC" w:rsidRPr="00895C11"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 xml:space="preserve">Presentar constancia de no adeudo expedida por la Coordinación de Control Escolar del </w:t>
      </w:r>
      <w:r w:rsidR="00C82A93" w:rsidRPr="00895C11">
        <w:rPr>
          <w:rFonts w:ascii="AvantGarde Bk BT" w:hAnsi="AvantGarde Bk BT" w:cs="Arial"/>
          <w:sz w:val="22"/>
          <w:szCs w:val="22"/>
        </w:rPr>
        <w:t>Centro Universitario</w:t>
      </w:r>
      <w:r w:rsidRPr="00895C11">
        <w:rPr>
          <w:rFonts w:ascii="AvantGarde Bk BT" w:hAnsi="AvantGarde Bk BT" w:cs="Arial"/>
          <w:sz w:val="22"/>
          <w:szCs w:val="22"/>
        </w:rPr>
        <w:t>, y</w:t>
      </w:r>
    </w:p>
    <w:p w14:paraId="65971E41" w14:textId="77777777" w:rsidR="00D757BC" w:rsidRPr="00895C11" w:rsidRDefault="00D757BC" w:rsidP="00D757BC">
      <w:pPr>
        <w:pStyle w:val="Textoindependiente"/>
        <w:numPr>
          <w:ilvl w:val="0"/>
          <w:numId w:val="18"/>
        </w:numPr>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Cubrir los aranceles correspondientes.</w:t>
      </w:r>
    </w:p>
    <w:p w14:paraId="698CFD15" w14:textId="555CB27E" w:rsidR="00513490" w:rsidRPr="00895C11" w:rsidRDefault="00513490">
      <w:pPr>
        <w:spacing w:after="200" w:line="276" w:lineRule="auto"/>
        <w:rPr>
          <w:rFonts w:ascii="AvantGarde Bk BT" w:hAnsi="AvantGarde Bk BT" w:cs="Arial"/>
          <w:b/>
          <w:sz w:val="22"/>
          <w:szCs w:val="22"/>
        </w:rPr>
      </w:pPr>
      <w:r w:rsidRPr="00895C11">
        <w:rPr>
          <w:rFonts w:ascii="AvantGarde Bk BT" w:hAnsi="AvantGarde Bk BT" w:cs="Arial"/>
          <w:b/>
          <w:sz w:val="22"/>
          <w:szCs w:val="22"/>
        </w:rPr>
        <w:br w:type="page"/>
      </w:r>
    </w:p>
    <w:p w14:paraId="603866BC" w14:textId="77777777" w:rsidR="0059231C" w:rsidRPr="00895C11" w:rsidRDefault="0059231C" w:rsidP="00FE2A66">
      <w:pPr>
        <w:pStyle w:val="Textoindependiente"/>
        <w:tabs>
          <w:tab w:val="left" w:pos="180"/>
        </w:tabs>
        <w:spacing w:after="0"/>
        <w:jc w:val="both"/>
        <w:rPr>
          <w:rFonts w:ascii="AvantGarde Bk BT" w:hAnsi="AvantGarde Bk BT" w:cs="Arial"/>
          <w:b/>
          <w:sz w:val="22"/>
          <w:szCs w:val="22"/>
        </w:rPr>
      </w:pPr>
    </w:p>
    <w:p w14:paraId="6FDFC896" w14:textId="3F6A73EF" w:rsidR="008B74E1" w:rsidRPr="00895C11" w:rsidRDefault="00794D01" w:rsidP="00FE2A66">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 xml:space="preserve">SÉPTIMO. </w:t>
      </w:r>
      <w:r w:rsidR="007401C7" w:rsidRPr="00895C11">
        <w:rPr>
          <w:rFonts w:ascii="AvantGarde Bk BT" w:hAnsi="AvantGarde Bk BT" w:cs="Arial"/>
          <w:sz w:val="22"/>
          <w:szCs w:val="22"/>
        </w:rPr>
        <w:t>La modalidad del trabajo recepcional será</w:t>
      </w:r>
      <w:r w:rsidR="00487E1E" w:rsidRPr="00895C11">
        <w:rPr>
          <w:rFonts w:ascii="AvantGarde Bk BT" w:hAnsi="AvantGarde Bk BT" w:cs="Arial"/>
          <w:sz w:val="22"/>
          <w:szCs w:val="22"/>
        </w:rPr>
        <w:t>:</w:t>
      </w:r>
    </w:p>
    <w:p w14:paraId="147295C3" w14:textId="4C631009" w:rsidR="00487E1E" w:rsidRPr="00895C11" w:rsidRDefault="00487E1E" w:rsidP="00487E1E">
      <w:pPr>
        <w:pStyle w:val="Textoindependiente"/>
        <w:tabs>
          <w:tab w:val="left" w:pos="180"/>
        </w:tabs>
        <w:spacing w:after="0"/>
        <w:jc w:val="both"/>
        <w:rPr>
          <w:rFonts w:ascii="AvantGarde Bk BT" w:hAnsi="AvantGarde Bk BT" w:cs="Arial"/>
          <w:sz w:val="22"/>
          <w:szCs w:val="22"/>
        </w:rPr>
      </w:pPr>
    </w:p>
    <w:p w14:paraId="0AE815F0" w14:textId="77777777" w:rsidR="00487E1E" w:rsidRPr="00895C11" w:rsidRDefault="00487E1E" w:rsidP="00487E1E">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a)</w:t>
      </w:r>
      <w:r w:rsidRPr="00895C11">
        <w:rPr>
          <w:rFonts w:ascii="AvantGarde Bk BT" w:hAnsi="AvantGarde Bk BT" w:cs="Arial"/>
          <w:sz w:val="22"/>
          <w:szCs w:val="22"/>
        </w:rPr>
        <w:tab/>
        <w:t>Propuesta de solución a un problema específico en el campo de la profesión; o</w:t>
      </w:r>
    </w:p>
    <w:p w14:paraId="049E3F3B" w14:textId="36B3A4ED" w:rsidR="00487E1E" w:rsidRPr="00895C11" w:rsidRDefault="00487E1E" w:rsidP="00487E1E">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b)</w:t>
      </w:r>
      <w:r w:rsidR="00C82A93" w:rsidRPr="00895C11">
        <w:rPr>
          <w:rFonts w:ascii="AvantGarde Bk BT" w:hAnsi="AvantGarde Bk BT" w:cs="Arial"/>
          <w:sz w:val="22"/>
          <w:szCs w:val="22"/>
        </w:rPr>
        <w:t xml:space="preserve"> </w:t>
      </w:r>
      <w:r w:rsidR="00E93232" w:rsidRPr="00895C11">
        <w:rPr>
          <w:rFonts w:ascii="AvantGarde Bk BT" w:hAnsi="AvantGarde Bk BT" w:cs="Arial"/>
          <w:sz w:val="22"/>
          <w:szCs w:val="22"/>
        </w:rPr>
        <w:tab/>
      </w:r>
      <w:r w:rsidRPr="00895C11">
        <w:rPr>
          <w:rFonts w:ascii="AvantGarde Bk BT" w:hAnsi="AvantGarde Bk BT" w:cs="Arial"/>
          <w:sz w:val="22"/>
          <w:szCs w:val="22"/>
        </w:rPr>
        <w:t>Generación de un producto de creación en el área de las artes o el diseño, o</w:t>
      </w:r>
    </w:p>
    <w:p w14:paraId="5BBA031B" w14:textId="45EC5FE6" w:rsidR="00487E1E" w:rsidRPr="00895C11" w:rsidRDefault="00487E1E" w:rsidP="00487E1E">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sz w:val="22"/>
          <w:szCs w:val="22"/>
        </w:rPr>
        <w:t>c)</w:t>
      </w:r>
      <w:r w:rsidRPr="00895C11">
        <w:rPr>
          <w:rFonts w:ascii="AvantGarde Bk BT" w:hAnsi="AvantGarde Bk BT" w:cs="Arial"/>
          <w:sz w:val="22"/>
          <w:szCs w:val="22"/>
        </w:rPr>
        <w:tab/>
        <w:t>Tesis.</w:t>
      </w:r>
    </w:p>
    <w:p w14:paraId="64D998A9" w14:textId="77777777" w:rsidR="00487E1E" w:rsidRPr="00895C11" w:rsidRDefault="00487E1E" w:rsidP="00487E1E">
      <w:pPr>
        <w:pStyle w:val="Textoindependiente"/>
        <w:tabs>
          <w:tab w:val="left" w:pos="180"/>
        </w:tabs>
        <w:spacing w:after="0"/>
        <w:jc w:val="both"/>
        <w:rPr>
          <w:rFonts w:ascii="AvantGarde Bk BT" w:hAnsi="AvantGarde Bk BT" w:cs="Arial"/>
          <w:sz w:val="22"/>
          <w:szCs w:val="22"/>
        </w:rPr>
      </w:pPr>
    </w:p>
    <w:p w14:paraId="4ADD3C8F" w14:textId="70255FD0" w:rsidR="00D14232" w:rsidRPr="00895C11" w:rsidRDefault="00F03AEC" w:rsidP="007D114D">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OCTAVO.</w:t>
      </w:r>
      <w:r w:rsidRPr="00895C11">
        <w:rPr>
          <w:rFonts w:ascii="AvantGarde Bk BT" w:hAnsi="AvantGarde Bk BT" w:cs="Arial"/>
          <w:sz w:val="22"/>
          <w:szCs w:val="22"/>
        </w:rPr>
        <w:t xml:space="preserve"> </w:t>
      </w:r>
      <w:r w:rsidR="000330C6" w:rsidRPr="00895C11">
        <w:rPr>
          <w:rFonts w:ascii="AvantGarde Bk BT" w:hAnsi="AvantGarde Bk BT" w:cs="Arial"/>
          <w:sz w:val="22"/>
          <w:szCs w:val="22"/>
        </w:rPr>
        <w:t xml:space="preserve">El programa de </w:t>
      </w:r>
      <w:r w:rsidR="00CF20B2" w:rsidRPr="00895C11">
        <w:rPr>
          <w:rFonts w:ascii="AvantGarde Bk BT" w:hAnsi="AvantGarde Bk BT" w:cs="Arial"/>
          <w:sz w:val="22"/>
          <w:szCs w:val="22"/>
        </w:rPr>
        <w:t xml:space="preserve">Maestría en Lexicografía y Producción Editorial </w:t>
      </w:r>
      <w:r w:rsidR="000330C6" w:rsidRPr="00895C11">
        <w:rPr>
          <w:rFonts w:ascii="AvantGarde Bk BT" w:hAnsi="AvantGarde Bk BT" w:cs="Arial"/>
          <w:sz w:val="22"/>
          <w:szCs w:val="22"/>
        </w:rPr>
        <w:t>tendrá una duración estimada de 4 (cuatro) ciclos escolares contados a partir del momento de su inscripción.</w:t>
      </w:r>
    </w:p>
    <w:p w14:paraId="4F3B4BE3" w14:textId="5A5F5816" w:rsidR="00F03AEC" w:rsidRPr="00895C11" w:rsidRDefault="00F03AEC" w:rsidP="007D114D">
      <w:pPr>
        <w:pStyle w:val="Textoindependiente"/>
        <w:tabs>
          <w:tab w:val="left" w:pos="180"/>
        </w:tabs>
        <w:spacing w:after="0"/>
        <w:jc w:val="both"/>
        <w:rPr>
          <w:rFonts w:ascii="AvantGarde Bk BT" w:hAnsi="AvantGarde Bk BT" w:cs="Arial"/>
          <w:sz w:val="22"/>
          <w:szCs w:val="22"/>
        </w:rPr>
      </w:pPr>
    </w:p>
    <w:p w14:paraId="16C31BE3" w14:textId="46360681" w:rsidR="00F03AEC" w:rsidRPr="00895C11" w:rsidRDefault="00F03AEC" w:rsidP="00F03AEC">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NOVENO.</w:t>
      </w:r>
      <w:r w:rsidRPr="00895C11">
        <w:rPr>
          <w:rFonts w:ascii="AvantGarde Bk BT" w:hAnsi="AvantGarde Bk BT" w:cs="Arial"/>
          <w:sz w:val="22"/>
          <w:szCs w:val="22"/>
        </w:rPr>
        <w:t xml:space="preserve"> </w:t>
      </w:r>
      <w:r w:rsidR="000330C6" w:rsidRPr="00895C11">
        <w:rPr>
          <w:rFonts w:ascii="AvantGarde Bk BT" w:hAnsi="AvantGarde Bk BT" w:cs="Arial"/>
          <w:sz w:val="22"/>
          <w:szCs w:val="22"/>
        </w:rPr>
        <w:t xml:space="preserve">El certificado se expedirá como </w:t>
      </w:r>
      <w:r w:rsidR="00684632" w:rsidRPr="00895C11">
        <w:rPr>
          <w:rFonts w:ascii="AvantGarde Bk BT" w:hAnsi="AvantGarde Bk BT" w:cs="Arial"/>
          <w:sz w:val="22"/>
          <w:szCs w:val="22"/>
        </w:rPr>
        <w:t>Maestría en Lexicografía y Producción Editorial</w:t>
      </w:r>
      <w:r w:rsidR="000330C6" w:rsidRPr="00895C11">
        <w:rPr>
          <w:rFonts w:ascii="AvantGarde Bk BT" w:hAnsi="AvantGarde Bk BT" w:cs="Arial"/>
          <w:sz w:val="22"/>
          <w:szCs w:val="22"/>
        </w:rPr>
        <w:t xml:space="preserve">. El grado se expedirá como Maestro (a) en </w:t>
      </w:r>
      <w:r w:rsidR="00684632" w:rsidRPr="00895C11">
        <w:rPr>
          <w:rFonts w:ascii="AvantGarde Bk BT" w:hAnsi="AvantGarde Bk BT" w:cs="Arial"/>
          <w:sz w:val="22"/>
          <w:szCs w:val="22"/>
        </w:rPr>
        <w:t>Lexicografía y Producción Editorial</w:t>
      </w:r>
      <w:r w:rsidR="000330C6" w:rsidRPr="00895C11">
        <w:rPr>
          <w:rFonts w:ascii="AvantGarde Bk BT" w:hAnsi="AvantGarde Bk BT" w:cs="Arial"/>
          <w:sz w:val="22"/>
          <w:szCs w:val="22"/>
        </w:rPr>
        <w:t>.</w:t>
      </w:r>
    </w:p>
    <w:p w14:paraId="1DB4966F" w14:textId="04D2954A" w:rsidR="00D14232" w:rsidRPr="00895C11" w:rsidRDefault="00D14232" w:rsidP="007D114D">
      <w:pPr>
        <w:pStyle w:val="Textoindependiente"/>
        <w:tabs>
          <w:tab w:val="left" w:pos="180"/>
        </w:tabs>
        <w:spacing w:after="0"/>
        <w:jc w:val="both"/>
        <w:rPr>
          <w:rFonts w:ascii="AvantGarde Bk BT" w:hAnsi="AvantGarde Bk BT" w:cs="Arial"/>
          <w:sz w:val="22"/>
          <w:szCs w:val="22"/>
        </w:rPr>
      </w:pPr>
    </w:p>
    <w:p w14:paraId="5925968A" w14:textId="0F8264C7" w:rsidR="00141DB7" w:rsidRPr="00895C11" w:rsidRDefault="00F03AEC" w:rsidP="00F03AEC">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DÉCIMO.</w:t>
      </w:r>
      <w:r w:rsidRPr="00895C11">
        <w:rPr>
          <w:rFonts w:ascii="AvantGarde Bk BT" w:hAnsi="AvantGarde Bk BT" w:cs="Arial"/>
          <w:sz w:val="22"/>
          <w:szCs w:val="22"/>
        </w:rPr>
        <w:t xml:space="preserve"> </w:t>
      </w:r>
      <w:r w:rsidR="00141DB7" w:rsidRPr="00895C11">
        <w:rPr>
          <w:rFonts w:ascii="AvantGarde Bk BT" w:hAnsi="AvantGarde Bk BT" w:cs="Arial"/>
          <w:sz w:val="22"/>
          <w:szCs w:val="22"/>
        </w:rPr>
        <w:t xml:space="preserve">Los alumnos de la Maestría en </w:t>
      </w:r>
      <w:r w:rsidR="00684632" w:rsidRPr="00895C11">
        <w:rPr>
          <w:rFonts w:ascii="AvantGarde Bk BT" w:hAnsi="AvantGarde Bk BT" w:cs="Arial"/>
          <w:sz w:val="22"/>
          <w:szCs w:val="22"/>
        </w:rPr>
        <w:t xml:space="preserve">Lexicografía y Producción Editorial </w:t>
      </w:r>
      <w:r w:rsidR="00141DB7" w:rsidRPr="00895C11">
        <w:rPr>
          <w:rFonts w:ascii="AvantGarde Bk BT" w:hAnsi="AvantGarde Bk BT" w:cs="Arial"/>
          <w:sz w:val="22"/>
          <w:szCs w:val="22"/>
        </w:rPr>
        <w:t>aportarán por concepto de matrícula semestral el equivalente a</w:t>
      </w:r>
      <w:r w:rsidR="00684632" w:rsidRPr="00895C11">
        <w:rPr>
          <w:rFonts w:ascii="AvantGarde Bk BT" w:hAnsi="AvantGarde Bk BT" w:cs="Arial"/>
          <w:b/>
          <w:sz w:val="22"/>
          <w:szCs w:val="22"/>
        </w:rPr>
        <w:t xml:space="preserve"> </w:t>
      </w:r>
      <w:r w:rsidR="00684632" w:rsidRPr="00895C11">
        <w:rPr>
          <w:rFonts w:ascii="AvantGarde Bk BT" w:hAnsi="AvantGarde Bk BT" w:cs="Arial"/>
          <w:sz w:val="22"/>
          <w:szCs w:val="22"/>
        </w:rPr>
        <w:t>3 (tres) Unidades de Medida y Actualización (UMA) a valor</w:t>
      </w:r>
      <w:r w:rsidR="00C82A93" w:rsidRPr="00895C11">
        <w:rPr>
          <w:rFonts w:ascii="AvantGarde Bk BT" w:hAnsi="AvantGarde Bk BT" w:cs="Arial"/>
          <w:sz w:val="22"/>
          <w:szCs w:val="22"/>
        </w:rPr>
        <w:t xml:space="preserve"> mensual</w:t>
      </w:r>
      <w:r w:rsidR="00684632" w:rsidRPr="00895C11">
        <w:rPr>
          <w:rFonts w:ascii="AvantGarde Bk BT" w:hAnsi="AvantGarde Bk BT" w:cs="Arial"/>
          <w:sz w:val="22"/>
          <w:szCs w:val="22"/>
        </w:rPr>
        <w:t xml:space="preserve"> vigentes.</w:t>
      </w:r>
    </w:p>
    <w:p w14:paraId="2E0A24EA" w14:textId="06E58CC7" w:rsidR="00F03AEC" w:rsidRPr="00895C11" w:rsidRDefault="00F03AEC" w:rsidP="00F03AEC">
      <w:pPr>
        <w:pStyle w:val="Textoindependiente"/>
        <w:tabs>
          <w:tab w:val="left" w:pos="180"/>
        </w:tabs>
        <w:spacing w:after="0"/>
        <w:jc w:val="both"/>
        <w:rPr>
          <w:rFonts w:ascii="AvantGarde Bk BT" w:hAnsi="AvantGarde Bk BT" w:cs="Arial"/>
          <w:sz w:val="22"/>
          <w:szCs w:val="22"/>
        </w:rPr>
      </w:pPr>
    </w:p>
    <w:p w14:paraId="2F56582E" w14:textId="2780872E" w:rsidR="00F03AEC" w:rsidRPr="00895C11" w:rsidRDefault="00CE1C7E" w:rsidP="00CE1C7E">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DÉCIMO PRIMERO.</w:t>
      </w:r>
      <w:r w:rsidRPr="00895C11">
        <w:rPr>
          <w:rFonts w:ascii="AvantGarde Bk BT" w:hAnsi="AvantGarde Bk BT" w:cs="Arial"/>
          <w:sz w:val="22"/>
          <w:szCs w:val="22"/>
        </w:rPr>
        <w:t xml:space="preserve"> </w:t>
      </w:r>
      <w:r w:rsidR="006F614B" w:rsidRPr="00895C11">
        <w:rPr>
          <w:rFonts w:ascii="AvantGarde Bk BT" w:hAnsi="AvantGarde Bk BT" w:cs="Arial"/>
          <w:sz w:val="22"/>
          <w:szCs w:val="22"/>
        </w:rPr>
        <w:t>Para favorecer la movilidad estudiantil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56A92CB" w14:textId="148E7A26" w:rsidR="008A6363" w:rsidRPr="00895C11" w:rsidRDefault="008A6363" w:rsidP="00CE1C7E">
      <w:pPr>
        <w:pStyle w:val="Textoindependiente"/>
        <w:tabs>
          <w:tab w:val="left" w:pos="180"/>
        </w:tabs>
        <w:spacing w:after="0"/>
        <w:jc w:val="both"/>
        <w:rPr>
          <w:rFonts w:ascii="AvantGarde Bk BT" w:hAnsi="AvantGarde Bk BT" w:cs="Arial"/>
          <w:sz w:val="22"/>
          <w:szCs w:val="22"/>
        </w:rPr>
      </w:pPr>
    </w:p>
    <w:p w14:paraId="36CCBDDF" w14:textId="02E9AD73" w:rsidR="00684632" w:rsidRPr="00895C11" w:rsidRDefault="008A6363" w:rsidP="00CE1C7E">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t>DÉCIMO SEGUNDO.</w:t>
      </w:r>
      <w:r w:rsidRPr="00895C11">
        <w:rPr>
          <w:rFonts w:ascii="AvantGarde Bk BT" w:hAnsi="AvantGarde Bk BT" w:cs="Arial"/>
          <w:sz w:val="22"/>
          <w:szCs w:val="22"/>
        </w:rPr>
        <w:t xml:space="preserve"> </w:t>
      </w:r>
      <w:r w:rsidR="00684632" w:rsidRPr="00895C11">
        <w:rPr>
          <w:rFonts w:ascii="AvantGarde Bk BT" w:hAnsi="AvantGarde Bk BT" w:cs="Arial"/>
          <w:sz w:val="22"/>
          <w:szCs w:val="22"/>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672E2B03" w14:textId="78B92325" w:rsidR="00D14232" w:rsidRPr="00895C11" w:rsidRDefault="00D14232" w:rsidP="007D114D">
      <w:pPr>
        <w:pStyle w:val="Textoindependiente"/>
        <w:tabs>
          <w:tab w:val="left" w:pos="180"/>
        </w:tabs>
        <w:spacing w:after="0"/>
        <w:jc w:val="both"/>
        <w:rPr>
          <w:rFonts w:ascii="AvantGarde Bk BT" w:hAnsi="AvantGarde Bk BT" w:cs="Arial"/>
          <w:sz w:val="22"/>
          <w:szCs w:val="22"/>
        </w:rPr>
      </w:pPr>
    </w:p>
    <w:p w14:paraId="148992B6" w14:textId="77777777" w:rsidR="00513490" w:rsidRPr="00895C11" w:rsidRDefault="00513490">
      <w:pPr>
        <w:spacing w:after="200" w:line="276" w:lineRule="auto"/>
        <w:rPr>
          <w:rFonts w:ascii="AvantGarde Bk BT" w:hAnsi="AvantGarde Bk BT" w:cs="Arial"/>
          <w:b/>
          <w:sz w:val="22"/>
          <w:szCs w:val="22"/>
        </w:rPr>
      </w:pPr>
      <w:r w:rsidRPr="00895C11">
        <w:rPr>
          <w:rFonts w:ascii="AvantGarde Bk BT" w:hAnsi="AvantGarde Bk BT" w:cs="Arial"/>
          <w:b/>
          <w:sz w:val="22"/>
          <w:szCs w:val="22"/>
        </w:rPr>
        <w:br w:type="page"/>
      </w:r>
    </w:p>
    <w:p w14:paraId="76C67A07" w14:textId="5C647280" w:rsidR="001D5B11" w:rsidRPr="00895C11" w:rsidRDefault="008A6363" w:rsidP="00684632">
      <w:pPr>
        <w:pStyle w:val="Textoindependiente"/>
        <w:tabs>
          <w:tab w:val="left" w:pos="180"/>
        </w:tabs>
        <w:spacing w:after="0"/>
        <w:jc w:val="both"/>
        <w:rPr>
          <w:rFonts w:ascii="AvantGarde Bk BT" w:hAnsi="AvantGarde Bk BT" w:cs="Arial"/>
          <w:sz w:val="22"/>
          <w:szCs w:val="22"/>
        </w:rPr>
      </w:pPr>
      <w:r w:rsidRPr="00895C11">
        <w:rPr>
          <w:rFonts w:ascii="AvantGarde Bk BT" w:hAnsi="AvantGarde Bk BT" w:cs="Arial"/>
          <w:b/>
          <w:sz w:val="22"/>
          <w:szCs w:val="22"/>
        </w:rPr>
        <w:lastRenderedPageBreak/>
        <w:t>DÉCIMO TERCERO.</w:t>
      </w:r>
      <w:r w:rsidRPr="00895C11">
        <w:rPr>
          <w:rFonts w:ascii="AvantGarde Bk BT" w:hAnsi="AvantGarde Bk BT" w:cs="Arial"/>
          <w:sz w:val="22"/>
          <w:szCs w:val="22"/>
        </w:rPr>
        <w:t xml:space="preserve"> </w:t>
      </w:r>
      <w:r w:rsidR="00684632" w:rsidRPr="00895C11">
        <w:rPr>
          <w:rFonts w:ascii="AvantGarde Bk BT" w:hAnsi="AvantGarde Bk BT" w:cs="Arial"/>
          <w:sz w:val="22"/>
          <w:szCs w:val="22"/>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0D6EBFEF" w14:textId="625C2CCD" w:rsidR="00591519" w:rsidRPr="00895C11" w:rsidRDefault="00591519" w:rsidP="00591519">
      <w:pPr>
        <w:pStyle w:val="Textoindependiente"/>
        <w:tabs>
          <w:tab w:val="left" w:pos="180"/>
        </w:tabs>
        <w:spacing w:after="0"/>
        <w:jc w:val="both"/>
        <w:rPr>
          <w:rFonts w:ascii="AvantGarde Bk BT" w:hAnsi="AvantGarde Bk BT" w:cs="Arial"/>
          <w:b/>
          <w:sz w:val="22"/>
          <w:szCs w:val="22"/>
        </w:rPr>
      </w:pPr>
    </w:p>
    <w:p w14:paraId="2946C229" w14:textId="7FAE6047" w:rsidR="00F65B57" w:rsidRPr="00895C11" w:rsidRDefault="00F65B57" w:rsidP="00F65B57">
      <w:pPr>
        <w:pStyle w:val="Sangra2detindependiente"/>
        <w:spacing w:after="0" w:line="240" w:lineRule="auto"/>
        <w:ind w:left="0"/>
        <w:jc w:val="center"/>
        <w:rPr>
          <w:rFonts w:ascii="AvantGarde Bk BT" w:hAnsi="AvantGarde Bk BT" w:cs="Arial"/>
          <w:sz w:val="22"/>
          <w:szCs w:val="22"/>
          <w:lang w:eastAsia="es-MX"/>
        </w:rPr>
      </w:pPr>
      <w:r w:rsidRPr="00895C11">
        <w:rPr>
          <w:rFonts w:ascii="AvantGarde Bk BT" w:hAnsi="AvantGarde Bk BT" w:cs="Arial"/>
          <w:sz w:val="22"/>
          <w:szCs w:val="22"/>
        </w:rPr>
        <w:t>A</w:t>
      </w:r>
      <w:r w:rsidR="00513490" w:rsidRPr="00895C11">
        <w:rPr>
          <w:rFonts w:ascii="AvantGarde Bk BT" w:hAnsi="AvantGarde Bk BT" w:cs="Arial"/>
          <w:sz w:val="22"/>
          <w:szCs w:val="22"/>
        </w:rPr>
        <w:t>t</w:t>
      </w:r>
      <w:r w:rsidRPr="00895C11">
        <w:rPr>
          <w:rFonts w:ascii="AvantGarde Bk BT" w:hAnsi="AvantGarde Bk BT" w:cs="Arial"/>
          <w:sz w:val="22"/>
          <w:szCs w:val="22"/>
        </w:rPr>
        <w:t>entamente</w:t>
      </w:r>
    </w:p>
    <w:p w14:paraId="1A93736B" w14:textId="77777777" w:rsidR="00F65B57" w:rsidRPr="00895C11" w:rsidRDefault="00F65B57" w:rsidP="00F65B57">
      <w:pPr>
        <w:jc w:val="center"/>
        <w:rPr>
          <w:rFonts w:ascii="AvantGarde Bk BT" w:hAnsi="AvantGarde Bk BT" w:cs="Arial"/>
          <w:sz w:val="22"/>
          <w:szCs w:val="22"/>
        </w:rPr>
      </w:pPr>
      <w:r w:rsidRPr="00895C11">
        <w:rPr>
          <w:rFonts w:ascii="AvantGarde Bk BT" w:hAnsi="AvantGarde Bk BT" w:cs="Arial"/>
          <w:b/>
          <w:sz w:val="22"/>
          <w:szCs w:val="22"/>
        </w:rPr>
        <w:t>"PIENSA Y TRABAJA"</w:t>
      </w:r>
    </w:p>
    <w:p w14:paraId="25BF7F27" w14:textId="77777777" w:rsidR="00F65B57" w:rsidRPr="00895C11" w:rsidRDefault="00F65B57" w:rsidP="00F65B57">
      <w:pPr>
        <w:jc w:val="center"/>
        <w:rPr>
          <w:rFonts w:ascii="AvantGarde Bk BT" w:hAnsi="AvantGarde Bk BT" w:cs="Arial"/>
          <w:b/>
          <w:i/>
          <w:sz w:val="22"/>
          <w:szCs w:val="22"/>
        </w:rPr>
      </w:pPr>
      <w:r w:rsidRPr="00895C11">
        <w:rPr>
          <w:rFonts w:ascii="AvantGarde Bk BT" w:hAnsi="AvantGarde Bk BT" w:cs="Arial"/>
          <w:b/>
          <w:i/>
          <w:sz w:val="22"/>
          <w:szCs w:val="22"/>
        </w:rPr>
        <w:t xml:space="preserve">“2023, Año del fomento a la formación integral con una Red de </w:t>
      </w:r>
    </w:p>
    <w:p w14:paraId="3E7DC63F" w14:textId="77777777" w:rsidR="00F65B57" w:rsidRPr="00895C11" w:rsidRDefault="00F65B57" w:rsidP="00F65B57">
      <w:pPr>
        <w:jc w:val="center"/>
        <w:rPr>
          <w:rFonts w:ascii="AvantGarde Bk BT" w:hAnsi="AvantGarde Bk BT" w:cs="Arial"/>
          <w:b/>
          <w:i/>
          <w:sz w:val="22"/>
          <w:szCs w:val="22"/>
        </w:rPr>
      </w:pPr>
      <w:r w:rsidRPr="00895C11">
        <w:rPr>
          <w:rFonts w:ascii="AvantGarde Bk BT" w:hAnsi="AvantGarde Bk BT" w:cs="Arial"/>
          <w:b/>
          <w:i/>
          <w:sz w:val="22"/>
          <w:szCs w:val="22"/>
        </w:rPr>
        <w:t>Centros y Sistemas Multitemáticos”</w:t>
      </w:r>
    </w:p>
    <w:p w14:paraId="7A2B38DF" w14:textId="00ACC6F9" w:rsidR="00F65B57" w:rsidRPr="00895C11" w:rsidRDefault="00F65B57" w:rsidP="00F65B57">
      <w:pPr>
        <w:jc w:val="center"/>
        <w:rPr>
          <w:rFonts w:ascii="AvantGarde Bk BT" w:hAnsi="AvantGarde Bk BT" w:cs="Arial"/>
          <w:sz w:val="22"/>
          <w:szCs w:val="22"/>
        </w:rPr>
      </w:pPr>
      <w:r w:rsidRPr="00895C11">
        <w:rPr>
          <w:rFonts w:ascii="AvantGarde Bk BT" w:hAnsi="AvantGarde Bk BT" w:cs="Arial"/>
          <w:sz w:val="22"/>
          <w:szCs w:val="22"/>
        </w:rPr>
        <w:t xml:space="preserve">Guadalajara, Jal., </w:t>
      </w:r>
      <w:r w:rsidR="00513490" w:rsidRPr="00895C11">
        <w:rPr>
          <w:rFonts w:ascii="AvantGarde Bk BT" w:hAnsi="AvantGarde Bk BT" w:cs="Arial"/>
          <w:sz w:val="22"/>
          <w:szCs w:val="22"/>
        </w:rPr>
        <w:t>24</w:t>
      </w:r>
      <w:r w:rsidRPr="00895C11">
        <w:rPr>
          <w:rFonts w:ascii="AvantGarde Bk BT" w:hAnsi="AvantGarde Bk BT" w:cs="Arial"/>
          <w:sz w:val="22"/>
          <w:szCs w:val="22"/>
        </w:rPr>
        <w:t xml:space="preserve"> de marzo de 2023</w:t>
      </w:r>
    </w:p>
    <w:p w14:paraId="6731C8FB" w14:textId="77777777" w:rsidR="00F65B57" w:rsidRPr="00895C11" w:rsidRDefault="00F65B57" w:rsidP="00F65B57">
      <w:pPr>
        <w:jc w:val="center"/>
        <w:rPr>
          <w:rFonts w:ascii="AvantGarde Bk BT" w:hAnsi="AvantGarde Bk BT" w:cs="Arial"/>
          <w:sz w:val="22"/>
          <w:szCs w:val="22"/>
        </w:rPr>
      </w:pPr>
      <w:r w:rsidRPr="00895C11">
        <w:rPr>
          <w:rFonts w:ascii="AvantGarde Bk BT" w:hAnsi="AvantGarde Bk BT" w:cs="Arial"/>
          <w:sz w:val="22"/>
          <w:szCs w:val="22"/>
        </w:rPr>
        <w:t>Comisiones Permanentes de Educación y de Hacienda</w:t>
      </w:r>
    </w:p>
    <w:p w14:paraId="7BF83CB1" w14:textId="77777777" w:rsidR="00F65B57" w:rsidRPr="00895C11" w:rsidRDefault="00F65B57" w:rsidP="00F65B57">
      <w:pPr>
        <w:jc w:val="center"/>
        <w:rPr>
          <w:rFonts w:ascii="AvantGarde Bk BT" w:hAnsi="AvantGarde Bk BT"/>
          <w:b/>
          <w:bCs/>
          <w:sz w:val="22"/>
          <w:szCs w:val="22"/>
        </w:rPr>
      </w:pPr>
    </w:p>
    <w:p w14:paraId="7D3D47A3" w14:textId="77777777" w:rsidR="00F65B57" w:rsidRPr="00895C11" w:rsidRDefault="00F65B57" w:rsidP="00F65B57">
      <w:pPr>
        <w:jc w:val="center"/>
        <w:rPr>
          <w:rFonts w:ascii="AvantGarde Bk BT" w:hAnsi="AvantGarde Bk BT"/>
          <w:b/>
          <w:bCs/>
          <w:sz w:val="22"/>
          <w:szCs w:val="22"/>
        </w:rPr>
      </w:pPr>
    </w:p>
    <w:p w14:paraId="32F22370" w14:textId="77777777" w:rsidR="00F65B57" w:rsidRPr="00895C11" w:rsidRDefault="00F65B57" w:rsidP="00F65B57">
      <w:pPr>
        <w:jc w:val="center"/>
        <w:rPr>
          <w:rFonts w:ascii="AvantGarde Bk BT" w:hAnsi="AvantGarde Bk BT"/>
          <w:b/>
          <w:bCs/>
          <w:sz w:val="22"/>
          <w:szCs w:val="22"/>
        </w:rPr>
      </w:pPr>
    </w:p>
    <w:p w14:paraId="0E4656D5" w14:textId="77777777" w:rsidR="00F65B57" w:rsidRPr="00895C11" w:rsidRDefault="00F65B57" w:rsidP="00F65B57">
      <w:pPr>
        <w:jc w:val="center"/>
        <w:rPr>
          <w:rFonts w:ascii="AvantGarde Bk BT" w:hAnsi="AvantGarde Bk BT"/>
          <w:b/>
          <w:bCs/>
          <w:sz w:val="22"/>
          <w:szCs w:val="22"/>
        </w:rPr>
      </w:pPr>
      <w:r w:rsidRPr="00895C11">
        <w:rPr>
          <w:rFonts w:ascii="AvantGarde Bk BT" w:hAnsi="AvantGarde Bk BT"/>
          <w:b/>
          <w:bCs/>
          <w:sz w:val="22"/>
          <w:szCs w:val="22"/>
        </w:rPr>
        <w:t>Dr. Ricardo Villanueva Lomelí</w:t>
      </w:r>
    </w:p>
    <w:p w14:paraId="3B7DE65F" w14:textId="77777777" w:rsidR="00F65B57" w:rsidRPr="00895C11" w:rsidRDefault="00F65B57" w:rsidP="00F65B57">
      <w:pPr>
        <w:jc w:val="center"/>
        <w:rPr>
          <w:rFonts w:ascii="AvantGarde Bk BT" w:hAnsi="AvantGarde Bk BT"/>
          <w:sz w:val="22"/>
          <w:szCs w:val="22"/>
        </w:rPr>
      </w:pPr>
      <w:r w:rsidRPr="00895C11">
        <w:rPr>
          <w:rFonts w:ascii="AvantGarde Bk BT" w:hAnsi="AvantGarde Bk BT"/>
          <w:sz w:val="22"/>
          <w:szCs w:val="22"/>
        </w:rPr>
        <w:t>Presidente</w:t>
      </w:r>
    </w:p>
    <w:p w14:paraId="67FB9ECE" w14:textId="77777777" w:rsidR="00F65B57" w:rsidRPr="00895C11" w:rsidRDefault="00F65B57" w:rsidP="00F65B57">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895C11" w:rsidRPr="00895C11" w14:paraId="2621E019" w14:textId="77777777" w:rsidTr="00F65B57">
        <w:trPr>
          <w:jc w:val="center"/>
        </w:trPr>
        <w:tc>
          <w:tcPr>
            <w:tcW w:w="4595" w:type="dxa"/>
            <w:tcMar>
              <w:top w:w="0" w:type="dxa"/>
              <w:left w:w="108" w:type="dxa"/>
              <w:bottom w:w="0" w:type="dxa"/>
              <w:right w:w="108" w:type="dxa"/>
            </w:tcMar>
            <w:vAlign w:val="center"/>
          </w:tcPr>
          <w:p w14:paraId="438A6DA1" w14:textId="77777777" w:rsidR="00F65B57" w:rsidRPr="00895C11" w:rsidRDefault="00F65B57">
            <w:pPr>
              <w:tabs>
                <w:tab w:val="left" w:pos="426"/>
              </w:tabs>
              <w:spacing w:line="276" w:lineRule="auto"/>
              <w:jc w:val="center"/>
              <w:rPr>
                <w:rFonts w:ascii="AvantGarde Bk BT" w:hAnsi="AvantGarde Bk BT"/>
                <w:sz w:val="22"/>
                <w:szCs w:val="22"/>
              </w:rPr>
            </w:pPr>
          </w:p>
          <w:p w14:paraId="309C925B" w14:textId="77777777" w:rsidR="00F65B57" w:rsidRPr="00895C11" w:rsidRDefault="00F65B57">
            <w:pPr>
              <w:tabs>
                <w:tab w:val="left" w:pos="426"/>
              </w:tabs>
              <w:spacing w:line="276" w:lineRule="auto"/>
              <w:jc w:val="center"/>
              <w:rPr>
                <w:rFonts w:ascii="AvantGarde Bk BT" w:hAnsi="AvantGarde Bk BT"/>
                <w:sz w:val="22"/>
                <w:szCs w:val="22"/>
              </w:rPr>
            </w:pPr>
          </w:p>
          <w:p w14:paraId="01A770DF" w14:textId="77777777"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14:paraId="0FA1DD40" w14:textId="77777777" w:rsidR="00F65B57" w:rsidRPr="00895C11" w:rsidRDefault="00F65B57">
            <w:pPr>
              <w:spacing w:line="276" w:lineRule="auto"/>
              <w:jc w:val="center"/>
              <w:rPr>
                <w:rFonts w:ascii="AvantGarde Bk BT" w:hAnsi="AvantGarde Bk BT"/>
                <w:sz w:val="22"/>
                <w:szCs w:val="22"/>
              </w:rPr>
            </w:pPr>
          </w:p>
          <w:p w14:paraId="4FB1A99B" w14:textId="77777777" w:rsidR="00F65B57" w:rsidRPr="00895C11" w:rsidRDefault="00F65B57">
            <w:pPr>
              <w:spacing w:line="276" w:lineRule="auto"/>
              <w:jc w:val="center"/>
              <w:rPr>
                <w:rFonts w:ascii="AvantGarde Bk BT" w:hAnsi="AvantGarde Bk BT"/>
                <w:sz w:val="22"/>
                <w:szCs w:val="22"/>
              </w:rPr>
            </w:pPr>
          </w:p>
          <w:p w14:paraId="6DC47DFA" w14:textId="77777777" w:rsidR="00F65B57" w:rsidRPr="00895C11" w:rsidRDefault="00F65B57">
            <w:pPr>
              <w:spacing w:line="276" w:lineRule="auto"/>
              <w:jc w:val="center"/>
              <w:rPr>
                <w:rFonts w:ascii="AvantGarde Bk BT" w:hAnsi="AvantGarde Bk BT"/>
                <w:sz w:val="22"/>
                <w:szCs w:val="22"/>
              </w:rPr>
            </w:pPr>
            <w:r w:rsidRPr="00895C11">
              <w:rPr>
                <w:rFonts w:ascii="AvantGarde Bk BT" w:hAnsi="AvantGarde Bk BT"/>
                <w:sz w:val="22"/>
                <w:szCs w:val="22"/>
              </w:rPr>
              <w:t xml:space="preserve">Dra. Irma Leticia Leal Moya </w:t>
            </w:r>
          </w:p>
        </w:tc>
      </w:tr>
      <w:tr w:rsidR="00895C11" w:rsidRPr="00895C11" w14:paraId="31C05D99" w14:textId="77777777" w:rsidTr="00F65B57">
        <w:trPr>
          <w:jc w:val="center"/>
        </w:trPr>
        <w:tc>
          <w:tcPr>
            <w:tcW w:w="4595" w:type="dxa"/>
            <w:tcMar>
              <w:top w:w="0" w:type="dxa"/>
              <w:left w:w="108" w:type="dxa"/>
              <w:bottom w:w="0" w:type="dxa"/>
              <w:right w:w="108" w:type="dxa"/>
            </w:tcMar>
          </w:tcPr>
          <w:p w14:paraId="7C9EF7B8" w14:textId="77777777" w:rsidR="00F65B57" w:rsidRPr="00895C11" w:rsidRDefault="00F65B57">
            <w:pPr>
              <w:tabs>
                <w:tab w:val="left" w:pos="426"/>
              </w:tabs>
              <w:spacing w:line="276" w:lineRule="auto"/>
              <w:jc w:val="center"/>
              <w:rPr>
                <w:rFonts w:ascii="AvantGarde Bk BT" w:hAnsi="AvantGarde Bk BT"/>
                <w:sz w:val="22"/>
                <w:szCs w:val="22"/>
              </w:rPr>
            </w:pPr>
          </w:p>
          <w:p w14:paraId="79924979" w14:textId="77777777" w:rsidR="00F65B57" w:rsidRPr="00895C11" w:rsidRDefault="00F65B57">
            <w:pPr>
              <w:tabs>
                <w:tab w:val="left" w:pos="426"/>
              </w:tabs>
              <w:spacing w:line="276" w:lineRule="auto"/>
              <w:jc w:val="center"/>
              <w:rPr>
                <w:rFonts w:ascii="AvantGarde Bk BT" w:hAnsi="AvantGarde Bk BT"/>
                <w:sz w:val="22"/>
                <w:szCs w:val="22"/>
              </w:rPr>
            </w:pPr>
          </w:p>
          <w:p w14:paraId="7C199C11" w14:textId="77777777"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 xml:space="preserve">Mtra. Karla Alejandrina </w:t>
            </w:r>
            <w:proofErr w:type="spellStart"/>
            <w:r w:rsidRPr="00895C11">
              <w:rPr>
                <w:rFonts w:ascii="AvantGarde Bk BT" w:hAnsi="AvantGarde Bk BT"/>
                <w:sz w:val="22"/>
                <w:szCs w:val="22"/>
              </w:rPr>
              <w:t>Planter</w:t>
            </w:r>
            <w:proofErr w:type="spellEnd"/>
            <w:r w:rsidRPr="00895C11">
              <w:rPr>
                <w:rFonts w:ascii="AvantGarde Bk BT" w:hAnsi="AvantGarde Bk BT"/>
                <w:sz w:val="22"/>
                <w:szCs w:val="22"/>
              </w:rPr>
              <w:t xml:space="preserve"> Pérez</w:t>
            </w:r>
          </w:p>
        </w:tc>
        <w:tc>
          <w:tcPr>
            <w:tcW w:w="4810" w:type="dxa"/>
            <w:tcMar>
              <w:top w:w="0" w:type="dxa"/>
              <w:left w:w="108" w:type="dxa"/>
              <w:bottom w:w="0" w:type="dxa"/>
              <w:right w:w="108" w:type="dxa"/>
            </w:tcMar>
          </w:tcPr>
          <w:p w14:paraId="7D8534C7" w14:textId="77777777" w:rsidR="00F65B57" w:rsidRPr="00895C11" w:rsidRDefault="00F65B57">
            <w:pPr>
              <w:tabs>
                <w:tab w:val="left" w:pos="426"/>
              </w:tabs>
              <w:spacing w:line="276" w:lineRule="auto"/>
              <w:jc w:val="center"/>
              <w:rPr>
                <w:rFonts w:ascii="AvantGarde Bk BT" w:hAnsi="AvantGarde Bk BT"/>
                <w:sz w:val="22"/>
                <w:szCs w:val="22"/>
              </w:rPr>
            </w:pPr>
          </w:p>
          <w:p w14:paraId="7A46B931" w14:textId="77777777" w:rsidR="00F65B57" w:rsidRPr="00895C11" w:rsidRDefault="00F65B57">
            <w:pPr>
              <w:tabs>
                <w:tab w:val="left" w:pos="426"/>
              </w:tabs>
              <w:spacing w:line="276" w:lineRule="auto"/>
              <w:jc w:val="center"/>
              <w:rPr>
                <w:rFonts w:ascii="AvantGarde Bk BT" w:hAnsi="AvantGarde Bk BT"/>
                <w:sz w:val="22"/>
                <w:szCs w:val="22"/>
              </w:rPr>
            </w:pPr>
          </w:p>
          <w:p w14:paraId="063B733B" w14:textId="77777777"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Mtro. Luis Gustavo Padilla Montes</w:t>
            </w:r>
          </w:p>
        </w:tc>
      </w:tr>
      <w:tr w:rsidR="00895C11" w:rsidRPr="00895C11" w14:paraId="4CC468AC" w14:textId="77777777" w:rsidTr="00F65B57">
        <w:trPr>
          <w:jc w:val="center"/>
        </w:trPr>
        <w:tc>
          <w:tcPr>
            <w:tcW w:w="4595" w:type="dxa"/>
            <w:tcMar>
              <w:top w:w="0" w:type="dxa"/>
              <w:left w:w="108" w:type="dxa"/>
              <w:bottom w:w="0" w:type="dxa"/>
              <w:right w:w="108" w:type="dxa"/>
            </w:tcMar>
          </w:tcPr>
          <w:p w14:paraId="3BD39524" w14:textId="77777777" w:rsidR="00F65B57" w:rsidRPr="00895C11" w:rsidRDefault="00F65B57">
            <w:pPr>
              <w:tabs>
                <w:tab w:val="left" w:pos="426"/>
              </w:tabs>
              <w:spacing w:line="276" w:lineRule="auto"/>
              <w:jc w:val="center"/>
              <w:rPr>
                <w:rFonts w:ascii="AvantGarde Bk BT" w:hAnsi="AvantGarde Bk BT"/>
                <w:sz w:val="22"/>
                <w:szCs w:val="22"/>
              </w:rPr>
            </w:pPr>
          </w:p>
          <w:p w14:paraId="3F0D68C2" w14:textId="77777777" w:rsidR="00F65B57" w:rsidRPr="00895C11" w:rsidRDefault="00F65B57">
            <w:pPr>
              <w:tabs>
                <w:tab w:val="left" w:pos="426"/>
              </w:tabs>
              <w:spacing w:line="276" w:lineRule="auto"/>
              <w:jc w:val="center"/>
              <w:rPr>
                <w:rFonts w:ascii="AvantGarde Bk BT" w:hAnsi="AvantGarde Bk BT"/>
                <w:sz w:val="22"/>
                <w:szCs w:val="22"/>
              </w:rPr>
            </w:pPr>
          </w:p>
          <w:p w14:paraId="0078BCC9" w14:textId="77777777"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14:paraId="32EF2A7C" w14:textId="77777777" w:rsidR="00F65B57" w:rsidRPr="00895C11" w:rsidRDefault="00F65B57">
            <w:pPr>
              <w:tabs>
                <w:tab w:val="left" w:pos="426"/>
              </w:tabs>
              <w:spacing w:line="276" w:lineRule="auto"/>
              <w:jc w:val="center"/>
              <w:rPr>
                <w:rFonts w:ascii="AvantGarde Bk BT" w:hAnsi="AvantGarde Bk BT"/>
                <w:sz w:val="22"/>
                <w:szCs w:val="22"/>
              </w:rPr>
            </w:pPr>
          </w:p>
          <w:p w14:paraId="1C3DAB1F" w14:textId="77777777" w:rsidR="00F65B57" w:rsidRPr="00895C11" w:rsidRDefault="00F65B57">
            <w:pPr>
              <w:tabs>
                <w:tab w:val="left" w:pos="426"/>
              </w:tabs>
              <w:spacing w:line="276" w:lineRule="auto"/>
              <w:jc w:val="center"/>
              <w:rPr>
                <w:rFonts w:ascii="AvantGarde Bk BT" w:hAnsi="AvantGarde Bk BT"/>
                <w:sz w:val="22"/>
                <w:szCs w:val="22"/>
              </w:rPr>
            </w:pPr>
          </w:p>
          <w:p w14:paraId="04DA7B9A" w14:textId="77777777"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Lic. Jesús Palafox Yáñez</w:t>
            </w:r>
          </w:p>
        </w:tc>
      </w:tr>
      <w:tr w:rsidR="00F65B57" w:rsidRPr="00895C11" w14:paraId="5F12C646" w14:textId="77777777" w:rsidTr="00F65B57">
        <w:trPr>
          <w:jc w:val="center"/>
        </w:trPr>
        <w:tc>
          <w:tcPr>
            <w:tcW w:w="4595" w:type="dxa"/>
            <w:tcMar>
              <w:top w:w="0" w:type="dxa"/>
              <w:left w:w="108" w:type="dxa"/>
              <w:bottom w:w="0" w:type="dxa"/>
              <w:right w:w="108" w:type="dxa"/>
            </w:tcMar>
          </w:tcPr>
          <w:p w14:paraId="25F066A4" w14:textId="77777777" w:rsidR="00F65B57" w:rsidRPr="00895C11" w:rsidRDefault="00F65B57">
            <w:pPr>
              <w:tabs>
                <w:tab w:val="left" w:pos="426"/>
              </w:tabs>
              <w:spacing w:line="276" w:lineRule="auto"/>
              <w:jc w:val="center"/>
              <w:rPr>
                <w:rFonts w:ascii="AvantGarde Bk BT" w:hAnsi="AvantGarde Bk BT"/>
                <w:sz w:val="22"/>
                <w:szCs w:val="22"/>
              </w:rPr>
            </w:pPr>
          </w:p>
          <w:p w14:paraId="129E5CC6" w14:textId="77777777" w:rsidR="00F65B57" w:rsidRPr="00895C11" w:rsidRDefault="00F65B57">
            <w:pPr>
              <w:tabs>
                <w:tab w:val="left" w:pos="426"/>
              </w:tabs>
              <w:spacing w:line="276" w:lineRule="auto"/>
              <w:jc w:val="center"/>
              <w:rPr>
                <w:rFonts w:ascii="AvantGarde Bk BT" w:hAnsi="AvantGarde Bk BT"/>
                <w:sz w:val="22"/>
                <w:szCs w:val="22"/>
              </w:rPr>
            </w:pPr>
          </w:p>
          <w:p w14:paraId="6059DE70" w14:textId="28588DCE"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C. Iván Tenorio Alanís</w:t>
            </w:r>
          </w:p>
        </w:tc>
        <w:tc>
          <w:tcPr>
            <w:tcW w:w="4810" w:type="dxa"/>
            <w:tcMar>
              <w:top w:w="0" w:type="dxa"/>
              <w:left w:w="108" w:type="dxa"/>
              <w:bottom w:w="0" w:type="dxa"/>
              <w:right w:w="108" w:type="dxa"/>
            </w:tcMar>
          </w:tcPr>
          <w:p w14:paraId="72B7459A" w14:textId="77777777" w:rsidR="00F65B57" w:rsidRPr="00895C11" w:rsidRDefault="00F65B57">
            <w:pPr>
              <w:tabs>
                <w:tab w:val="left" w:pos="426"/>
              </w:tabs>
              <w:spacing w:line="276" w:lineRule="auto"/>
              <w:jc w:val="center"/>
              <w:rPr>
                <w:rFonts w:ascii="AvantGarde Bk BT" w:hAnsi="AvantGarde Bk BT"/>
                <w:sz w:val="22"/>
                <w:szCs w:val="22"/>
              </w:rPr>
            </w:pPr>
          </w:p>
          <w:p w14:paraId="7BF619C1" w14:textId="77777777" w:rsidR="00F65B57" w:rsidRPr="00895C11" w:rsidRDefault="00F65B57">
            <w:pPr>
              <w:tabs>
                <w:tab w:val="left" w:pos="426"/>
              </w:tabs>
              <w:spacing w:line="276" w:lineRule="auto"/>
              <w:jc w:val="center"/>
              <w:rPr>
                <w:rFonts w:ascii="AvantGarde Bk BT" w:hAnsi="AvantGarde Bk BT"/>
                <w:sz w:val="22"/>
                <w:szCs w:val="22"/>
              </w:rPr>
            </w:pPr>
          </w:p>
          <w:p w14:paraId="2B470836" w14:textId="6844DE0B" w:rsidR="00F65B57" w:rsidRPr="00895C11" w:rsidRDefault="00F65B57">
            <w:pPr>
              <w:tabs>
                <w:tab w:val="left" w:pos="426"/>
              </w:tabs>
              <w:spacing w:line="276" w:lineRule="auto"/>
              <w:jc w:val="center"/>
              <w:rPr>
                <w:rFonts w:ascii="AvantGarde Bk BT" w:hAnsi="AvantGarde Bk BT"/>
                <w:sz w:val="22"/>
                <w:szCs w:val="22"/>
              </w:rPr>
            </w:pPr>
            <w:r w:rsidRPr="00895C11">
              <w:rPr>
                <w:rFonts w:ascii="AvantGarde Bk BT" w:hAnsi="AvantGarde Bk BT"/>
                <w:sz w:val="22"/>
                <w:szCs w:val="22"/>
              </w:rPr>
              <w:t>C. Zoé Elizabeth García Romero</w:t>
            </w:r>
          </w:p>
        </w:tc>
      </w:tr>
    </w:tbl>
    <w:p w14:paraId="6E4D5048" w14:textId="77777777" w:rsidR="00F65B57" w:rsidRPr="00895C11" w:rsidRDefault="00F65B57" w:rsidP="00F65B57">
      <w:pPr>
        <w:jc w:val="center"/>
        <w:rPr>
          <w:rFonts w:ascii="AvantGarde Bk BT" w:eastAsia="Calibri" w:hAnsi="AvantGarde Bk BT"/>
          <w:sz w:val="22"/>
          <w:szCs w:val="22"/>
          <w:lang w:eastAsia="ar-SA"/>
        </w:rPr>
      </w:pPr>
    </w:p>
    <w:p w14:paraId="270DC6BB" w14:textId="77777777" w:rsidR="00F65B57" w:rsidRPr="00895C11" w:rsidRDefault="00F65B57" w:rsidP="00F65B57">
      <w:pPr>
        <w:jc w:val="center"/>
        <w:rPr>
          <w:rFonts w:ascii="AvantGarde Bk BT" w:eastAsia="Calibri" w:hAnsi="AvantGarde Bk BT"/>
          <w:sz w:val="22"/>
          <w:szCs w:val="22"/>
        </w:rPr>
      </w:pPr>
    </w:p>
    <w:p w14:paraId="568DAF0D" w14:textId="77777777" w:rsidR="00F65B57" w:rsidRPr="00895C11" w:rsidRDefault="00F65B57" w:rsidP="00F65B57">
      <w:pPr>
        <w:jc w:val="center"/>
        <w:rPr>
          <w:rFonts w:ascii="AvantGarde Bk BT" w:hAnsi="AvantGarde Bk BT"/>
          <w:sz w:val="22"/>
          <w:szCs w:val="22"/>
        </w:rPr>
      </w:pPr>
    </w:p>
    <w:p w14:paraId="14816BA1" w14:textId="77777777" w:rsidR="00F65B57" w:rsidRPr="00895C11" w:rsidRDefault="00F65B57" w:rsidP="00F65B57">
      <w:pPr>
        <w:jc w:val="center"/>
        <w:rPr>
          <w:rFonts w:ascii="AvantGarde Bk BT" w:hAnsi="AvantGarde Bk BT"/>
          <w:b/>
          <w:bCs/>
          <w:sz w:val="22"/>
          <w:szCs w:val="22"/>
        </w:rPr>
      </w:pPr>
      <w:r w:rsidRPr="00895C11">
        <w:rPr>
          <w:rFonts w:ascii="AvantGarde Bk BT" w:hAnsi="AvantGarde Bk BT"/>
          <w:b/>
          <w:bCs/>
          <w:sz w:val="22"/>
          <w:szCs w:val="22"/>
        </w:rPr>
        <w:t xml:space="preserve">Mtro. Guillermo Arturo Gómez Mata </w:t>
      </w:r>
    </w:p>
    <w:p w14:paraId="440AB42A" w14:textId="77777777" w:rsidR="00F65B57" w:rsidRPr="00895C11" w:rsidRDefault="00F65B57" w:rsidP="00F65B57">
      <w:pPr>
        <w:jc w:val="center"/>
        <w:rPr>
          <w:rFonts w:ascii="AvantGarde Bk BT" w:hAnsi="AvantGarde Bk BT"/>
          <w:sz w:val="22"/>
          <w:szCs w:val="22"/>
        </w:rPr>
      </w:pPr>
      <w:r w:rsidRPr="00895C11">
        <w:rPr>
          <w:rFonts w:ascii="AvantGarde Bk BT" w:hAnsi="AvantGarde Bk BT"/>
          <w:sz w:val="22"/>
          <w:szCs w:val="22"/>
        </w:rPr>
        <w:t>Secretario de Actas y Acuerdos</w:t>
      </w:r>
    </w:p>
    <w:sectPr w:rsidR="00F65B57" w:rsidRPr="00895C11" w:rsidSect="00895C11">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F1E4" w14:textId="77777777" w:rsidR="009250A3" w:rsidRDefault="009250A3" w:rsidP="00C85DA2">
      <w:r>
        <w:separator/>
      </w:r>
    </w:p>
  </w:endnote>
  <w:endnote w:type="continuationSeparator" w:id="0">
    <w:p w14:paraId="532D4733" w14:textId="77777777" w:rsidR="009250A3" w:rsidRDefault="009250A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alibri"/>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2DF5AAD7" w:rsidR="000C4940" w:rsidRPr="00DC51E6" w:rsidRDefault="000C494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B0570">
              <w:rPr>
                <w:rFonts w:ascii="AvantGarde Bk BT" w:hAnsi="AvantGarde Bk BT"/>
                <w:b/>
                <w:noProof/>
                <w:sz w:val="14"/>
                <w:szCs w:val="14"/>
              </w:rPr>
              <w:t>13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B0570">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14:paraId="4C02B8C1" w14:textId="77777777" w:rsidR="000C4940" w:rsidRDefault="000C4940" w:rsidP="00DC51E6">
    <w:pPr>
      <w:pStyle w:val="Piedepgina"/>
      <w:spacing w:line="276" w:lineRule="auto"/>
      <w:jc w:val="center"/>
      <w:rPr>
        <w:sz w:val="17"/>
        <w:szCs w:val="17"/>
      </w:rPr>
    </w:pPr>
  </w:p>
  <w:p w14:paraId="1F76AD64" w14:textId="2220F7A5" w:rsidR="000C4940" w:rsidRPr="00C85DA2" w:rsidRDefault="000C4940"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0C4940" w:rsidRPr="00C85DA2" w:rsidRDefault="000C494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0C4940" w:rsidRPr="00C85DA2" w:rsidRDefault="000C4940"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0C4940" w:rsidRPr="00DC51E6" w:rsidRDefault="000C4940"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8468" w14:textId="77777777" w:rsidR="009250A3" w:rsidRDefault="009250A3" w:rsidP="00C85DA2">
      <w:r>
        <w:separator/>
      </w:r>
    </w:p>
  </w:footnote>
  <w:footnote w:type="continuationSeparator" w:id="0">
    <w:p w14:paraId="58FE2A75" w14:textId="77777777" w:rsidR="009250A3" w:rsidRDefault="009250A3" w:rsidP="00C85DA2">
      <w:r>
        <w:continuationSeparator/>
      </w:r>
    </w:p>
  </w:footnote>
  <w:footnote w:id="1">
    <w:p w14:paraId="2D393511" w14:textId="2047FA56" w:rsidR="00CC1668" w:rsidRPr="006C2BDC" w:rsidRDefault="00CC1668" w:rsidP="00CC1668">
      <w:pPr>
        <w:pStyle w:val="Textonotapie"/>
        <w:jc w:val="both"/>
        <w:rPr>
          <w:rFonts w:ascii="Arial Narrow" w:hAnsi="Arial Narrow"/>
          <w:sz w:val="16"/>
          <w:szCs w:val="16"/>
          <w:lang w:val="es-ES"/>
        </w:rPr>
      </w:pPr>
      <w:r w:rsidRPr="006C2BDC">
        <w:rPr>
          <w:rStyle w:val="Refdenotaalpie"/>
        </w:rPr>
        <w:footnoteRef/>
      </w:r>
      <w:r w:rsidRPr="006C2BDC">
        <w:t xml:space="preserve"> </w:t>
      </w:r>
      <w:r w:rsidRPr="006C2BDC">
        <w:rPr>
          <w:rFonts w:ascii="Arial Narrow" w:hAnsi="Arial Narrow"/>
          <w:sz w:val="18"/>
          <w:szCs w:val="18"/>
        </w:rPr>
        <w:t xml:space="preserve">Consejo de Transformación Educativa (s.f.) </w:t>
      </w:r>
      <w:r w:rsidRPr="006C2BDC">
        <w:rPr>
          <w:rFonts w:ascii="Arial Narrow" w:hAnsi="Arial Narrow"/>
          <w:sz w:val="18"/>
          <w:szCs w:val="18"/>
          <w:lang w:val="es-ES"/>
        </w:rPr>
        <w:t xml:space="preserve">Segundo Congreso Internacional de Transformación Educativa. Recuperado desde: </w:t>
      </w:r>
      <w:hyperlink r:id="rId1" w:anchor=":~:text=Entonces%20el%20analfabetismo%20funcional%20es,situaciones%20habituales%20de%20la%20vida" w:history="1">
        <w:r w:rsidRPr="006C2BDC">
          <w:rPr>
            <w:rStyle w:val="Hipervnculo"/>
            <w:rFonts w:ascii="Arial Narrow" w:hAnsi="Arial Narrow"/>
            <w:color w:val="auto"/>
            <w:sz w:val="18"/>
            <w:szCs w:val="18"/>
            <w:lang w:val="es-ES"/>
          </w:rPr>
          <w:t>https://transformacion-educativa.com/2do-congreso/ponencias/Eje-1/L2-102.html#:~:text=Entonces%20el%20analfabetismo%20funcional%20es,situaciones%20habituales%20de%20la%20vida</w:t>
        </w:r>
      </w:hyperlink>
      <w:r w:rsidRPr="006C2BDC">
        <w:rPr>
          <w:rFonts w:ascii="Arial Narrow" w:hAnsi="Arial Narrow"/>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0C4940" w:rsidRDefault="000C494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0C4940" w:rsidRDefault="000C4940" w:rsidP="007B1178">
    <w:pPr>
      <w:pStyle w:val="Encabezado"/>
      <w:jc w:val="right"/>
      <w:rPr>
        <w:noProof/>
        <w:lang w:val="es-ES" w:eastAsia="es-MX"/>
      </w:rPr>
    </w:pPr>
  </w:p>
  <w:p w14:paraId="554E42A6" w14:textId="77777777" w:rsidR="000C4940" w:rsidRDefault="000C4940" w:rsidP="007B1178">
    <w:pPr>
      <w:pStyle w:val="Encabezado"/>
      <w:jc w:val="right"/>
      <w:rPr>
        <w:noProof/>
        <w:lang w:val="es-ES" w:eastAsia="es-MX"/>
      </w:rPr>
    </w:pPr>
  </w:p>
  <w:p w14:paraId="365FB2F2" w14:textId="77777777" w:rsidR="000C4940" w:rsidRDefault="000C4940" w:rsidP="007B1178">
    <w:pPr>
      <w:pStyle w:val="Encabezado"/>
      <w:jc w:val="right"/>
      <w:rPr>
        <w:rFonts w:ascii="AvantGarde Bk BT" w:hAnsi="AvantGarde Bk BT"/>
        <w:noProof/>
        <w:lang w:val="es-ES" w:eastAsia="es-MX"/>
      </w:rPr>
    </w:pPr>
  </w:p>
  <w:p w14:paraId="1060C330" w14:textId="77777777" w:rsidR="000C4940" w:rsidRPr="00EC7814" w:rsidRDefault="000C4940" w:rsidP="007B1178">
    <w:pPr>
      <w:pStyle w:val="Encabezado"/>
      <w:jc w:val="right"/>
      <w:rPr>
        <w:rFonts w:ascii="AvantGarde Bk BT" w:hAnsi="AvantGarde Bk BT"/>
        <w:noProof/>
        <w:sz w:val="22"/>
        <w:szCs w:val="22"/>
        <w:lang w:val="es-ES" w:eastAsia="es-MX"/>
      </w:rPr>
    </w:pPr>
    <w:r w:rsidRPr="00EC7814">
      <w:rPr>
        <w:rFonts w:ascii="AvantGarde Bk BT" w:hAnsi="AvantGarde Bk BT"/>
        <w:noProof/>
        <w:sz w:val="22"/>
        <w:szCs w:val="22"/>
        <w:lang w:val="es-ES" w:eastAsia="es-MX"/>
      </w:rPr>
      <w:t>Exp.021</w:t>
    </w:r>
  </w:p>
  <w:p w14:paraId="6B2CB0AC" w14:textId="310E9039" w:rsidR="000C4940" w:rsidRPr="00EC7814" w:rsidRDefault="000C4940" w:rsidP="007B1178">
    <w:pPr>
      <w:pStyle w:val="Encabezado"/>
      <w:jc w:val="right"/>
      <w:rPr>
        <w:rFonts w:ascii="AvantGarde Bk BT" w:hAnsi="AvantGarde Bk BT"/>
        <w:sz w:val="22"/>
        <w:szCs w:val="22"/>
        <w:lang w:val="es-ES"/>
      </w:rPr>
    </w:pPr>
    <w:r w:rsidRPr="00EC7814">
      <w:rPr>
        <w:rFonts w:ascii="AvantGarde Bk BT" w:hAnsi="AvantGarde Bk BT"/>
        <w:noProof/>
        <w:sz w:val="22"/>
        <w:szCs w:val="22"/>
        <w:lang w:val="es-ES" w:eastAsia="es-MX"/>
      </w:rPr>
      <w:t>Dictamen Núm. I/202</w:t>
    </w:r>
    <w:r>
      <w:rPr>
        <w:rFonts w:ascii="AvantGarde Bk BT" w:hAnsi="AvantGarde Bk BT"/>
        <w:noProof/>
        <w:sz w:val="22"/>
        <w:szCs w:val="22"/>
        <w:lang w:val="es-ES" w:eastAsia="es-MX"/>
      </w:rPr>
      <w:t>3</w:t>
    </w:r>
    <w:r w:rsidRPr="00EC7814">
      <w:rPr>
        <w:rFonts w:ascii="AvantGarde Bk BT" w:hAnsi="AvantGarde Bk BT"/>
        <w:noProof/>
        <w:sz w:val="22"/>
        <w:szCs w:val="22"/>
        <w:lang w:val="es-ES" w:eastAsia="es-MX"/>
      </w:rPr>
      <w:t>/</w:t>
    </w:r>
    <w:r w:rsidR="00513490">
      <w:rPr>
        <w:rFonts w:ascii="AvantGarde Bk BT" w:hAnsi="AvantGarde Bk BT"/>
        <w:noProof/>
        <w:sz w:val="22"/>
        <w:szCs w:val="22"/>
        <w:lang w:val="es-ES" w:eastAsia="es-MX"/>
      </w:rPr>
      <w:t>099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4299"/>
    <w:multiLevelType w:val="hybridMultilevel"/>
    <w:tmpl w:val="398E8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565EF"/>
    <w:multiLevelType w:val="hybridMultilevel"/>
    <w:tmpl w:val="BFEAF3A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232797"/>
    <w:multiLevelType w:val="hybridMultilevel"/>
    <w:tmpl w:val="0A80225C"/>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A777582"/>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AF7B45"/>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61702"/>
    <w:multiLevelType w:val="hybridMultilevel"/>
    <w:tmpl w:val="AD5AF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660EA"/>
    <w:multiLevelType w:val="hybridMultilevel"/>
    <w:tmpl w:val="F63025E8"/>
    <w:lvl w:ilvl="0" w:tplc="A906FA0A">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3" w15:restartNumberingAfterBreak="0">
    <w:nsid w:val="27176307"/>
    <w:multiLevelType w:val="hybridMultilevel"/>
    <w:tmpl w:val="7DA45F0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FEB7C1C"/>
    <w:multiLevelType w:val="hybridMultilevel"/>
    <w:tmpl w:val="3E4C63A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D84D1E"/>
    <w:multiLevelType w:val="multilevel"/>
    <w:tmpl w:val="8B0CE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976113"/>
    <w:multiLevelType w:val="hybridMultilevel"/>
    <w:tmpl w:val="B9DCBA7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37FF6A5C"/>
    <w:multiLevelType w:val="hybridMultilevel"/>
    <w:tmpl w:val="7650535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3BA72FDA"/>
    <w:multiLevelType w:val="hybridMultilevel"/>
    <w:tmpl w:val="13063134"/>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0B08B0"/>
    <w:multiLevelType w:val="hybridMultilevel"/>
    <w:tmpl w:val="0DA83B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E878B3"/>
    <w:multiLevelType w:val="hybridMultilevel"/>
    <w:tmpl w:val="3D6010F6"/>
    <w:lvl w:ilvl="0" w:tplc="0B1A60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48400E"/>
    <w:multiLevelType w:val="multilevel"/>
    <w:tmpl w:val="42A890C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48E41CF8"/>
    <w:multiLevelType w:val="hybridMultilevel"/>
    <w:tmpl w:val="E2B4D610"/>
    <w:lvl w:ilvl="0" w:tplc="A6E672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BF4243"/>
    <w:multiLevelType w:val="multilevel"/>
    <w:tmpl w:val="9EA6C0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4FB81842"/>
    <w:multiLevelType w:val="multilevel"/>
    <w:tmpl w:val="A5FC4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5E730D"/>
    <w:multiLevelType w:val="hybridMultilevel"/>
    <w:tmpl w:val="02BE71E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15:restartNumberingAfterBreak="0">
    <w:nsid w:val="54CD03CD"/>
    <w:multiLevelType w:val="hybridMultilevel"/>
    <w:tmpl w:val="1C1000B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1" w15:restartNumberingAfterBreak="0">
    <w:nsid w:val="58A73BB0"/>
    <w:multiLevelType w:val="multilevel"/>
    <w:tmpl w:val="0E622F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9A42738"/>
    <w:multiLevelType w:val="hybridMultilevel"/>
    <w:tmpl w:val="A8AE8F3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516744"/>
    <w:multiLevelType w:val="hybridMultilevel"/>
    <w:tmpl w:val="DB980712"/>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6" w15:restartNumberingAfterBreak="0">
    <w:nsid w:val="64001BA3"/>
    <w:multiLevelType w:val="hybridMultilevel"/>
    <w:tmpl w:val="0D18AA02"/>
    <w:lvl w:ilvl="0" w:tplc="ACE671D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026CAD"/>
    <w:multiLevelType w:val="hybridMultilevel"/>
    <w:tmpl w:val="155A73F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8"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E861A2"/>
    <w:multiLevelType w:val="hybridMultilevel"/>
    <w:tmpl w:val="78ACF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D069D4"/>
    <w:multiLevelType w:val="multilevel"/>
    <w:tmpl w:val="5A48D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8CA3E41"/>
    <w:multiLevelType w:val="hybridMultilevel"/>
    <w:tmpl w:val="74F0A0C8"/>
    <w:lvl w:ilvl="0" w:tplc="C376112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CB5A8C"/>
    <w:multiLevelType w:val="hybridMultilevel"/>
    <w:tmpl w:val="0C50B49E"/>
    <w:lvl w:ilvl="0" w:tplc="080A0019">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44" w15:restartNumberingAfterBreak="0">
    <w:nsid w:val="79C12889"/>
    <w:multiLevelType w:val="hybridMultilevel"/>
    <w:tmpl w:val="2C0AE2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F5F34A4"/>
    <w:multiLevelType w:val="hybridMultilevel"/>
    <w:tmpl w:val="4E826288"/>
    <w:lvl w:ilvl="0" w:tplc="6C12868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3"/>
  </w:num>
  <w:num w:numId="5">
    <w:abstractNumId w:val="6"/>
  </w:num>
  <w:num w:numId="6">
    <w:abstractNumId w:val="21"/>
  </w:num>
  <w:num w:numId="7">
    <w:abstractNumId w:val="38"/>
  </w:num>
  <w:num w:numId="8">
    <w:abstractNumId w:val="46"/>
  </w:num>
  <w:num w:numId="9">
    <w:abstractNumId w:val="11"/>
  </w:num>
  <w:num w:numId="10">
    <w:abstractNumId w:val="33"/>
  </w:num>
  <w:num w:numId="11">
    <w:abstractNumId w:val="8"/>
  </w:num>
  <w:num w:numId="12">
    <w:abstractNumId w:val="39"/>
  </w:num>
  <w:num w:numId="13">
    <w:abstractNumId w:val="34"/>
  </w:num>
  <w:num w:numId="14">
    <w:abstractNumId w:val="2"/>
  </w:num>
  <w:num w:numId="15">
    <w:abstractNumId w:val="17"/>
  </w:num>
  <w:num w:numId="16">
    <w:abstractNumId w:val="45"/>
  </w:num>
  <w:num w:numId="17">
    <w:abstractNumId w:val="29"/>
  </w:num>
  <w:num w:numId="18">
    <w:abstractNumId w:val="42"/>
  </w:num>
  <w:num w:numId="19">
    <w:abstractNumId w:val="18"/>
  </w:num>
  <w:num w:numId="20">
    <w:abstractNumId w:val="4"/>
  </w:num>
  <w:num w:numId="21">
    <w:abstractNumId w:val="19"/>
  </w:num>
  <w:num w:numId="22">
    <w:abstractNumId w:val="1"/>
  </w:num>
  <w:num w:numId="23">
    <w:abstractNumId w:val="28"/>
  </w:num>
  <w:num w:numId="24">
    <w:abstractNumId w:val="43"/>
  </w:num>
  <w:num w:numId="25">
    <w:abstractNumId w:val="22"/>
  </w:num>
  <w:num w:numId="26">
    <w:abstractNumId w:val="44"/>
  </w:num>
  <w:num w:numId="27">
    <w:abstractNumId w:val="7"/>
  </w:num>
  <w:num w:numId="28">
    <w:abstractNumId w:val="5"/>
  </w:num>
  <w:num w:numId="29">
    <w:abstractNumId w:val="32"/>
  </w:num>
  <w:num w:numId="30">
    <w:abstractNumId w:val="27"/>
  </w:num>
  <w:num w:numId="31">
    <w:abstractNumId w:val="35"/>
  </w:num>
  <w:num w:numId="32">
    <w:abstractNumId w:val="26"/>
  </w:num>
  <w:num w:numId="33">
    <w:abstractNumId w:val="24"/>
  </w:num>
  <w:num w:numId="34">
    <w:abstractNumId w:val="13"/>
  </w:num>
  <w:num w:numId="35">
    <w:abstractNumId w:val="14"/>
  </w:num>
  <w:num w:numId="36">
    <w:abstractNumId w:val="20"/>
  </w:num>
  <w:num w:numId="37">
    <w:abstractNumId w:val="31"/>
  </w:num>
  <w:num w:numId="38">
    <w:abstractNumId w:val="16"/>
  </w:num>
  <w:num w:numId="39">
    <w:abstractNumId w:val="41"/>
  </w:num>
  <w:num w:numId="40">
    <w:abstractNumId w:val="37"/>
  </w:num>
  <w:num w:numId="41">
    <w:abstractNumId w:val="9"/>
  </w:num>
  <w:num w:numId="42">
    <w:abstractNumId w:val="0"/>
  </w:num>
  <w:num w:numId="43">
    <w:abstractNumId w:val="40"/>
  </w:num>
  <w:num w:numId="44">
    <w:abstractNumId w:val="15"/>
  </w:num>
  <w:num w:numId="45">
    <w:abstractNumId w:val="23"/>
  </w:num>
  <w:num w:numId="46">
    <w:abstractNumId w:val="25"/>
  </w:num>
  <w:num w:numId="47">
    <w:abstractNumId w:val="47"/>
  </w:num>
  <w:num w:numId="4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148A"/>
    <w:rsid w:val="00017A19"/>
    <w:rsid w:val="000209FD"/>
    <w:rsid w:val="00022531"/>
    <w:rsid w:val="00025A3B"/>
    <w:rsid w:val="00026115"/>
    <w:rsid w:val="000312BF"/>
    <w:rsid w:val="00031F79"/>
    <w:rsid w:val="000330C6"/>
    <w:rsid w:val="0003740F"/>
    <w:rsid w:val="000409A4"/>
    <w:rsid w:val="00044947"/>
    <w:rsid w:val="00045F90"/>
    <w:rsid w:val="0004625C"/>
    <w:rsid w:val="000462A0"/>
    <w:rsid w:val="000468EB"/>
    <w:rsid w:val="000477EE"/>
    <w:rsid w:val="000478EF"/>
    <w:rsid w:val="00047BCA"/>
    <w:rsid w:val="00050408"/>
    <w:rsid w:val="00056736"/>
    <w:rsid w:val="000576B6"/>
    <w:rsid w:val="000576EC"/>
    <w:rsid w:val="00064E1D"/>
    <w:rsid w:val="00065677"/>
    <w:rsid w:val="00083DC8"/>
    <w:rsid w:val="000847B5"/>
    <w:rsid w:val="00084FEA"/>
    <w:rsid w:val="00085516"/>
    <w:rsid w:val="000871EB"/>
    <w:rsid w:val="00092FEE"/>
    <w:rsid w:val="00096504"/>
    <w:rsid w:val="000965EA"/>
    <w:rsid w:val="000A33B1"/>
    <w:rsid w:val="000B3DFC"/>
    <w:rsid w:val="000B4F5C"/>
    <w:rsid w:val="000B775D"/>
    <w:rsid w:val="000C391D"/>
    <w:rsid w:val="000C4940"/>
    <w:rsid w:val="000C5D8E"/>
    <w:rsid w:val="000E02B1"/>
    <w:rsid w:val="000E3C74"/>
    <w:rsid w:val="000F260E"/>
    <w:rsid w:val="000F4846"/>
    <w:rsid w:val="0011073A"/>
    <w:rsid w:val="00117327"/>
    <w:rsid w:val="00122B5B"/>
    <w:rsid w:val="00122B64"/>
    <w:rsid w:val="00122F3B"/>
    <w:rsid w:val="00125FF0"/>
    <w:rsid w:val="0013003E"/>
    <w:rsid w:val="00133C80"/>
    <w:rsid w:val="00135950"/>
    <w:rsid w:val="00137467"/>
    <w:rsid w:val="00141DB7"/>
    <w:rsid w:val="00145972"/>
    <w:rsid w:val="00146783"/>
    <w:rsid w:val="00147164"/>
    <w:rsid w:val="001532EA"/>
    <w:rsid w:val="001571AB"/>
    <w:rsid w:val="00157AF7"/>
    <w:rsid w:val="001608E3"/>
    <w:rsid w:val="001630DB"/>
    <w:rsid w:val="001732CE"/>
    <w:rsid w:val="001775AC"/>
    <w:rsid w:val="00181837"/>
    <w:rsid w:val="00181A38"/>
    <w:rsid w:val="00181E40"/>
    <w:rsid w:val="00182464"/>
    <w:rsid w:val="0019104B"/>
    <w:rsid w:val="00191B5C"/>
    <w:rsid w:val="001A0F42"/>
    <w:rsid w:val="001B2001"/>
    <w:rsid w:val="001B4837"/>
    <w:rsid w:val="001B709E"/>
    <w:rsid w:val="001B74E2"/>
    <w:rsid w:val="001C04E2"/>
    <w:rsid w:val="001C14AC"/>
    <w:rsid w:val="001C2C74"/>
    <w:rsid w:val="001C3A29"/>
    <w:rsid w:val="001C6411"/>
    <w:rsid w:val="001C7B97"/>
    <w:rsid w:val="001D189D"/>
    <w:rsid w:val="001D1D55"/>
    <w:rsid w:val="001D397B"/>
    <w:rsid w:val="001D5B11"/>
    <w:rsid w:val="001E3948"/>
    <w:rsid w:val="001E65E4"/>
    <w:rsid w:val="001E7526"/>
    <w:rsid w:val="001F0798"/>
    <w:rsid w:val="001F2C6F"/>
    <w:rsid w:val="001F46EA"/>
    <w:rsid w:val="001F7585"/>
    <w:rsid w:val="0020766A"/>
    <w:rsid w:val="002115A2"/>
    <w:rsid w:val="0021755B"/>
    <w:rsid w:val="0022196C"/>
    <w:rsid w:val="00227608"/>
    <w:rsid w:val="002309FE"/>
    <w:rsid w:val="002355D6"/>
    <w:rsid w:val="0023605C"/>
    <w:rsid w:val="00240110"/>
    <w:rsid w:val="0024096F"/>
    <w:rsid w:val="00242465"/>
    <w:rsid w:val="00245C59"/>
    <w:rsid w:val="00246E7A"/>
    <w:rsid w:val="00252BD3"/>
    <w:rsid w:val="00255F6A"/>
    <w:rsid w:val="002646C9"/>
    <w:rsid w:val="0026596F"/>
    <w:rsid w:val="00271F55"/>
    <w:rsid w:val="002746A2"/>
    <w:rsid w:val="00275EBF"/>
    <w:rsid w:val="002769B3"/>
    <w:rsid w:val="002844F7"/>
    <w:rsid w:val="00286663"/>
    <w:rsid w:val="00292087"/>
    <w:rsid w:val="00294C46"/>
    <w:rsid w:val="00294CA2"/>
    <w:rsid w:val="002A2505"/>
    <w:rsid w:val="002A3CE2"/>
    <w:rsid w:val="002A4267"/>
    <w:rsid w:val="002A5E44"/>
    <w:rsid w:val="002B492B"/>
    <w:rsid w:val="002B5B58"/>
    <w:rsid w:val="002B63A2"/>
    <w:rsid w:val="002B6B6C"/>
    <w:rsid w:val="002B7C6F"/>
    <w:rsid w:val="002B7F7E"/>
    <w:rsid w:val="002C0834"/>
    <w:rsid w:val="002C17DF"/>
    <w:rsid w:val="002C76E9"/>
    <w:rsid w:val="002D12EB"/>
    <w:rsid w:val="002D16E6"/>
    <w:rsid w:val="002D2DE9"/>
    <w:rsid w:val="002E1D5C"/>
    <w:rsid w:val="002E2047"/>
    <w:rsid w:val="002E7356"/>
    <w:rsid w:val="002F27A2"/>
    <w:rsid w:val="002F4F3C"/>
    <w:rsid w:val="002F6499"/>
    <w:rsid w:val="002F6FD2"/>
    <w:rsid w:val="002F7114"/>
    <w:rsid w:val="00301B13"/>
    <w:rsid w:val="00304455"/>
    <w:rsid w:val="00304AE8"/>
    <w:rsid w:val="00306FB1"/>
    <w:rsid w:val="00307082"/>
    <w:rsid w:val="00312757"/>
    <w:rsid w:val="00312F83"/>
    <w:rsid w:val="003148DA"/>
    <w:rsid w:val="00315817"/>
    <w:rsid w:val="003160A7"/>
    <w:rsid w:val="003165EA"/>
    <w:rsid w:val="003207CE"/>
    <w:rsid w:val="00321262"/>
    <w:rsid w:val="00322419"/>
    <w:rsid w:val="0032460C"/>
    <w:rsid w:val="0032540F"/>
    <w:rsid w:val="003264FE"/>
    <w:rsid w:val="00337298"/>
    <w:rsid w:val="00340847"/>
    <w:rsid w:val="003417CB"/>
    <w:rsid w:val="00341C39"/>
    <w:rsid w:val="00342123"/>
    <w:rsid w:val="00344A89"/>
    <w:rsid w:val="003519CF"/>
    <w:rsid w:val="00354DD1"/>
    <w:rsid w:val="0036492C"/>
    <w:rsid w:val="003710FD"/>
    <w:rsid w:val="00372021"/>
    <w:rsid w:val="00373E77"/>
    <w:rsid w:val="00374422"/>
    <w:rsid w:val="00377392"/>
    <w:rsid w:val="0038431C"/>
    <w:rsid w:val="003900C7"/>
    <w:rsid w:val="0039541D"/>
    <w:rsid w:val="003959B2"/>
    <w:rsid w:val="00396E4E"/>
    <w:rsid w:val="003A2091"/>
    <w:rsid w:val="003A6071"/>
    <w:rsid w:val="003A6743"/>
    <w:rsid w:val="003B3720"/>
    <w:rsid w:val="003B479D"/>
    <w:rsid w:val="003B5E42"/>
    <w:rsid w:val="003B6593"/>
    <w:rsid w:val="003C137B"/>
    <w:rsid w:val="003C367B"/>
    <w:rsid w:val="003C6964"/>
    <w:rsid w:val="003D101A"/>
    <w:rsid w:val="003D1F9D"/>
    <w:rsid w:val="003D4249"/>
    <w:rsid w:val="003D5103"/>
    <w:rsid w:val="003D5B2B"/>
    <w:rsid w:val="003D692E"/>
    <w:rsid w:val="003E06DE"/>
    <w:rsid w:val="003E1E5D"/>
    <w:rsid w:val="003E339E"/>
    <w:rsid w:val="003F039F"/>
    <w:rsid w:val="003F4497"/>
    <w:rsid w:val="003F5BE5"/>
    <w:rsid w:val="004016CB"/>
    <w:rsid w:val="00405042"/>
    <w:rsid w:val="00407D2A"/>
    <w:rsid w:val="00411E73"/>
    <w:rsid w:val="00415563"/>
    <w:rsid w:val="00416E70"/>
    <w:rsid w:val="0042488F"/>
    <w:rsid w:val="00425F2A"/>
    <w:rsid w:val="004327FC"/>
    <w:rsid w:val="004451B1"/>
    <w:rsid w:val="004454DE"/>
    <w:rsid w:val="0045187B"/>
    <w:rsid w:val="00454ED4"/>
    <w:rsid w:val="00455A31"/>
    <w:rsid w:val="00455F86"/>
    <w:rsid w:val="00456240"/>
    <w:rsid w:val="004652B2"/>
    <w:rsid w:val="00467F49"/>
    <w:rsid w:val="004727FF"/>
    <w:rsid w:val="00473882"/>
    <w:rsid w:val="004752CB"/>
    <w:rsid w:val="00476CAB"/>
    <w:rsid w:val="00480DED"/>
    <w:rsid w:val="00485238"/>
    <w:rsid w:val="00485723"/>
    <w:rsid w:val="00485D12"/>
    <w:rsid w:val="00487DDC"/>
    <w:rsid w:val="00487E1E"/>
    <w:rsid w:val="00492BC7"/>
    <w:rsid w:val="00493E76"/>
    <w:rsid w:val="00495069"/>
    <w:rsid w:val="004953CB"/>
    <w:rsid w:val="004B1D72"/>
    <w:rsid w:val="004C2B2D"/>
    <w:rsid w:val="004C2CC5"/>
    <w:rsid w:val="004D1E56"/>
    <w:rsid w:val="004D27FF"/>
    <w:rsid w:val="004D347C"/>
    <w:rsid w:val="004D348A"/>
    <w:rsid w:val="004D4C97"/>
    <w:rsid w:val="004D55FD"/>
    <w:rsid w:val="004D631B"/>
    <w:rsid w:val="004D6D07"/>
    <w:rsid w:val="004D7C51"/>
    <w:rsid w:val="004E00E1"/>
    <w:rsid w:val="004E1FFC"/>
    <w:rsid w:val="004E275A"/>
    <w:rsid w:val="004E3964"/>
    <w:rsid w:val="004E3E44"/>
    <w:rsid w:val="004E52E1"/>
    <w:rsid w:val="004E5BC3"/>
    <w:rsid w:val="004E670C"/>
    <w:rsid w:val="004E7062"/>
    <w:rsid w:val="004E706D"/>
    <w:rsid w:val="004E752B"/>
    <w:rsid w:val="004F15B0"/>
    <w:rsid w:val="004F1915"/>
    <w:rsid w:val="004F608C"/>
    <w:rsid w:val="004F6AF3"/>
    <w:rsid w:val="004F6CCD"/>
    <w:rsid w:val="004F7E41"/>
    <w:rsid w:val="0050653D"/>
    <w:rsid w:val="00507A43"/>
    <w:rsid w:val="005117CE"/>
    <w:rsid w:val="005121D0"/>
    <w:rsid w:val="00513490"/>
    <w:rsid w:val="0052280C"/>
    <w:rsid w:val="00527E66"/>
    <w:rsid w:val="00531EC9"/>
    <w:rsid w:val="00534B7F"/>
    <w:rsid w:val="00535E18"/>
    <w:rsid w:val="00537C57"/>
    <w:rsid w:val="0054046A"/>
    <w:rsid w:val="00541F42"/>
    <w:rsid w:val="00542BE6"/>
    <w:rsid w:val="00542EBD"/>
    <w:rsid w:val="00544C48"/>
    <w:rsid w:val="005472EA"/>
    <w:rsid w:val="0055283C"/>
    <w:rsid w:val="00553070"/>
    <w:rsid w:val="00557FAC"/>
    <w:rsid w:val="00562724"/>
    <w:rsid w:val="00562F05"/>
    <w:rsid w:val="00563D1A"/>
    <w:rsid w:val="005667FC"/>
    <w:rsid w:val="005676EF"/>
    <w:rsid w:val="00572346"/>
    <w:rsid w:val="00576B8A"/>
    <w:rsid w:val="00580E72"/>
    <w:rsid w:val="00582930"/>
    <w:rsid w:val="00584266"/>
    <w:rsid w:val="00584E70"/>
    <w:rsid w:val="005861B1"/>
    <w:rsid w:val="00591519"/>
    <w:rsid w:val="0059231C"/>
    <w:rsid w:val="00593B13"/>
    <w:rsid w:val="00594736"/>
    <w:rsid w:val="0059567E"/>
    <w:rsid w:val="005966E2"/>
    <w:rsid w:val="00597100"/>
    <w:rsid w:val="0059711F"/>
    <w:rsid w:val="00597859"/>
    <w:rsid w:val="005A181C"/>
    <w:rsid w:val="005A1B1B"/>
    <w:rsid w:val="005A519C"/>
    <w:rsid w:val="005A59A0"/>
    <w:rsid w:val="005A6AE6"/>
    <w:rsid w:val="005B01CF"/>
    <w:rsid w:val="005B3D22"/>
    <w:rsid w:val="005B44F1"/>
    <w:rsid w:val="005C1290"/>
    <w:rsid w:val="005C1AE5"/>
    <w:rsid w:val="005C63F1"/>
    <w:rsid w:val="005D1778"/>
    <w:rsid w:val="005E1326"/>
    <w:rsid w:val="005E179D"/>
    <w:rsid w:val="005E2FEA"/>
    <w:rsid w:val="005E4059"/>
    <w:rsid w:val="005E5737"/>
    <w:rsid w:val="005E676F"/>
    <w:rsid w:val="005F0874"/>
    <w:rsid w:val="005F2E15"/>
    <w:rsid w:val="005F6038"/>
    <w:rsid w:val="0060248C"/>
    <w:rsid w:val="00604008"/>
    <w:rsid w:val="00604DCB"/>
    <w:rsid w:val="00610295"/>
    <w:rsid w:val="00620B87"/>
    <w:rsid w:val="006220B9"/>
    <w:rsid w:val="006240F3"/>
    <w:rsid w:val="00624DA1"/>
    <w:rsid w:val="00625813"/>
    <w:rsid w:val="00625EC3"/>
    <w:rsid w:val="00632454"/>
    <w:rsid w:val="00634797"/>
    <w:rsid w:val="006372FD"/>
    <w:rsid w:val="0064700C"/>
    <w:rsid w:val="006501B9"/>
    <w:rsid w:val="00651AFF"/>
    <w:rsid w:val="00651F8C"/>
    <w:rsid w:val="00652490"/>
    <w:rsid w:val="006533FC"/>
    <w:rsid w:val="006535CB"/>
    <w:rsid w:val="00654220"/>
    <w:rsid w:val="00655EA1"/>
    <w:rsid w:val="006569CB"/>
    <w:rsid w:val="00656C20"/>
    <w:rsid w:val="006573BD"/>
    <w:rsid w:val="00657AE3"/>
    <w:rsid w:val="0066072B"/>
    <w:rsid w:val="006633E7"/>
    <w:rsid w:val="00667E5B"/>
    <w:rsid w:val="0067334F"/>
    <w:rsid w:val="00681514"/>
    <w:rsid w:val="00684632"/>
    <w:rsid w:val="00684A75"/>
    <w:rsid w:val="00686D5A"/>
    <w:rsid w:val="00686EDC"/>
    <w:rsid w:val="00687797"/>
    <w:rsid w:val="00687878"/>
    <w:rsid w:val="00691346"/>
    <w:rsid w:val="00694C58"/>
    <w:rsid w:val="00696452"/>
    <w:rsid w:val="006A0C8D"/>
    <w:rsid w:val="006A1C92"/>
    <w:rsid w:val="006A462F"/>
    <w:rsid w:val="006A619B"/>
    <w:rsid w:val="006A6855"/>
    <w:rsid w:val="006B0AAE"/>
    <w:rsid w:val="006B20E0"/>
    <w:rsid w:val="006B7D02"/>
    <w:rsid w:val="006C2BDC"/>
    <w:rsid w:val="006C46E1"/>
    <w:rsid w:val="006C4FFA"/>
    <w:rsid w:val="006D03E6"/>
    <w:rsid w:val="006D4676"/>
    <w:rsid w:val="006D704E"/>
    <w:rsid w:val="006E05BA"/>
    <w:rsid w:val="006E3667"/>
    <w:rsid w:val="006E3DD6"/>
    <w:rsid w:val="006F1768"/>
    <w:rsid w:val="006F1988"/>
    <w:rsid w:val="006F4801"/>
    <w:rsid w:val="006F4E5D"/>
    <w:rsid w:val="006F614B"/>
    <w:rsid w:val="0070269B"/>
    <w:rsid w:val="00702E96"/>
    <w:rsid w:val="0070371F"/>
    <w:rsid w:val="00706632"/>
    <w:rsid w:val="00713300"/>
    <w:rsid w:val="00715FE3"/>
    <w:rsid w:val="00722D2C"/>
    <w:rsid w:val="00724A1B"/>
    <w:rsid w:val="00724D8A"/>
    <w:rsid w:val="00726C3E"/>
    <w:rsid w:val="00731987"/>
    <w:rsid w:val="007401C7"/>
    <w:rsid w:val="0074038D"/>
    <w:rsid w:val="007413AA"/>
    <w:rsid w:val="00741F20"/>
    <w:rsid w:val="00743FB9"/>
    <w:rsid w:val="007551A5"/>
    <w:rsid w:val="00755DFD"/>
    <w:rsid w:val="007603E2"/>
    <w:rsid w:val="00761473"/>
    <w:rsid w:val="00766244"/>
    <w:rsid w:val="00770E78"/>
    <w:rsid w:val="00772F60"/>
    <w:rsid w:val="00775C66"/>
    <w:rsid w:val="00780FE8"/>
    <w:rsid w:val="00783034"/>
    <w:rsid w:val="00785B9C"/>
    <w:rsid w:val="00786D7C"/>
    <w:rsid w:val="0079079A"/>
    <w:rsid w:val="00793E3A"/>
    <w:rsid w:val="00794AD3"/>
    <w:rsid w:val="00794D01"/>
    <w:rsid w:val="00794FAD"/>
    <w:rsid w:val="007974B9"/>
    <w:rsid w:val="007A04E9"/>
    <w:rsid w:val="007B1178"/>
    <w:rsid w:val="007B171A"/>
    <w:rsid w:val="007B1CC4"/>
    <w:rsid w:val="007B4C0B"/>
    <w:rsid w:val="007B5C32"/>
    <w:rsid w:val="007C1B5D"/>
    <w:rsid w:val="007C4758"/>
    <w:rsid w:val="007D114D"/>
    <w:rsid w:val="007D3383"/>
    <w:rsid w:val="007D6223"/>
    <w:rsid w:val="007E2AFD"/>
    <w:rsid w:val="007E2CE7"/>
    <w:rsid w:val="007E4600"/>
    <w:rsid w:val="007E5214"/>
    <w:rsid w:val="007E60F3"/>
    <w:rsid w:val="007E6125"/>
    <w:rsid w:val="007E637A"/>
    <w:rsid w:val="007E7EE1"/>
    <w:rsid w:val="007F079D"/>
    <w:rsid w:val="007F2AAE"/>
    <w:rsid w:val="007F5228"/>
    <w:rsid w:val="007F5955"/>
    <w:rsid w:val="007F7B08"/>
    <w:rsid w:val="008030BB"/>
    <w:rsid w:val="008044D0"/>
    <w:rsid w:val="00804FE9"/>
    <w:rsid w:val="00811AB5"/>
    <w:rsid w:val="00812F01"/>
    <w:rsid w:val="008150A7"/>
    <w:rsid w:val="00816098"/>
    <w:rsid w:val="008178A4"/>
    <w:rsid w:val="00817F22"/>
    <w:rsid w:val="00821056"/>
    <w:rsid w:val="008224CB"/>
    <w:rsid w:val="00823E2C"/>
    <w:rsid w:val="00824ACA"/>
    <w:rsid w:val="00827625"/>
    <w:rsid w:val="0083038F"/>
    <w:rsid w:val="00830798"/>
    <w:rsid w:val="00835E5C"/>
    <w:rsid w:val="008368A6"/>
    <w:rsid w:val="00841ECF"/>
    <w:rsid w:val="0084268F"/>
    <w:rsid w:val="00844126"/>
    <w:rsid w:val="008464A3"/>
    <w:rsid w:val="00850EDB"/>
    <w:rsid w:val="00854E68"/>
    <w:rsid w:val="00857CBB"/>
    <w:rsid w:val="00860D10"/>
    <w:rsid w:val="0086150D"/>
    <w:rsid w:val="00861A77"/>
    <w:rsid w:val="0086381F"/>
    <w:rsid w:val="008732F5"/>
    <w:rsid w:val="008879E6"/>
    <w:rsid w:val="00887A1E"/>
    <w:rsid w:val="008922B5"/>
    <w:rsid w:val="00895C11"/>
    <w:rsid w:val="00895FD3"/>
    <w:rsid w:val="008A1343"/>
    <w:rsid w:val="008A4245"/>
    <w:rsid w:val="008A6363"/>
    <w:rsid w:val="008A68EE"/>
    <w:rsid w:val="008A7CD3"/>
    <w:rsid w:val="008B1DCB"/>
    <w:rsid w:val="008B24EA"/>
    <w:rsid w:val="008B74E1"/>
    <w:rsid w:val="008C06F2"/>
    <w:rsid w:val="008C0DA9"/>
    <w:rsid w:val="008C1367"/>
    <w:rsid w:val="008C3A09"/>
    <w:rsid w:val="008C4BFA"/>
    <w:rsid w:val="008D00CA"/>
    <w:rsid w:val="008D1CD3"/>
    <w:rsid w:val="008D206C"/>
    <w:rsid w:val="008D5077"/>
    <w:rsid w:val="008D6A72"/>
    <w:rsid w:val="008D6A9B"/>
    <w:rsid w:val="008D6C8E"/>
    <w:rsid w:val="008E055A"/>
    <w:rsid w:val="008E42EB"/>
    <w:rsid w:val="008E7432"/>
    <w:rsid w:val="008F03A2"/>
    <w:rsid w:val="008F086D"/>
    <w:rsid w:val="008F4F82"/>
    <w:rsid w:val="009008E2"/>
    <w:rsid w:val="00904152"/>
    <w:rsid w:val="00910A36"/>
    <w:rsid w:val="00911C28"/>
    <w:rsid w:val="00913765"/>
    <w:rsid w:val="00913B2D"/>
    <w:rsid w:val="00914E60"/>
    <w:rsid w:val="00916DD0"/>
    <w:rsid w:val="00920566"/>
    <w:rsid w:val="00920E48"/>
    <w:rsid w:val="00922850"/>
    <w:rsid w:val="0092430A"/>
    <w:rsid w:val="009250A3"/>
    <w:rsid w:val="00931C33"/>
    <w:rsid w:val="00932DD6"/>
    <w:rsid w:val="00932EAB"/>
    <w:rsid w:val="0093732F"/>
    <w:rsid w:val="00945E69"/>
    <w:rsid w:val="009465C7"/>
    <w:rsid w:val="00946A03"/>
    <w:rsid w:val="00950432"/>
    <w:rsid w:val="00952F2A"/>
    <w:rsid w:val="00954A96"/>
    <w:rsid w:val="00956230"/>
    <w:rsid w:val="00960B64"/>
    <w:rsid w:val="009632BB"/>
    <w:rsid w:val="00967DCF"/>
    <w:rsid w:val="00971F16"/>
    <w:rsid w:val="009726ED"/>
    <w:rsid w:val="00972C1A"/>
    <w:rsid w:val="009752D5"/>
    <w:rsid w:val="00976E55"/>
    <w:rsid w:val="00980B0D"/>
    <w:rsid w:val="00986C9E"/>
    <w:rsid w:val="00986E34"/>
    <w:rsid w:val="0099315E"/>
    <w:rsid w:val="0099403B"/>
    <w:rsid w:val="00994187"/>
    <w:rsid w:val="00996925"/>
    <w:rsid w:val="009A1CAF"/>
    <w:rsid w:val="009A6AD9"/>
    <w:rsid w:val="009B4C47"/>
    <w:rsid w:val="009B59B3"/>
    <w:rsid w:val="009B6D92"/>
    <w:rsid w:val="009B79D6"/>
    <w:rsid w:val="009C1A63"/>
    <w:rsid w:val="009C2E69"/>
    <w:rsid w:val="009D0E51"/>
    <w:rsid w:val="009D2525"/>
    <w:rsid w:val="009D2F1B"/>
    <w:rsid w:val="009D5A66"/>
    <w:rsid w:val="009D6D04"/>
    <w:rsid w:val="009E3178"/>
    <w:rsid w:val="009E4CD8"/>
    <w:rsid w:val="009F0004"/>
    <w:rsid w:val="009F1E77"/>
    <w:rsid w:val="009F254A"/>
    <w:rsid w:val="009F2CB6"/>
    <w:rsid w:val="009F3152"/>
    <w:rsid w:val="009F5B1D"/>
    <w:rsid w:val="009F6378"/>
    <w:rsid w:val="009F637F"/>
    <w:rsid w:val="00A00E62"/>
    <w:rsid w:val="00A01958"/>
    <w:rsid w:val="00A0220A"/>
    <w:rsid w:val="00A03AA5"/>
    <w:rsid w:val="00A05C8C"/>
    <w:rsid w:val="00A126E6"/>
    <w:rsid w:val="00A13C98"/>
    <w:rsid w:val="00A13F72"/>
    <w:rsid w:val="00A1464C"/>
    <w:rsid w:val="00A16A43"/>
    <w:rsid w:val="00A20D1E"/>
    <w:rsid w:val="00A22207"/>
    <w:rsid w:val="00A240FA"/>
    <w:rsid w:val="00A307E7"/>
    <w:rsid w:val="00A32092"/>
    <w:rsid w:val="00A422CC"/>
    <w:rsid w:val="00A533FA"/>
    <w:rsid w:val="00A538C1"/>
    <w:rsid w:val="00A57E0D"/>
    <w:rsid w:val="00A61F26"/>
    <w:rsid w:val="00A63B38"/>
    <w:rsid w:val="00A6426B"/>
    <w:rsid w:val="00A709C8"/>
    <w:rsid w:val="00A7716C"/>
    <w:rsid w:val="00A779DE"/>
    <w:rsid w:val="00A80077"/>
    <w:rsid w:val="00A828A5"/>
    <w:rsid w:val="00A9234B"/>
    <w:rsid w:val="00A9572A"/>
    <w:rsid w:val="00AA0435"/>
    <w:rsid w:val="00AA1C99"/>
    <w:rsid w:val="00AA261E"/>
    <w:rsid w:val="00AA3E43"/>
    <w:rsid w:val="00AA6BD0"/>
    <w:rsid w:val="00AA6FAA"/>
    <w:rsid w:val="00AA7A7E"/>
    <w:rsid w:val="00AB1B83"/>
    <w:rsid w:val="00AB37B1"/>
    <w:rsid w:val="00AB6CDB"/>
    <w:rsid w:val="00AC00A3"/>
    <w:rsid w:val="00AC528A"/>
    <w:rsid w:val="00AD0CBE"/>
    <w:rsid w:val="00AD392D"/>
    <w:rsid w:val="00AD3EF3"/>
    <w:rsid w:val="00AD503A"/>
    <w:rsid w:val="00AE0DAC"/>
    <w:rsid w:val="00AE2803"/>
    <w:rsid w:val="00AE64AE"/>
    <w:rsid w:val="00AF041E"/>
    <w:rsid w:val="00AF55B2"/>
    <w:rsid w:val="00AF6A44"/>
    <w:rsid w:val="00B03040"/>
    <w:rsid w:val="00B03116"/>
    <w:rsid w:val="00B1202E"/>
    <w:rsid w:val="00B140BC"/>
    <w:rsid w:val="00B15796"/>
    <w:rsid w:val="00B2109C"/>
    <w:rsid w:val="00B23F92"/>
    <w:rsid w:val="00B24CE4"/>
    <w:rsid w:val="00B26E6F"/>
    <w:rsid w:val="00B26F90"/>
    <w:rsid w:val="00B3095B"/>
    <w:rsid w:val="00B31287"/>
    <w:rsid w:val="00B32B53"/>
    <w:rsid w:val="00B43A07"/>
    <w:rsid w:val="00B47745"/>
    <w:rsid w:val="00B5150D"/>
    <w:rsid w:val="00B51D4E"/>
    <w:rsid w:val="00B6300F"/>
    <w:rsid w:val="00B642B3"/>
    <w:rsid w:val="00B64D14"/>
    <w:rsid w:val="00B67768"/>
    <w:rsid w:val="00B67D29"/>
    <w:rsid w:val="00B71D9C"/>
    <w:rsid w:val="00B72E87"/>
    <w:rsid w:val="00B77235"/>
    <w:rsid w:val="00B80BB1"/>
    <w:rsid w:val="00B80CB9"/>
    <w:rsid w:val="00B85489"/>
    <w:rsid w:val="00B863D1"/>
    <w:rsid w:val="00B8780C"/>
    <w:rsid w:val="00B904F9"/>
    <w:rsid w:val="00B91F37"/>
    <w:rsid w:val="00B94F6F"/>
    <w:rsid w:val="00B967F5"/>
    <w:rsid w:val="00B973E4"/>
    <w:rsid w:val="00BA1775"/>
    <w:rsid w:val="00BA20A8"/>
    <w:rsid w:val="00BA769E"/>
    <w:rsid w:val="00BB1A9C"/>
    <w:rsid w:val="00BB1F49"/>
    <w:rsid w:val="00BB2DC3"/>
    <w:rsid w:val="00BB4639"/>
    <w:rsid w:val="00BB7FF9"/>
    <w:rsid w:val="00BD03B2"/>
    <w:rsid w:val="00BD2597"/>
    <w:rsid w:val="00BD37F4"/>
    <w:rsid w:val="00BD3ADC"/>
    <w:rsid w:val="00BD54A0"/>
    <w:rsid w:val="00BD56B1"/>
    <w:rsid w:val="00BD76F7"/>
    <w:rsid w:val="00BE0EFD"/>
    <w:rsid w:val="00BE2FC2"/>
    <w:rsid w:val="00BF279E"/>
    <w:rsid w:val="00BF4C3E"/>
    <w:rsid w:val="00BF62FF"/>
    <w:rsid w:val="00BF73AD"/>
    <w:rsid w:val="00C03459"/>
    <w:rsid w:val="00C03B0F"/>
    <w:rsid w:val="00C0671F"/>
    <w:rsid w:val="00C10488"/>
    <w:rsid w:val="00C11037"/>
    <w:rsid w:val="00C115E0"/>
    <w:rsid w:val="00C12661"/>
    <w:rsid w:val="00C14380"/>
    <w:rsid w:val="00C248DF"/>
    <w:rsid w:val="00C26E5C"/>
    <w:rsid w:val="00C34899"/>
    <w:rsid w:val="00C35212"/>
    <w:rsid w:val="00C3596C"/>
    <w:rsid w:val="00C37402"/>
    <w:rsid w:val="00C41E81"/>
    <w:rsid w:val="00C42B3C"/>
    <w:rsid w:val="00C42E3D"/>
    <w:rsid w:val="00C4569F"/>
    <w:rsid w:val="00C47F6C"/>
    <w:rsid w:val="00C51588"/>
    <w:rsid w:val="00C56B67"/>
    <w:rsid w:val="00C607DF"/>
    <w:rsid w:val="00C627C7"/>
    <w:rsid w:val="00C713A0"/>
    <w:rsid w:val="00C776A1"/>
    <w:rsid w:val="00C779C1"/>
    <w:rsid w:val="00C77A78"/>
    <w:rsid w:val="00C80FB4"/>
    <w:rsid w:val="00C827C9"/>
    <w:rsid w:val="00C82A93"/>
    <w:rsid w:val="00C85452"/>
    <w:rsid w:val="00C85DA2"/>
    <w:rsid w:val="00C86919"/>
    <w:rsid w:val="00C93891"/>
    <w:rsid w:val="00CA79BE"/>
    <w:rsid w:val="00CB0570"/>
    <w:rsid w:val="00CB13FE"/>
    <w:rsid w:val="00CB2001"/>
    <w:rsid w:val="00CB3E25"/>
    <w:rsid w:val="00CB5E3F"/>
    <w:rsid w:val="00CB6A55"/>
    <w:rsid w:val="00CC1668"/>
    <w:rsid w:val="00CC2A14"/>
    <w:rsid w:val="00CC3453"/>
    <w:rsid w:val="00CC37A6"/>
    <w:rsid w:val="00CC68F5"/>
    <w:rsid w:val="00CD1868"/>
    <w:rsid w:val="00CD30DA"/>
    <w:rsid w:val="00CD480C"/>
    <w:rsid w:val="00CD4B6C"/>
    <w:rsid w:val="00CD4C7C"/>
    <w:rsid w:val="00CD4DAD"/>
    <w:rsid w:val="00CE1C3D"/>
    <w:rsid w:val="00CE1C7E"/>
    <w:rsid w:val="00CE1E0F"/>
    <w:rsid w:val="00CE2303"/>
    <w:rsid w:val="00CE5212"/>
    <w:rsid w:val="00CF1B4A"/>
    <w:rsid w:val="00CF20B2"/>
    <w:rsid w:val="00CF50D4"/>
    <w:rsid w:val="00CF53F1"/>
    <w:rsid w:val="00CF7481"/>
    <w:rsid w:val="00D00CE4"/>
    <w:rsid w:val="00D0163A"/>
    <w:rsid w:val="00D026DD"/>
    <w:rsid w:val="00D07789"/>
    <w:rsid w:val="00D10267"/>
    <w:rsid w:val="00D1041D"/>
    <w:rsid w:val="00D14232"/>
    <w:rsid w:val="00D16D11"/>
    <w:rsid w:val="00D17D54"/>
    <w:rsid w:val="00D2045E"/>
    <w:rsid w:val="00D207DE"/>
    <w:rsid w:val="00D20A74"/>
    <w:rsid w:val="00D21D62"/>
    <w:rsid w:val="00D236B9"/>
    <w:rsid w:val="00D23F79"/>
    <w:rsid w:val="00D308C3"/>
    <w:rsid w:val="00D32838"/>
    <w:rsid w:val="00D32E5B"/>
    <w:rsid w:val="00D33254"/>
    <w:rsid w:val="00D373C5"/>
    <w:rsid w:val="00D3760E"/>
    <w:rsid w:val="00D404D6"/>
    <w:rsid w:val="00D41FCF"/>
    <w:rsid w:val="00D43BF5"/>
    <w:rsid w:val="00D46589"/>
    <w:rsid w:val="00D52E60"/>
    <w:rsid w:val="00D55995"/>
    <w:rsid w:val="00D560D6"/>
    <w:rsid w:val="00D60023"/>
    <w:rsid w:val="00D67F13"/>
    <w:rsid w:val="00D743CB"/>
    <w:rsid w:val="00D744E1"/>
    <w:rsid w:val="00D757BC"/>
    <w:rsid w:val="00D7793B"/>
    <w:rsid w:val="00D805AD"/>
    <w:rsid w:val="00D80661"/>
    <w:rsid w:val="00D813FB"/>
    <w:rsid w:val="00D85A07"/>
    <w:rsid w:val="00D85BC6"/>
    <w:rsid w:val="00D92809"/>
    <w:rsid w:val="00D93094"/>
    <w:rsid w:val="00D93995"/>
    <w:rsid w:val="00D952B3"/>
    <w:rsid w:val="00DA089A"/>
    <w:rsid w:val="00DA387D"/>
    <w:rsid w:val="00DA7439"/>
    <w:rsid w:val="00DA7C46"/>
    <w:rsid w:val="00DB008E"/>
    <w:rsid w:val="00DB303C"/>
    <w:rsid w:val="00DB5D65"/>
    <w:rsid w:val="00DC0456"/>
    <w:rsid w:val="00DC51E6"/>
    <w:rsid w:val="00DD3423"/>
    <w:rsid w:val="00DD3474"/>
    <w:rsid w:val="00DD3704"/>
    <w:rsid w:val="00DD4105"/>
    <w:rsid w:val="00DD6858"/>
    <w:rsid w:val="00DE4274"/>
    <w:rsid w:val="00DE6FC4"/>
    <w:rsid w:val="00DF34C0"/>
    <w:rsid w:val="00DF63AF"/>
    <w:rsid w:val="00E001DF"/>
    <w:rsid w:val="00E016F1"/>
    <w:rsid w:val="00E029E4"/>
    <w:rsid w:val="00E0459D"/>
    <w:rsid w:val="00E04CCC"/>
    <w:rsid w:val="00E05543"/>
    <w:rsid w:val="00E06F3B"/>
    <w:rsid w:val="00E12B49"/>
    <w:rsid w:val="00E133A0"/>
    <w:rsid w:val="00E154E4"/>
    <w:rsid w:val="00E167A3"/>
    <w:rsid w:val="00E175C3"/>
    <w:rsid w:val="00E22D71"/>
    <w:rsid w:val="00E22E60"/>
    <w:rsid w:val="00E22FDE"/>
    <w:rsid w:val="00E23A49"/>
    <w:rsid w:val="00E2479F"/>
    <w:rsid w:val="00E26E8C"/>
    <w:rsid w:val="00E27FD0"/>
    <w:rsid w:val="00E30692"/>
    <w:rsid w:val="00E319E3"/>
    <w:rsid w:val="00E31D77"/>
    <w:rsid w:val="00E32BAA"/>
    <w:rsid w:val="00E33CC3"/>
    <w:rsid w:val="00E41892"/>
    <w:rsid w:val="00E43B15"/>
    <w:rsid w:val="00E44F3B"/>
    <w:rsid w:val="00E4613B"/>
    <w:rsid w:val="00E52D31"/>
    <w:rsid w:val="00E53B61"/>
    <w:rsid w:val="00E53FFC"/>
    <w:rsid w:val="00E55E02"/>
    <w:rsid w:val="00E56E45"/>
    <w:rsid w:val="00E62C72"/>
    <w:rsid w:val="00E66D5C"/>
    <w:rsid w:val="00E72432"/>
    <w:rsid w:val="00E72FEF"/>
    <w:rsid w:val="00E741FA"/>
    <w:rsid w:val="00E744E2"/>
    <w:rsid w:val="00E77766"/>
    <w:rsid w:val="00E81397"/>
    <w:rsid w:val="00E85569"/>
    <w:rsid w:val="00E93232"/>
    <w:rsid w:val="00E978DA"/>
    <w:rsid w:val="00EA2B99"/>
    <w:rsid w:val="00EA333C"/>
    <w:rsid w:val="00EA38B8"/>
    <w:rsid w:val="00EA4C3D"/>
    <w:rsid w:val="00EA7968"/>
    <w:rsid w:val="00EC0926"/>
    <w:rsid w:val="00EC2C2B"/>
    <w:rsid w:val="00EC5216"/>
    <w:rsid w:val="00EC7814"/>
    <w:rsid w:val="00ED117E"/>
    <w:rsid w:val="00ED1F88"/>
    <w:rsid w:val="00ED37E6"/>
    <w:rsid w:val="00ED5F70"/>
    <w:rsid w:val="00ED6BAD"/>
    <w:rsid w:val="00ED7527"/>
    <w:rsid w:val="00EE2F55"/>
    <w:rsid w:val="00EE3346"/>
    <w:rsid w:val="00EE3A67"/>
    <w:rsid w:val="00EE77FB"/>
    <w:rsid w:val="00EF2C3F"/>
    <w:rsid w:val="00EF3B60"/>
    <w:rsid w:val="00F02C32"/>
    <w:rsid w:val="00F03AEC"/>
    <w:rsid w:val="00F059CC"/>
    <w:rsid w:val="00F06792"/>
    <w:rsid w:val="00F14101"/>
    <w:rsid w:val="00F148A8"/>
    <w:rsid w:val="00F171C3"/>
    <w:rsid w:val="00F24B9F"/>
    <w:rsid w:val="00F308D5"/>
    <w:rsid w:val="00F31AED"/>
    <w:rsid w:val="00F32C66"/>
    <w:rsid w:val="00F400BB"/>
    <w:rsid w:val="00F406F2"/>
    <w:rsid w:val="00F41CAF"/>
    <w:rsid w:val="00F44A5D"/>
    <w:rsid w:val="00F469F4"/>
    <w:rsid w:val="00F51FBB"/>
    <w:rsid w:val="00F5503C"/>
    <w:rsid w:val="00F610BF"/>
    <w:rsid w:val="00F63A64"/>
    <w:rsid w:val="00F65B57"/>
    <w:rsid w:val="00F67583"/>
    <w:rsid w:val="00F7126C"/>
    <w:rsid w:val="00F72568"/>
    <w:rsid w:val="00F7534C"/>
    <w:rsid w:val="00F76226"/>
    <w:rsid w:val="00F80229"/>
    <w:rsid w:val="00F8762F"/>
    <w:rsid w:val="00F87BD1"/>
    <w:rsid w:val="00F914D6"/>
    <w:rsid w:val="00F94CCF"/>
    <w:rsid w:val="00F971DB"/>
    <w:rsid w:val="00FA10D5"/>
    <w:rsid w:val="00FA1353"/>
    <w:rsid w:val="00FA1D39"/>
    <w:rsid w:val="00FA2464"/>
    <w:rsid w:val="00FA38B7"/>
    <w:rsid w:val="00FA3DBA"/>
    <w:rsid w:val="00FA6C6B"/>
    <w:rsid w:val="00FA7B7F"/>
    <w:rsid w:val="00FB3523"/>
    <w:rsid w:val="00FB5297"/>
    <w:rsid w:val="00FB61FC"/>
    <w:rsid w:val="00FC153E"/>
    <w:rsid w:val="00FC1D1B"/>
    <w:rsid w:val="00FC2BD7"/>
    <w:rsid w:val="00FC3716"/>
    <w:rsid w:val="00FC4B44"/>
    <w:rsid w:val="00FC4E8F"/>
    <w:rsid w:val="00FD0304"/>
    <w:rsid w:val="00FD03F6"/>
    <w:rsid w:val="00FD2D0D"/>
    <w:rsid w:val="00FD2D74"/>
    <w:rsid w:val="00FD6977"/>
    <w:rsid w:val="00FE06CB"/>
    <w:rsid w:val="00FE093C"/>
    <w:rsid w:val="00FE0C94"/>
    <w:rsid w:val="00FE2A66"/>
    <w:rsid w:val="00FE3175"/>
    <w:rsid w:val="00FE32B2"/>
    <w:rsid w:val="00FE5423"/>
    <w:rsid w:val="00FF3194"/>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CC1668"/>
    <w:rPr>
      <w:sz w:val="20"/>
      <w:szCs w:val="20"/>
    </w:rPr>
  </w:style>
  <w:style w:type="character" w:customStyle="1" w:styleId="TextonotapieCar">
    <w:name w:val="Texto nota pie Car"/>
    <w:basedOn w:val="Fuentedeprrafopredeter"/>
    <w:link w:val="Textonotapie"/>
    <w:uiPriority w:val="99"/>
    <w:semiHidden/>
    <w:rsid w:val="00CC166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C1668"/>
    <w:rPr>
      <w:vertAlign w:val="superscript"/>
    </w:rPr>
  </w:style>
  <w:style w:type="character" w:styleId="Hipervnculo">
    <w:name w:val="Hyperlink"/>
    <w:basedOn w:val="Fuentedeprrafopredeter"/>
    <w:uiPriority w:val="99"/>
    <w:unhideWhenUsed/>
    <w:rsid w:val="00CC1668"/>
    <w:rPr>
      <w:color w:val="0000FF" w:themeColor="hyperlink"/>
      <w:u w:val="single"/>
    </w:rPr>
  </w:style>
  <w:style w:type="character" w:customStyle="1" w:styleId="Mencinsinresolver1">
    <w:name w:val="Mención sin resolver1"/>
    <w:basedOn w:val="Fuentedeprrafopredeter"/>
    <w:uiPriority w:val="99"/>
    <w:semiHidden/>
    <w:unhideWhenUsed/>
    <w:rsid w:val="00CC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2291">
      <w:bodyDiv w:val="1"/>
      <w:marLeft w:val="0"/>
      <w:marRight w:val="0"/>
      <w:marTop w:val="0"/>
      <w:marBottom w:val="0"/>
      <w:divBdr>
        <w:top w:val="none" w:sz="0" w:space="0" w:color="auto"/>
        <w:left w:val="none" w:sz="0" w:space="0" w:color="auto"/>
        <w:bottom w:val="none" w:sz="0" w:space="0" w:color="auto"/>
        <w:right w:val="none" w:sz="0" w:space="0" w:color="auto"/>
      </w:divBdr>
    </w:div>
    <w:div w:id="698317056">
      <w:bodyDiv w:val="1"/>
      <w:marLeft w:val="0"/>
      <w:marRight w:val="0"/>
      <w:marTop w:val="0"/>
      <w:marBottom w:val="0"/>
      <w:divBdr>
        <w:top w:val="none" w:sz="0" w:space="0" w:color="auto"/>
        <w:left w:val="none" w:sz="0" w:space="0" w:color="auto"/>
        <w:bottom w:val="none" w:sz="0" w:space="0" w:color="auto"/>
        <w:right w:val="none" w:sz="0" w:space="0" w:color="auto"/>
      </w:divBdr>
    </w:div>
    <w:div w:id="889344835">
      <w:bodyDiv w:val="1"/>
      <w:marLeft w:val="0"/>
      <w:marRight w:val="0"/>
      <w:marTop w:val="0"/>
      <w:marBottom w:val="0"/>
      <w:divBdr>
        <w:top w:val="none" w:sz="0" w:space="0" w:color="auto"/>
        <w:left w:val="none" w:sz="0" w:space="0" w:color="auto"/>
        <w:bottom w:val="none" w:sz="0" w:space="0" w:color="auto"/>
        <w:right w:val="none" w:sz="0" w:space="0" w:color="auto"/>
      </w:divBdr>
    </w:div>
    <w:div w:id="1615208822">
      <w:bodyDiv w:val="1"/>
      <w:marLeft w:val="0"/>
      <w:marRight w:val="0"/>
      <w:marTop w:val="0"/>
      <w:marBottom w:val="0"/>
      <w:divBdr>
        <w:top w:val="none" w:sz="0" w:space="0" w:color="auto"/>
        <w:left w:val="none" w:sz="0" w:space="0" w:color="auto"/>
        <w:bottom w:val="none" w:sz="0" w:space="0" w:color="auto"/>
        <w:right w:val="none" w:sz="0" w:space="0" w:color="auto"/>
      </w:divBdr>
    </w:div>
    <w:div w:id="19607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ransformacion-educativa.com/2do-congreso/ponencias/Eje-1/L2-1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31B4-FCBB-4F9B-A7BC-A85E7706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3569</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2023-03-24T14:19:00Z</cp:lastPrinted>
  <dcterms:created xsi:type="dcterms:W3CDTF">2023-03-23T21:53:00Z</dcterms:created>
  <dcterms:modified xsi:type="dcterms:W3CDTF">2023-03-27T18:21:00Z</dcterms:modified>
</cp:coreProperties>
</file>