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B64" w14:textId="77777777" w:rsidR="00AB1BA2" w:rsidRDefault="00AB1BA2" w:rsidP="00AC1B2E">
      <w:pPr>
        <w:keepNext/>
        <w:jc w:val="both"/>
        <w:outlineLvl w:val="1"/>
        <w:rPr>
          <w:rFonts w:ascii="AvantGarde Bk BT" w:hAnsi="AvantGarde Bk BT"/>
          <w:b/>
          <w:sz w:val="20"/>
          <w:szCs w:val="20"/>
          <w:lang w:val="es-ES_tradnl"/>
        </w:rPr>
      </w:pPr>
    </w:p>
    <w:p w14:paraId="61F7BE2C" w14:textId="710A68A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354274F5" w:rsidR="00AC1B2E" w:rsidRDefault="00AC1B2E" w:rsidP="00AC1B2E">
      <w:pPr>
        <w:jc w:val="both"/>
        <w:rPr>
          <w:rFonts w:ascii="AvantGarde Bk BT" w:hAnsi="AvantGarde Bk BT"/>
          <w:sz w:val="20"/>
          <w:szCs w:val="20"/>
        </w:rPr>
      </w:pPr>
    </w:p>
    <w:p w14:paraId="518D9BF7" w14:textId="40A53F14" w:rsidR="00AB1BA2" w:rsidRDefault="00AB1BA2" w:rsidP="00AC1B2E">
      <w:pPr>
        <w:jc w:val="both"/>
        <w:rPr>
          <w:rFonts w:ascii="AvantGarde Bk BT" w:hAnsi="AvantGarde Bk BT"/>
          <w:sz w:val="20"/>
          <w:szCs w:val="20"/>
        </w:rPr>
      </w:pPr>
    </w:p>
    <w:p w14:paraId="1E71AEC5" w14:textId="77777777" w:rsidR="00AB1BA2" w:rsidRPr="00B52A04" w:rsidRDefault="00AB1BA2" w:rsidP="00AC1B2E">
      <w:pPr>
        <w:jc w:val="both"/>
        <w:rPr>
          <w:rFonts w:ascii="AvantGarde Bk BT" w:hAnsi="AvantGarde Bk BT"/>
          <w:sz w:val="20"/>
          <w:szCs w:val="20"/>
        </w:rPr>
      </w:pPr>
    </w:p>
    <w:p w14:paraId="74683C36" w14:textId="0A4A8081" w:rsidR="00981623"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795758">
        <w:rPr>
          <w:rFonts w:ascii="AvantGarde Bk BT" w:hAnsi="AvantGarde Bk BT"/>
          <w:bCs/>
          <w:sz w:val="20"/>
          <w:szCs w:val="20"/>
        </w:rPr>
        <w:t xml:space="preserve"> el Centro Universitario de Tonalá</w:t>
      </w:r>
      <w:r w:rsidR="002E23EE">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Máster </w:t>
      </w:r>
      <w:r w:rsidR="00A674F6">
        <w:rPr>
          <w:rFonts w:ascii="AvantGarde Bk BT" w:hAnsi="AvantGarde Bk BT"/>
          <w:bCs/>
          <w:sz w:val="20"/>
          <w:szCs w:val="20"/>
        </w:rPr>
        <w:t xml:space="preserve">Universitario en </w:t>
      </w:r>
      <w:r w:rsidR="002E23EE">
        <w:rPr>
          <w:rFonts w:ascii="AvantGarde Bk BT" w:hAnsi="AvantGarde Bk BT"/>
          <w:bCs/>
          <w:sz w:val="20"/>
          <w:szCs w:val="20"/>
        </w:rPr>
        <w:t>Políticas Públicas y Sociales d</w:t>
      </w:r>
      <w:r w:rsidR="00A674F6">
        <w:rPr>
          <w:rFonts w:ascii="AvantGarde Bk BT" w:hAnsi="AvantGarde Bk BT"/>
          <w:bCs/>
          <w:sz w:val="20"/>
          <w:szCs w:val="20"/>
        </w:rPr>
        <w:t xml:space="preserve">e la Universidad </w:t>
      </w:r>
      <w:r w:rsidR="002E23EE">
        <w:rPr>
          <w:rFonts w:ascii="AvantGarde Bk BT" w:hAnsi="AvantGarde Bk BT"/>
          <w:bCs/>
          <w:sz w:val="20"/>
          <w:szCs w:val="20"/>
        </w:rPr>
        <w:t>Pompeu Fabra, Barcelona,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795758">
        <w:rPr>
          <w:rFonts w:ascii="AvantGarde Bk BT" w:hAnsi="AvantGarde Bk BT"/>
          <w:bCs/>
          <w:sz w:val="20"/>
          <w:szCs w:val="20"/>
        </w:rPr>
        <w:t>el C. HUMBERTO DAVID PADILLA RUBIO</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67308C88" w14:textId="77777777" w:rsidR="00AB1BA2" w:rsidRPr="00B52A04" w:rsidRDefault="00AB1BA2" w:rsidP="00981623">
      <w:pPr>
        <w:jc w:val="both"/>
        <w:rPr>
          <w:rFonts w:ascii="AvantGarde Bk BT" w:hAnsi="AvantGarde Bk BT"/>
          <w:bCs/>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4C8C3C09" w:rsidR="00981623"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26B29D88"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795758">
        <w:rPr>
          <w:rFonts w:ascii="AvantGarde Bk BT" w:hAnsi="AvantGarde Bk BT"/>
          <w:sz w:val="20"/>
          <w:szCs w:val="20"/>
        </w:rPr>
        <w:t>el C. HUMBERTO DAVID PADILLA RUBIO</w:t>
      </w:r>
      <w:r w:rsidR="002E23EE">
        <w:rPr>
          <w:rFonts w:ascii="AvantGarde Bk BT" w:hAnsi="AvantGarde Bk BT"/>
          <w:sz w:val="20"/>
          <w:szCs w:val="20"/>
        </w:rPr>
        <w:t xml:space="preserve">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95758">
        <w:rPr>
          <w:rFonts w:ascii="AvantGarde Bk BT" w:hAnsi="AvantGarde Bk BT"/>
          <w:bCs/>
          <w:sz w:val="20"/>
          <w:szCs w:val="20"/>
        </w:rPr>
        <w:t>egresado</w:t>
      </w:r>
      <w:r w:rsidR="002E23EE">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79575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795758">
        <w:rPr>
          <w:rFonts w:ascii="AvantGarde Bk BT" w:hAnsi="AvantGarde Bk BT"/>
          <w:bCs/>
          <w:sz w:val="20"/>
          <w:szCs w:val="20"/>
        </w:rPr>
        <w:t>2</w:t>
      </w:r>
      <w:r w:rsidR="002E23EE">
        <w:rPr>
          <w:rFonts w:ascii="AvantGarde Bk BT" w:hAnsi="AvantGarde Bk BT"/>
          <w:bCs/>
          <w:sz w:val="20"/>
          <w:szCs w:val="20"/>
        </w:rPr>
        <w:t>6</w:t>
      </w:r>
      <w:r w:rsidR="000C08F0">
        <w:rPr>
          <w:rFonts w:ascii="AvantGarde Bk BT" w:hAnsi="AvantGarde Bk BT"/>
          <w:bCs/>
          <w:sz w:val="20"/>
          <w:szCs w:val="20"/>
        </w:rPr>
        <w:t xml:space="preserve"> de </w:t>
      </w:r>
      <w:r w:rsidR="00795758">
        <w:rPr>
          <w:rFonts w:ascii="AvantGarde Bk BT" w:hAnsi="AvantGarde Bk BT"/>
          <w:bCs/>
          <w:sz w:val="20"/>
          <w:szCs w:val="20"/>
        </w:rPr>
        <w:t>junio</w:t>
      </w:r>
      <w:r w:rsidR="000C08F0">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 xml:space="preserve">la </w:t>
      </w:r>
      <w:r w:rsidR="00795758">
        <w:rPr>
          <w:rFonts w:ascii="AvantGarde Bk BT" w:hAnsi="AvantGarde Bk BT"/>
          <w:bCs/>
          <w:sz w:val="20"/>
          <w:szCs w:val="20"/>
        </w:rPr>
        <w:t>Secretaría Académica del Centro Universitario de Tonalá</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691522DB"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0C08F0">
        <w:rPr>
          <w:rFonts w:ascii="AvantGarde Bk BT" w:hAnsi="AvantGarde Bk BT"/>
          <w:sz w:val="20"/>
          <w:szCs w:val="20"/>
        </w:rPr>
        <w:t xml:space="preserve">Máster </w:t>
      </w:r>
      <w:r w:rsidR="00A674F6">
        <w:rPr>
          <w:rFonts w:ascii="AvantGarde Bk BT" w:hAnsi="AvantGarde Bk BT"/>
          <w:sz w:val="20"/>
          <w:szCs w:val="20"/>
        </w:rPr>
        <w:t xml:space="preserve">Universitario en </w:t>
      </w:r>
      <w:r w:rsidR="002E23EE">
        <w:rPr>
          <w:rFonts w:ascii="AvantGarde Bk BT" w:hAnsi="AvantGarde Bk BT"/>
          <w:sz w:val="20"/>
          <w:szCs w:val="20"/>
        </w:rPr>
        <w:t>Políticas Públicas y Sociales de la Universidad Pompeu Fabra, Barcelona, España</w:t>
      </w:r>
      <w:r w:rsidR="005831CB">
        <w:rPr>
          <w:rFonts w:ascii="AvantGarde Bk BT" w:hAnsi="AvantGarde Bk BT"/>
          <w:sz w:val="20"/>
          <w:szCs w:val="20"/>
        </w:rPr>
        <w:t>.</w:t>
      </w:r>
    </w:p>
    <w:p w14:paraId="62D0ACFC" w14:textId="77777777" w:rsidR="005831CB" w:rsidRDefault="005831CB" w:rsidP="005831CB">
      <w:pPr>
        <w:pStyle w:val="Prrafodelista"/>
        <w:rPr>
          <w:rFonts w:ascii="AvantGarde Bk BT" w:hAnsi="AvantGarde Bk BT"/>
          <w:sz w:val="20"/>
          <w:szCs w:val="20"/>
        </w:rPr>
      </w:pPr>
    </w:p>
    <w:p w14:paraId="76925FBF" w14:textId="734101FB"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795758">
        <w:rPr>
          <w:rFonts w:ascii="AvantGarde Bk BT" w:hAnsi="AvantGarde Bk BT"/>
          <w:sz w:val="20"/>
          <w:szCs w:val="20"/>
        </w:rPr>
        <w:t>3 de julio</w:t>
      </w:r>
      <w:r w:rsidR="0004515F" w:rsidRPr="00B52A04">
        <w:rPr>
          <w:rFonts w:ascii="AvantGarde Bk BT" w:hAnsi="AvantGarde Bk BT"/>
          <w:sz w:val="20"/>
          <w:szCs w:val="20"/>
        </w:rPr>
        <w:t xml:space="preserve"> d</w:t>
      </w:r>
      <w:r w:rsidRPr="00B52A04">
        <w:rPr>
          <w:rFonts w:ascii="AvantGarde Bk BT" w:hAnsi="AvantGarde Bk BT"/>
          <w:sz w:val="20"/>
          <w:szCs w:val="20"/>
        </w:rPr>
        <w:t>el presente año,</w:t>
      </w:r>
      <w:r w:rsidR="00795758">
        <w:rPr>
          <w:rFonts w:ascii="AvantGarde Bk BT" w:hAnsi="AvantGarde Bk BT"/>
          <w:sz w:val="20"/>
          <w:szCs w:val="20"/>
        </w:rPr>
        <w:t xml:space="preserve"> el Centro Universitario de Tonalá</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38BAFA8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795758">
        <w:rPr>
          <w:rFonts w:ascii="AvantGarde Bk BT" w:hAnsi="AvantGarde Bk BT"/>
          <w:sz w:val="20"/>
          <w:szCs w:val="20"/>
        </w:rPr>
        <w:t>l C. HUMBERTO DAVID PADILLA RUBIO</w:t>
      </w:r>
      <w:r w:rsidR="00350633">
        <w:rPr>
          <w:rFonts w:ascii="AvantGarde Bk BT" w:hAnsi="AvantGarde Bk BT"/>
          <w:sz w:val="20"/>
          <w:szCs w:val="20"/>
        </w:rPr>
        <w:t xml:space="preserve"> (</w:t>
      </w:r>
      <w:r w:rsidRPr="00B52A04">
        <w:rPr>
          <w:rFonts w:ascii="AvantGarde Bk BT" w:hAnsi="AvantGarde Bk BT"/>
          <w:sz w:val="20"/>
          <w:szCs w:val="20"/>
        </w:rPr>
        <w:t>S</w:t>
      </w:r>
      <w:r w:rsidR="00B50977">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0669C775" w:rsidR="004B4089" w:rsidRDefault="004B4089" w:rsidP="004B4089">
      <w:pPr>
        <w:pStyle w:val="Prrafodelista"/>
        <w:rPr>
          <w:rFonts w:ascii="AvantGarde Bk BT" w:hAnsi="AvantGarde Bk BT"/>
          <w:sz w:val="20"/>
          <w:szCs w:val="20"/>
        </w:rPr>
      </w:pPr>
    </w:p>
    <w:p w14:paraId="23157CF1" w14:textId="0A66EE30" w:rsidR="00B34704" w:rsidRDefault="00B34704" w:rsidP="004B4089">
      <w:pPr>
        <w:pStyle w:val="Prrafodelista"/>
        <w:rPr>
          <w:rFonts w:ascii="AvantGarde Bk BT" w:hAnsi="AvantGarde Bk BT"/>
          <w:sz w:val="20"/>
          <w:szCs w:val="20"/>
        </w:rPr>
      </w:pPr>
    </w:p>
    <w:p w14:paraId="29CC699A" w14:textId="21FBFB55" w:rsidR="00B34704" w:rsidRDefault="00B34704" w:rsidP="004B4089">
      <w:pPr>
        <w:pStyle w:val="Prrafodelista"/>
        <w:rPr>
          <w:rFonts w:ascii="AvantGarde Bk BT" w:hAnsi="AvantGarde Bk BT"/>
          <w:sz w:val="20"/>
          <w:szCs w:val="20"/>
        </w:rPr>
      </w:pPr>
    </w:p>
    <w:p w14:paraId="5AE5C32B" w14:textId="77777777" w:rsidR="00B34704" w:rsidRPr="00B52A04" w:rsidRDefault="00B34704"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2BF4F60A"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795758">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0C08F0">
        <w:rPr>
          <w:rFonts w:ascii="AvantGarde Bk BT" w:hAnsi="AvantGarde Bk BT"/>
          <w:color w:val="000000" w:themeColor="text1"/>
          <w:sz w:val="20"/>
          <w:szCs w:val="20"/>
        </w:rPr>
        <w:t>Máster</w:t>
      </w:r>
      <w:r w:rsidR="00A674F6">
        <w:rPr>
          <w:rFonts w:ascii="AvantGarde Bk BT" w:hAnsi="AvantGarde Bk BT"/>
          <w:color w:val="000000" w:themeColor="text1"/>
          <w:sz w:val="20"/>
          <w:szCs w:val="20"/>
        </w:rPr>
        <w:t xml:space="preserve"> Universitario en</w:t>
      </w:r>
      <w:r w:rsidR="002E23EE">
        <w:rPr>
          <w:rFonts w:ascii="AvantGarde Bk BT" w:hAnsi="AvantGarde Bk BT"/>
          <w:color w:val="000000" w:themeColor="text1"/>
          <w:sz w:val="20"/>
          <w:szCs w:val="20"/>
        </w:rPr>
        <w:t xml:space="preserve"> Políticas Públicas y Sociales de la Universidad Pompeu Fabra, Barcelona, España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A674F6">
        <w:rPr>
          <w:rFonts w:ascii="AvantGarde Bk BT" w:hAnsi="AvantGarde Bk BT"/>
          <w:color w:val="000000" w:themeColor="text1"/>
          <w:sz w:val="20"/>
          <w:szCs w:val="20"/>
        </w:rPr>
        <w:t xml:space="preserve"> 1</w:t>
      </w:r>
      <w:r w:rsidR="002E23EE">
        <w:rPr>
          <w:rFonts w:ascii="AvantGarde Bk BT" w:hAnsi="AvantGarde Bk BT"/>
          <w:color w:val="000000" w:themeColor="text1"/>
          <w:sz w:val="20"/>
          <w:szCs w:val="20"/>
        </w:rPr>
        <w:t>6 de octubre de 2023 y hasta el 15 de septiembre de 2025</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795758">
        <w:rPr>
          <w:rFonts w:ascii="AvantGarde Bk BT" w:hAnsi="AvantGarde Bk BT"/>
          <w:sz w:val="20"/>
          <w:szCs w:val="20"/>
        </w:rPr>
        <w:t>l C. HUMBERTO DAVID PADILLA RUBIO</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3B7D39EA" w:rsidR="00AC1B2E" w:rsidRDefault="00AC1B2E" w:rsidP="00AC1B2E">
      <w:pPr>
        <w:ind w:left="708"/>
        <w:rPr>
          <w:rFonts w:ascii="AvantGarde Bk BT" w:hAnsi="AvantGarde Bk BT"/>
          <w:spacing w:val="-3"/>
          <w:sz w:val="20"/>
          <w:szCs w:val="20"/>
        </w:rPr>
      </w:pPr>
    </w:p>
    <w:p w14:paraId="4E23920F" w14:textId="45A7314D" w:rsidR="00B34704" w:rsidRDefault="00B34704" w:rsidP="00AC1B2E">
      <w:pPr>
        <w:ind w:left="708"/>
        <w:rPr>
          <w:rFonts w:ascii="AvantGarde Bk BT" w:hAnsi="AvantGarde Bk BT"/>
          <w:spacing w:val="-3"/>
          <w:sz w:val="20"/>
          <w:szCs w:val="20"/>
        </w:rPr>
      </w:pPr>
    </w:p>
    <w:p w14:paraId="3A1B275F" w14:textId="77777777" w:rsidR="00B34704" w:rsidRPr="00B52A04" w:rsidRDefault="00B34704" w:rsidP="00AC1B2E">
      <w:pPr>
        <w:ind w:left="708"/>
        <w:rPr>
          <w:rFonts w:ascii="AvantGarde Bk BT" w:hAnsi="AvantGarde Bk BT"/>
          <w:spacing w:val="-3"/>
          <w:sz w:val="20"/>
          <w:szCs w:val="20"/>
        </w:rPr>
      </w:pPr>
    </w:p>
    <w:p w14:paraId="075B29A5" w14:textId="77777777" w:rsidR="007C01B4" w:rsidRPr="00AE0DB9" w:rsidRDefault="007C01B4" w:rsidP="007C01B4">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3F327321" w:rsid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FD35028" w14:textId="77777777" w:rsidR="00AB1BA2" w:rsidRDefault="00AB1BA2" w:rsidP="00AC1B2E">
      <w:pPr>
        <w:jc w:val="both"/>
        <w:rPr>
          <w:rFonts w:ascii="AvantGarde Bk BT" w:hAnsi="AvantGarde Bk BT"/>
          <w:b/>
          <w:sz w:val="20"/>
          <w:szCs w:val="20"/>
        </w:rPr>
      </w:pPr>
    </w:p>
    <w:p w14:paraId="48DE9F9A" w14:textId="48B6F9C1" w:rsidR="005831CB" w:rsidRDefault="00795758"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w:t>
      </w:r>
      <w:r w:rsidR="00AC1B2E"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Pr>
          <w:rFonts w:ascii="AvantGarde Bk BT" w:hAnsi="AvantGarde Bk BT"/>
          <w:spacing w:val="-3"/>
          <w:sz w:val="20"/>
          <w:szCs w:val="20"/>
          <w:lang w:val="es-ES_tradnl"/>
        </w:rPr>
        <w:t>l C. HUMBERTO DAVID PADILLA RUBIO</w:t>
      </w:r>
      <w:r w:rsidR="00826969">
        <w:rPr>
          <w:rFonts w:ascii="AvantGarde Bk BT" w:hAnsi="AvantGarde Bk BT"/>
          <w:spacing w:val="-3"/>
          <w:sz w:val="20"/>
          <w:szCs w:val="20"/>
          <w:lang w:val="es-ES_tradnl"/>
        </w:rPr>
        <w:t>,</w:t>
      </w:r>
      <w:r w:rsidR="00AC1B2E"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00AC1B2E"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Máster</w:t>
      </w:r>
      <w:r w:rsidR="00A674F6">
        <w:rPr>
          <w:rFonts w:ascii="AvantGarde Bk BT" w:hAnsi="AvantGarde Bk BT"/>
          <w:spacing w:val="-3"/>
          <w:sz w:val="20"/>
          <w:szCs w:val="20"/>
          <w:lang w:val="es-ES_tradnl"/>
        </w:rPr>
        <w:t xml:space="preserve"> Universitario en</w:t>
      </w:r>
      <w:r w:rsidR="004A746F">
        <w:rPr>
          <w:rFonts w:ascii="AvantGarde Bk BT" w:hAnsi="AvantGarde Bk BT"/>
          <w:spacing w:val="-3"/>
          <w:sz w:val="20"/>
          <w:szCs w:val="20"/>
          <w:lang w:val="es-ES_tradnl"/>
        </w:rPr>
        <w:t xml:space="preserve"> Políticas Públicas y Sociales de la Universidad Pompeu Fabra, Barcelona,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43C3826D" w:rsidR="00AC1B2E" w:rsidRPr="00B52A04" w:rsidRDefault="00795758"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w:t>
      </w:r>
      <w:r w:rsidR="00AC1B2E"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AC1B2E"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A674F6">
        <w:rPr>
          <w:rFonts w:ascii="AvantGarde Bk BT" w:hAnsi="AvantGarde Bk BT"/>
          <w:spacing w:val="-3"/>
          <w:sz w:val="20"/>
          <w:szCs w:val="20"/>
          <w:lang w:val="es-ES_tradnl"/>
        </w:rPr>
        <w:t>1</w:t>
      </w:r>
      <w:r w:rsidR="004A746F">
        <w:rPr>
          <w:rFonts w:ascii="AvantGarde Bk BT" w:hAnsi="AvantGarde Bk BT"/>
          <w:spacing w:val="-3"/>
          <w:sz w:val="20"/>
          <w:szCs w:val="20"/>
          <w:lang w:val="es-ES_tradnl"/>
        </w:rPr>
        <w:t>6 de octubre de 2023 y hasta el 15 de septiembre de 2025</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00AC1B2E" w:rsidRPr="005831CB">
        <w:rPr>
          <w:rFonts w:ascii="AvantGarde Bk BT" w:hAnsi="AvantGarde Bk BT"/>
          <w:spacing w:val="-3"/>
          <w:sz w:val="20"/>
          <w:szCs w:val="20"/>
          <w:lang w:val="es-ES_tradnl"/>
        </w:rPr>
        <w:t>la</w:t>
      </w:r>
      <w:r w:rsidR="00AC1B2E"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6F418584" w:rsidR="00764DFE" w:rsidRDefault="00880043" w:rsidP="002E23EE">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4A746F">
        <w:rPr>
          <w:rFonts w:ascii="AvantGarde Bk BT" w:hAnsi="AvantGarde Bk BT"/>
          <w:sz w:val="20"/>
          <w:szCs w:val="20"/>
        </w:rPr>
        <w:t>9,000.00</w:t>
      </w:r>
      <w:r w:rsidRPr="00764DFE">
        <w:rPr>
          <w:rFonts w:ascii="AvantGarde Bk BT" w:hAnsi="AvantGarde Bk BT"/>
          <w:sz w:val="20"/>
          <w:szCs w:val="20"/>
        </w:rPr>
        <w:t xml:space="preserve"> M.N.;</w:t>
      </w:r>
    </w:p>
    <w:p w14:paraId="55C9D1A4" w14:textId="00285716" w:rsidR="00880043" w:rsidRPr="00764DFE" w:rsidRDefault="00764DFE" w:rsidP="002E23EE">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4A746F">
        <w:rPr>
          <w:rFonts w:ascii="AvantGarde Bk BT" w:hAnsi="AvantGarde Bk BT"/>
          <w:sz w:val="20"/>
          <w:szCs w:val="20"/>
        </w:rPr>
        <w:t>10,000.00</w:t>
      </w:r>
      <w:r w:rsidR="00880043" w:rsidRPr="00764DFE">
        <w:rPr>
          <w:rFonts w:ascii="AvantGarde Bk BT" w:hAnsi="AvantGarde Bk BT"/>
          <w:sz w:val="20"/>
          <w:szCs w:val="20"/>
        </w:rPr>
        <w:t xml:space="preserve"> M.N.;</w:t>
      </w:r>
    </w:p>
    <w:p w14:paraId="3A7C5BEB" w14:textId="05DF53CB" w:rsidR="00880043"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4A746F">
        <w:rPr>
          <w:rFonts w:ascii="AvantGarde Bk BT" w:hAnsi="AvantGarde Bk BT"/>
          <w:sz w:val="20"/>
          <w:szCs w:val="20"/>
        </w:rPr>
        <w:t xml:space="preserve">17,500 </w:t>
      </w:r>
      <w:r>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AB1BA2">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56C596D4" w:rsidR="00AC1B2E" w:rsidRPr="00B52A04" w:rsidRDefault="00795758" w:rsidP="00AC1B2E">
      <w:pPr>
        <w:spacing w:before="240"/>
        <w:jc w:val="both"/>
        <w:rPr>
          <w:rFonts w:ascii="AvantGarde Bk BT" w:hAnsi="AvantGarde Bk BT"/>
          <w:sz w:val="20"/>
          <w:szCs w:val="20"/>
        </w:rPr>
      </w:pPr>
      <w:r w:rsidRPr="00B52A04">
        <w:rPr>
          <w:rFonts w:ascii="AvantGarde Bk BT" w:hAnsi="AvantGarde Bk BT"/>
          <w:b/>
          <w:sz w:val="20"/>
          <w:szCs w:val="20"/>
        </w:rPr>
        <w:t>TERCERO.</w:t>
      </w:r>
      <w:r w:rsidRPr="00B52A04">
        <w:rPr>
          <w:rFonts w:ascii="AvantGarde Bk BT" w:hAnsi="AvantGarde Bk BT"/>
          <w:sz w:val="20"/>
          <w:szCs w:val="20"/>
        </w:rPr>
        <w:t xml:space="preserve"> -</w:t>
      </w:r>
      <w:r w:rsidR="00BD648A" w:rsidRPr="00B52A04">
        <w:rPr>
          <w:rFonts w:ascii="AvantGarde Bk BT" w:hAnsi="AvantGarde Bk BT"/>
          <w:sz w:val="20"/>
          <w:szCs w:val="20"/>
        </w:rPr>
        <w:t xml:space="preserve"> </w:t>
      </w:r>
      <w:r>
        <w:rPr>
          <w:rFonts w:ascii="AvantGarde Bk BT" w:hAnsi="AvantGarde Bk BT"/>
          <w:sz w:val="20"/>
          <w:szCs w:val="20"/>
        </w:rPr>
        <w:t>El C. HUMBERTO DAVID PADILLA RUBIO</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w:t>
      </w:r>
      <w:r>
        <w:rPr>
          <w:rFonts w:ascii="AvantGarde Bk BT" w:hAnsi="AvantGarde Bk BT"/>
          <w:sz w:val="20"/>
          <w:szCs w:val="20"/>
        </w:rPr>
        <w:t xml:space="preserve"> el Centro Universitario de Tonalá</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22FDDBC1" w:rsidR="00833BC2" w:rsidRPr="00B52A04" w:rsidRDefault="00795758" w:rsidP="00AC1B2E">
      <w:pPr>
        <w:jc w:val="both"/>
        <w:rPr>
          <w:rFonts w:ascii="AvantGarde Bk BT" w:hAnsi="AvantGarde Bk BT"/>
          <w:sz w:val="20"/>
          <w:szCs w:val="20"/>
        </w:rPr>
      </w:pPr>
      <w:r w:rsidRPr="00B52A04">
        <w:rPr>
          <w:rFonts w:ascii="AvantGarde Bk BT" w:hAnsi="AvantGarde Bk BT"/>
          <w:b/>
          <w:sz w:val="20"/>
          <w:szCs w:val="20"/>
        </w:rPr>
        <w:lastRenderedPageBreak/>
        <w:t>CUARTO. -</w:t>
      </w:r>
      <w:r w:rsidR="00833BC2" w:rsidRPr="00B52A04">
        <w:rPr>
          <w:rFonts w:ascii="AvantGarde Bk BT" w:hAnsi="AvantGarde Bk BT"/>
          <w:sz w:val="20"/>
          <w:szCs w:val="20"/>
        </w:rPr>
        <w:t xml:space="preserve"> </w:t>
      </w:r>
      <w:r>
        <w:rPr>
          <w:rFonts w:ascii="AvantGarde Bk BT" w:hAnsi="AvantGarde Bk BT"/>
          <w:sz w:val="20"/>
          <w:szCs w:val="20"/>
        </w:rPr>
        <w:t>El Centro Universitario de Tonalá s</w:t>
      </w:r>
      <w:r w:rsidR="00833BC2" w:rsidRPr="00B52A04">
        <w:rPr>
          <w:rFonts w:ascii="AvantGarde Bk BT" w:hAnsi="AvantGarde Bk BT"/>
          <w:sz w:val="20"/>
          <w:szCs w:val="20"/>
        </w:rPr>
        <w:t xml:space="preserve">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20B0191A" w:rsidR="00833BC2" w:rsidRDefault="00833BC2" w:rsidP="00AC1B2E">
      <w:pPr>
        <w:jc w:val="both"/>
        <w:rPr>
          <w:rFonts w:ascii="AvantGarde Bk BT" w:hAnsi="AvantGarde Bk BT"/>
          <w:b/>
          <w:sz w:val="20"/>
          <w:szCs w:val="20"/>
        </w:rPr>
      </w:pPr>
    </w:p>
    <w:p w14:paraId="6F782400" w14:textId="217A3609" w:rsidR="00AC1B2E" w:rsidRPr="00B52A04" w:rsidRDefault="00795758" w:rsidP="00AC1B2E">
      <w:pPr>
        <w:jc w:val="both"/>
        <w:rPr>
          <w:rFonts w:ascii="AvantGarde Bk BT" w:hAnsi="AvantGarde Bk BT"/>
          <w:sz w:val="20"/>
          <w:szCs w:val="20"/>
        </w:rPr>
      </w:pPr>
      <w:r>
        <w:rPr>
          <w:rFonts w:ascii="AvantGarde Bk BT" w:hAnsi="AvantGarde Bk BT"/>
          <w:b/>
          <w:sz w:val="20"/>
          <w:szCs w:val="20"/>
        </w:rPr>
        <w:t>QUINTO</w:t>
      </w:r>
      <w:r w:rsidRPr="00B52A04">
        <w:rPr>
          <w:rFonts w:ascii="AvantGarde Bk BT" w:hAnsi="AvantGarde Bk BT"/>
          <w:b/>
          <w:sz w:val="20"/>
          <w:szCs w:val="20"/>
        </w:rPr>
        <w:t>.</w:t>
      </w:r>
      <w:r w:rsidRPr="00B52A04">
        <w:rPr>
          <w:rFonts w:ascii="AvantGarde Bk BT" w:hAnsi="AvantGarde Bk BT"/>
          <w:sz w:val="20"/>
          <w:szCs w:val="20"/>
        </w:rPr>
        <w:t xml:space="preserve"> -</w:t>
      </w:r>
      <w:r w:rsidR="00AC1B2E" w:rsidRPr="00B52A04">
        <w:rPr>
          <w:rFonts w:ascii="AvantGarde Bk BT" w:hAnsi="AvantGarde Bk BT"/>
          <w:sz w:val="20"/>
          <w:szCs w:val="20"/>
        </w:rPr>
        <w:t xml:space="preserve"> Procédase a la s</w:t>
      </w:r>
      <w:bookmarkStart w:id="0" w:name="_GoBack"/>
      <w:bookmarkEnd w:id="0"/>
      <w:r w:rsidR="00AC1B2E" w:rsidRPr="00B52A04">
        <w:rPr>
          <w:rFonts w:ascii="AvantGarde Bk BT" w:hAnsi="AvantGarde Bk BT"/>
          <w:sz w:val="20"/>
          <w:szCs w:val="20"/>
        </w:rPr>
        <w:t>uscripción del convenio (contrato de mutuo) entre la Universidad de Guadalajara y</w:t>
      </w:r>
      <w:r w:rsidR="001F6174" w:rsidRPr="00B52A04">
        <w:rPr>
          <w:rFonts w:ascii="AvantGarde Bk BT" w:hAnsi="AvantGarde Bk BT"/>
          <w:sz w:val="20"/>
          <w:szCs w:val="20"/>
        </w:rPr>
        <w:t xml:space="preserve"> </w:t>
      </w:r>
      <w:r>
        <w:rPr>
          <w:rFonts w:ascii="AvantGarde Bk BT" w:hAnsi="AvantGarde Bk BT"/>
          <w:sz w:val="20"/>
          <w:szCs w:val="20"/>
        </w:rPr>
        <w:t>el C. HUMBERTO DAVID PADILLA RUBIO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251E90C6"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795758">
        <w:rPr>
          <w:rFonts w:ascii="AvantGarde Bk BT" w:hAnsi="AvantGarde Bk BT"/>
          <w:b/>
          <w:spacing w:val="-3"/>
          <w:sz w:val="20"/>
          <w:szCs w:val="20"/>
          <w:lang w:val="es-ES_tradnl" w:eastAsia="en-US"/>
        </w:rPr>
        <w:t>XTO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3CBF51F7" w14:textId="77777777" w:rsidR="00B34704" w:rsidRPr="00B34704"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B34704">
        <w:rPr>
          <w:rFonts w:ascii="AvantGarde Bk BT" w:hAnsi="AvantGarde Bk BT"/>
          <w:b/>
          <w:i/>
          <w:spacing w:val="-3"/>
          <w:sz w:val="20"/>
          <w:szCs w:val="20"/>
          <w:lang w:val="es-ES_tradnl"/>
        </w:rPr>
        <w:t>2023, Año del fomento a la formación integral</w:t>
      </w:r>
    </w:p>
    <w:p w14:paraId="7570D5B7" w14:textId="12B8361E"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B34704">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391A8684"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B34704">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B34704">
        <w:rPr>
          <w:rFonts w:ascii="AvantGarde Bk BT" w:hAnsi="AvantGarde Bk BT"/>
          <w:sz w:val="20"/>
          <w:szCs w:val="20"/>
        </w:rPr>
        <w:t>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sectPr w:rsidR="00981623"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8E7AA" w14:textId="77777777" w:rsidR="00EE73BA" w:rsidRDefault="00EE73BA" w:rsidP="00C85DA2">
      <w:r>
        <w:separator/>
      </w:r>
    </w:p>
  </w:endnote>
  <w:endnote w:type="continuationSeparator" w:id="0">
    <w:p w14:paraId="191FAE0E" w14:textId="77777777" w:rsidR="00EE73BA" w:rsidRDefault="00EE73B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345E7F4" w:rsidR="002E23EE" w:rsidRPr="00DC51E6" w:rsidRDefault="002E23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9575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9575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2E23EE" w:rsidRDefault="002E23EE" w:rsidP="00DC51E6">
    <w:pPr>
      <w:pStyle w:val="Piedepgina"/>
      <w:spacing w:line="276" w:lineRule="auto"/>
      <w:jc w:val="center"/>
      <w:rPr>
        <w:rFonts w:ascii="Times New Roman" w:hAnsi="Times New Roman" w:cs="Times New Roman"/>
        <w:sz w:val="17"/>
        <w:szCs w:val="17"/>
      </w:rPr>
    </w:pPr>
  </w:p>
  <w:p w14:paraId="1AF3B61F"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2E23EE" w:rsidRPr="00C85DA2" w:rsidRDefault="002E23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2E23EE" w:rsidRPr="00DC51E6" w:rsidRDefault="002E23EE"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D2D6C" w14:textId="77777777" w:rsidR="00EE73BA" w:rsidRDefault="00EE73BA" w:rsidP="00C85DA2">
      <w:r>
        <w:separator/>
      </w:r>
    </w:p>
  </w:footnote>
  <w:footnote w:type="continuationSeparator" w:id="0">
    <w:p w14:paraId="23A42447" w14:textId="77777777" w:rsidR="00EE73BA" w:rsidRDefault="00EE73B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2E23EE" w:rsidRDefault="002E23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2E23EE" w:rsidRDefault="002E23EE" w:rsidP="007B1178">
    <w:pPr>
      <w:pStyle w:val="Encabezado"/>
      <w:jc w:val="right"/>
      <w:rPr>
        <w:noProof/>
        <w:lang w:val="es-ES"/>
      </w:rPr>
    </w:pPr>
  </w:p>
  <w:p w14:paraId="1B998B67" w14:textId="77777777" w:rsidR="002E23EE" w:rsidRDefault="002E23EE" w:rsidP="007B1178">
    <w:pPr>
      <w:pStyle w:val="Encabezado"/>
      <w:jc w:val="right"/>
      <w:rPr>
        <w:noProof/>
        <w:lang w:val="es-ES"/>
      </w:rPr>
    </w:pPr>
  </w:p>
  <w:p w14:paraId="6C85BCA4" w14:textId="77777777" w:rsidR="002E23EE" w:rsidRDefault="002E23EE" w:rsidP="007B1178">
    <w:pPr>
      <w:pStyle w:val="Encabezado"/>
      <w:jc w:val="right"/>
      <w:rPr>
        <w:rFonts w:ascii="AvantGarde Bk BT" w:hAnsi="AvantGarde Bk BT"/>
        <w:noProof/>
        <w:lang w:val="es-ES"/>
      </w:rPr>
    </w:pPr>
  </w:p>
  <w:p w14:paraId="61A2D1B1" w14:textId="77777777" w:rsidR="002E23EE" w:rsidRPr="002826B0" w:rsidRDefault="002E23EE"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7F468EA" w:rsidR="002E23EE" w:rsidRPr="00505C5E" w:rsidRDefault="002E23EE"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B34704">
      <w:rPr>
        <w:rFonts w:ascii="AvantGarde Bk BT" w:hAnsi="AvantGarde Bk BT"/>
        <w:noProof/>
        <w:sz w:val="16"/>
        <w:szCs w:val="16"/>
        <w:lang w:val="es-ES"/>
      </w:rPr>
      <w:t>366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4BBD"/>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C5C95"/>
    <w:rsid w:val="002D30B5"/>
    <w:rsid w:val="002E0677"/>
    <w:rsid w:val="002E14A6"/>
    <w:rsid w:val="002E226A"/>
    <w:rsid w:val="002E23EE"/>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02A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6B55"/>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95758"/>
    <w:rsid w:val="007A3984"/>
    <w:rsid w:val="007B0505"/>
    <w:rsid w:val="007B0B08"/>
    <w:rsid w:val="007B1178"/>
    <w:rsid w:val="007B1CC4"/>
    <w:rsid w:val="007B27E3"/>
    <w:rsid w:val="007B3421"/>
    <w:rsid w:val="007C01B4"/>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81CF1"/>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5AFA"/>
    <w:rsid w:val="00A568BB"/>
    <w:rsid w:val="00A61643"/>
    <w:rsid w:val="00A63B38"/>
    <w:rsid w:val="00A65B4C"/>
    <w:rsid w:val="00A672F5"/>
    <w:rsid w:val="00A674F6"/>
    <w:rsid w:val="00A67738"/>
    <w:rsid w:val="00A7175B"/>
    <w:rsid w:val="00A748B4"/>
    <w:rsid w:val="00A76779"/>
    <w:rsid w:val="00A81FC6"/>
    <w:rsid w:val="00A924AA"/>
    <w:rsid w:val="00A977F6"/>
    <w:rsid w:val="00AA0435"/>
    <w:rsid w:val="00AA0575"/>
    <w:rsid w:val="00AA0AA3"/>
    <w:rsid w:val="00AA4A2D"/>
    <w:rsid w:val="00AB1BA2"/>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4704"/>
    <w:rsid w:val="00B36DDD"/>
    <w:rsid w:val="00B42892"/>
    <w:rsid w:val="00B436C5"/>
    <w:rsid w:val="00B466EF"/>
    <w:rsid w:val="00B50787"/>
    <w:rsid w:val="00B5097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4DC6"/>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EE73BA"/>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150A-49C0-4BAD-9C2E-9F73A0C4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2023-09-01T22:55:00Z</dcterms:created>
  <dcterms:modified xsi:type="dcterms:W3CDTF">2023-09-04T18:22:00Z</dcterms:modified>
</cp:coreProperties>
</file>