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17CE3" w14:textId="77777777" w:rsidR="00D46288" w:rsidRPr="00735A22" w:rsidRDefault="00E50288" w:rsidP="00D46288">
      <w:pPr>
        <w:keepNext/>
        <w:ind w:left="709" w:hanging="709"/>
        <w:jc w:val="both"/>
        <w:outlineLvl w:val="0"/>
        <w:rPr>
          <w:rFonts w:ascii="AvantGarde Bk BT" w:hAnsi="AvantGarde Bk BT" w:cs="Arial"/>
          <w:b/>
          <w:bCs/>
          <w:kern w:val="36"/>
          <w:sz w:val="22"/>
          <w:szCs w:val="22"/>
        </w:rPr>
      </w:pPr>
      <w:r w:rsidRPr="00735A22">
        <w:rPr>
          <w:rFonts w:ascii="AvantGarde Bk BT" w:hAnsi="AvantGarde Bk BT" w:cs="Arial"/>
          <w:b/>
          <w:bCs/>
          <w:kern w:val="36"/>
          <w:sz w:val="22"/>
          <w:szCs w:val="22"/>
        </w:rPr>
        <w:t xml:space="preserve">H. </w:t>
      </w:r>
      <w:r w:rsidR="00D46288" w:rsidRPr="00735A22">
        <w:rPr>
          <w:rFonts w:ascii="AvantGarde Bk BT" w:hAnsi="AvantGarde Bk BT" w:cs="Arial"/>
          <w:b/>
          <w:bCs/>
          <w:kern w:val="36"/>
          <w:sz w:val="22"/>
          <w:szCs w:val="22"/>
        </w:rPr>
        <w:t>CONSEJO GENERAL UNIVERSITARIO</w:t>
      </w:r>
    </w:p>
    <w:p w14:paraId="2220DB2C" w14:textId="77777777" w:rsidR="00D46288" w:rsidRPr="00735A22" w:rsidRDefault="00D46288" w:rsidP="00D46288">
      <w:pPr>
        <w:jc w:val="both"/>
        <w:rPr>
          <w:rFonts w:ascii="AvantGarde Bk BT" w:hAnsi="AvantGarde Bk BT" w:cs="Arial"/>
          <w:b/>
          <w:sz w:val="22"/>
          <w:szCs w:val="22"/>
        </w:rPr>
      </w:pPr>
      <w:r w:rsidRPr="00735A22">
        <w:rPr>
          <w:rFonts w:ascii="AvantGarde Bk BT" w:hAnsi="AvantGarde Bk BT" w:cs="Arial"/>
          <w:b/>
          <w:sz w:val="22"/>
          <w:szCs w:val="22"/>
        </w:rPr>
        <w:t>P R E S E N T E</w:t>
      </w:r>
    </w:p>
    <w:p w14:paraId="6184DE21" w14:textId="77777777" w:rsidR="00D46288" w:rsidRPr="00735A22" w:rsidRDefault="00D46288" w:rsidP="00D46288">
      <w:pPr>
        <w:jc w:val="both"/>
        <w:rPr>
          <w:rFonts w:ascii="AvantGarde Bk BT" w:hAnsi="AvantGarde Bk BT" w:cs="Arial"/>
          <w:sz w:val="22"/>
          <w:szCs w:val="22"/>
        </w:rPr>
      </w:pPr>
    </w:p>
    <w:p w14:paraId="414A8C34" w14:textId="77777777" w:rsidR="00D46288" w:rsidRPr="00735A22" w:rsidRDefault="00D46288" w:rsidP="00D46288">
      <w:pPr>
        <w:jc w:val="both"/>
        <w:rPr>
          <w:rFonts w:ascii="AvantGarde Bk BT" w:hAnsi="AvantGarde Bk BT" w:cs="Arial"/>
          <w:sz w:val="22"/>
          <w:szCs w:val="22"/>
        </w:rPr>
      </w:pPr>
    </w:p>
    <w:p w14:paraId="63F1762A" w14:textId="6EB79E7B" w:rsidR="00D46288" w:rsidRPr="00735A22" w:rsidRDefault="00D46288" w:rsidP="00A75100">
      <w:pPr>
        <w:spacing w:line="276" w:lineRule="auto"/>
        <w:jc w:val="both"/>
        <w:rPr>
          <w:rFonts w:ascii="AvantGarde Bk BT" w:hAnsi="AvantGarde Bk BT" w:cs="Arial"/>
          <w:sz w:val="22"/>
          <w:szCs w:val="22"/>
        </w:rPr>
      </w:pPr>
      <w:r w:rsidRPr="00735A22">
        <w:rPr>
          <w:rFonts w:ascii="AvantGarde Bk BT" w:hAnsi="AvantGarde Bk BT" w:cs="Arial"/>
          <w:sz w:val="22"/>
          <w:szCs w:val="22"/>
        </w:rPr>
        <w:t xml:space="preserve">A esta Comisión </w:t>
      </w:r>
      <w:r w:rsidR="004D0162" w:rsidRPr="00735A22">
        <w:rPr>
          <w:rFonts w:ascii="AvantGarde Bk BT" w:hAnsi="AvantGarde Bk BT" w:cs="Arial"/>
          <w:sz w:val="22"/>
          <w:szCs w:val="22"/>
        </w:rPr>
        <w:t xml:space="preserve">Permanente </w:t>
      </w:r>
      <w:r w:rsidRPr="00735A22">
        <w:rPr>
          <w:rFonts w:ascii="AvantGarde Bk BT" w:hAnsi="AvantGarde Bk BT" w:cs="Arial"/>
          <w:sz w:val="22"/>
          <w:szCs w:val="22"/>
        </w:rPr>
        <w:t xml:space="preserve">de Hacienda ha sido turnado por el Rector General el proyecto de </w:t>
      </w:r>
      <w:r w:rsidRPr="00735A22">
        <w:rPr>
          <w:rFonts w:ascii="AvantGarde Bk BT" w:hAnsi="AvantGarde Bk BT" w:cs="Arial"/>
          <w:b/>
          <w:sz w:val="22"/>
          <w:szCs w:val="22"/>
        </w:rPr>
        <w:t>Presupuesto de Ingresos y Egresos 20</w:t>
      </w:r>
      <w:r w:rsidR="00F577CF" w:rsidRPr="00735A22">
        <w:rPr>
          <w:rFonts w:ascii="AvantGarde Bk BT" w:hAnsi="AvantGarde Bk BT" w:cs="Arial"/>
          <w:b/>
          <w:sz w:val="22"/>
          <w:szCs w:val="22"/>
        </w:rPr>
        <w:t>2</w:t>
      </w:r>
      <w:r w:rsidR="00B13666">
        <w:rPr>
          <w:rFonts w:ascii="AvantGarde Bk BT" w:hAnsi="AvantGarde Bk BT" w:cs="Arial"/>
          <w:b/>
          <w:sz w:val="22"/>
          <w:szCs w:val="22"/>
        </w:rPr>
        <w:t>4</w:t>
      </w:r>
      <w:r w:rsidRPr="00735A22">
        <w:rPr>
          <w:rFonts w:ascii="AvantGarde Bk BT" w:hAnsi="AvantGarde Bk BT" w:cs="Arial"/>
          <w:b/>
          <w:sz w:val="22"/>
          <w:szCs w:val="22"/>
        </w:rPr>
        <w:t xml:space="preserve"> de la Universidad de Guadalajara</w:t>
      </w:r>
      <w:r w:rsidRPr="00735A22">
        <w:rPr>
          <w:rFonts w:ascii="AvantGarde Bk BT" w:hAnsi="AvantGarde Bk BT" w:cs="Arial"/>
          <w:sz w:val="22"/>
          <w:szCs w:val="22"/>
        </w:rPr>
        <w:t>, mismo que se ha analizado en términos del artículo 86 del Estatuto General,</w:t>
      </w:r>
      <w:r w:rsidR="00F450A5" w:rsidRPr="00735A22">
        <w:rPr>
          <w:rFonts w:ascii="AvantGarde Bk BT" w:hAnsi="AvantGarde Bk BT" w:cs="Arial"/>
          <w:sz w:val="22"/>
          <w:szCs w:val="22"/>
        </w:rPr>
        <w:t xml:space="preserve"> </w:t>
      </w:r>
      <w:r w:rsidR="004D0162" w:rsidRPr="00735A22">
        <w:rPr>
          <w:rFonts w:ascii="AvantGarde Bk BT" w:hAnsi="AvantGarde Bk BT" w:cs="Arial"/>
          <w:sz w:val="22"/>
          <w:szCs w:val="22"/>
        </w:rPr>
        <w:t>conforme a los siguientes:</w:t>
      </w:r>
    </w:p>
    <w:p w14:paraId="414F09D7" w14:textId="77777777" w:rsidR="00D46288" w:rsidRPr="00735A22" w:rsidRDefault="00D46288" w:rsidP="00A75100">
      <w:pPr>
        <w:spacing w:line="276" w:lineRule="auto"/>
        <w:rPr>
          <w:rFonts w:ascii="AvantGarde Bk BT" w:hAnsi="AvantGarde Bk BT" w:cs="Arial"/>
          <w:b/>
          <w:bCs/>
          <w:sz w:val="22"/>
          <w:szCs w:val="22"/>
        </w:rPr>
      </w:pPr>
    </w:p>
    <w:p w14:paraId="10395C1E" w14:textId="77777777" w:rsidR="00D46288" w:rsidRPr="00735A22" w:rsidRDefault="00E50288" w:rsidP="00A75100">
      <w:pPr>
        <w:spacing w:line="276" w:lineRule="auto"/>
        <w:jc w:val="center"/>
        <w:rPr>
          <w:rFonts w:ascii="AvantGarde Bk BT" w:hAnsi="AvantGarde Bk BT" w:cs="Arial"/>
          <w:b/>
          <w:bCs/>
          <w:color w:val="000000" w:themeColor="text1"/>
          <w:sz w:val="22"/>
          <w:szCs w:val="22"/>
        </w:rPr>
      </w:pPr>
      <w:r w:rsidRPr="00735A22">
        <w:rPr>
          <w:rFonts w:ascii="AvantGarde Bk BT" w:hAnsi="AvantGarde Bk BT" w:cs="Arial"/>
          <w:b/>
          <w:bCs/>
          <w:color w:val="000000" w:themeColor="text1"/>
          <w:sz w:val="22"/>
          <w:szCs w:val="22"/>
        </w:rPr>
        <w:t>ANTECEDENTES</w:t>
      </w:r>
    </w:p>
    <w:p w14:paraId="038FAAAB" w14:textId="77777777" w:rsidR="00D46288" w:rsidRPr="00735A22" w:rsidRDefault="00D46288" w:rsidP="00A75100">
      <w:pPr>
        <w:spacing w:line="276" w:lineRule="auto"/>
        <w:rPr>
          <w:rFonts w:ascii="AvantGarde Bk BT" w:hAnsi="AvantGarde Bk BT" w:cs="Arial"/>
          <w:b/>
          <w:bCs/>
          <w:color w:val="000000" w:themeColor="text1"/>
          <w:sz w:val="22"/>
          <w:szCs w:val="22"/>
        </w:rPr>
      </w:pPr>
    </w:p>
    <w:p w14:paraId="39930557" w14:textId="7ED8E48E" w:rsidR="00D46288" w:rsidRPr="00735A22" w:rsidRDefault="00D46288" w:rsidP="00A75100">
      <w:pPr>
        <w:pStyle w:val="Prrafodelista"/>
        <w:numPr>
          <w:ilvl w:val="0"/>
          <w:numId w:val="2"/>
        </w:numPr>
        <w:spacing w:line="276" w:lineRule="auto"/>
        <w:jc w:val="both"/>
        <w:rPr>
          <w:rFonts w:ascii="AvantGarde Bk BT" w:hAnsi="AvantGarde Bk BT" w:cs="Arial"/>
          <w:bCs/>
          <w:sz w:val="22"/>
          <w:szCs w:val="22"/>
        </w:rPr>
      </w:pPr>
      <w:r w:rsidRPr="00735A22">
        <w:rPr>
          <w:rFonts w:ascii="AvantGarde Bk BT" w:hAnsi="AvantGarde Bk BT" w:cs="Arial"/>
          <w:sz w:val="22"/>
          <w:szCs w:val="22"/>
        </w:rPr>
        <w:t xml:space="preserve">Que las dependencias de la Red Universitaria, con la participación de sus órganos de gobierno y de planeación en todos los niveles de organización, formularon sus </w:t>
      </w:r>
      <w:r w:rsidR="00A75100" w:rsidRPr="00735A22">
        <w:rPr>
          <w:rFonts w:ascii="AvantGarde Bk BT" w:hAnsi="AvantGarde Bk BT" w:cs="Arial"/>
          <w:sz w:val="22"/>
          <w:szCs w:val="22"/>
        </w:rPr>
        <w:t>proyectos para la anualidad 20</w:t>
      </w:r>
      <w:r w:rsidR="00F577CF" w:rsidRPr="00735A22">
        <w:rPr>
          <w:rFonts w:ascii="AvantGarde Bk BT" w:hAnsi="AvantGarde Bk BT" w:cs="Arial"/>
          <w:sz w:val="22"/>
          <w:szCs w:val="22"/>
        </w:rPr>
        <w:t>2</w:t>
      </w:r>
      <w:r w:rsidR="00B13666">
        <w:rPr>
          <w:rFonts w:ascii="AvantGarde Bk BT" w:hAnsi="AvantGarde Bk BT" w:cs="Arial"/>
          <w:sz w:val="22"/>
          <w:szCs w:val="22"/>
        </w:rPr>
        <w:t>4</w:t>
      </w:r>
      <w:r w:rsidRPr="00735A22">
        <w:rPr>
          <w:rFonts w:ascii="AvantGarde Bk BT" w:hAnsi="AvantGarde Bk BT" w:cs="Arial"/>
          <w:sz w:val="22"/>
          <w:szCs w:val="22"/>
        </w:rPr>
        <w:t>, los cuales fueron calificados por los órganos colegiados de gobierno y autoridades unipersonales superiores de cada entidad y dependencia, en su caso, en términos de calidad, pertinencia, prioridad, equidad y congruencia con las metas institucionales y demás relativos, para integrar progresivamente las propuestas de operación de la institución en su conjunto.</w:t>
      </w:r>
    </w:p>
    <w:p w14:paraId="58409C51" w14:textId="77777777" w:rsidR="00D46288" w:rsidRPr="00735A22" w:rsidRDefault="00D46288" w:rsidP="00A75100">
      <w:pPr>
        <w:spacing w:line="276" w:lineRule="auto"/>
        <w:rPr>
          <w:rFonts w:ascii="AvantGarde Bk BT" w:hAnsi="AvantGarde Bk BT" w:cs="Arial"/>
          <w:sz w:val="22"/>
          <w:szCs w:val="22"/>
        </w:rPr>
      </w:pPr>
    </w:p>
    <w:p w14:paraId="41B9B4BB" w14:textId="36F8F489" w:rsidR="00D46288" w:rsidRPr="00735A22" w:rsidRDefault="00D46288" w:rsidP="00A75100">
      <w:pPr>
        <w:pStyle w:val="Prrafodelista"/>
        <w:numPr>
          <w:ilvl w:val="0"/>
          <w:numId w:val="2"/>
        </w:numPr>
        <w:spacing w:line="276" w:lineRule="auto"/>
        <w:jc w:val="both"/>
        <w:rPr>
          <w:rFonts w:ascii="AvantGarde Bk BT" w:hAnsi="AvantGarde Bk BT" w:cs="Arial"/>
          <w:bCs/>
          <w:sz w:val="22"/>
          <w:szCs w:val="22"/>
        </w:rPr>
      </w:pPr>
      <w:r w:rsidRPr="00735A22">
        <w:rPr>
          <w:rFonts w:ascii="AvantGarde Bk BT" w:hAnsi="AvantGarde Bk BT" w:cs="Arial"/>
          <w:sz w:val="22"/>
          <w:szCs w:val="22"/>
        </w:rPr>
        <w:t xml:space="preserve">Que los proyectos se inscribieron y articularon con los elementos de planeación y programación propios del Plan de Desarrollo Institucional </w:t>
      </w:r>
      <w:r w:rsidRPr="008E08D7">
        <w:rPr>
          <w:rFonts w:ascii="AvantGarde Bk BT" w:hAnsi="AvantGarde Bk BT" w:cs="Arial"/>
          <w:sz w:val="22"/>
          <w:szCs w:val="22"/>
        </w:rPr>
        <w:t>201</w:t>
      </w:r>
      <w:r w:rsidR="00673B96" w:rsidRPr="008E08D7">
        <w:rPr>
          <w:rFonts w:ascii="AvantGarde Bk BT" w:hAnsi="AvantGarde Bk BT" w:cs="Arial"/>
          <w:sz w:val="22"/>
          <w:szCs w:val="22"/>
        </w:rPr>
        <w:t>9</w:t>
      </w:r>
      <w:r w:rsidRPr="008E08D7">
        <w:rPr>
          <w:rFonts w:ascii="AvantGarde Bk BT" w:hAnsi="AvantGarde Bk BT" w:cs="Arial"/>
          <w:sz w:val="22"/>
          <w:szCs w:val="22"/>
        </w:rPr>
        <w:t>-20</w:t>
      </w:r>
      <w:r w:rsidR="00673B96" w:rsidRPr="008E08D7">
        <w:rPr>
          <w:rFonts w:ascii="AvantGarde Bk BT" w:hAnsi="AvantGarde Bk BT" w:cs="Arial"/>
          <w:sz w:val="22"/>
          <w:szCs w:val="22"/>
        </w:rPr>
        <w:t>25</w:t>
      </w:r>
      <w:r w:rsidR="00A55BEE" w:rsidRPr="008E08D7">
        <w:rPr>
          <w:rFonts w:ascii="AvantGarde Bk BT" w:hAnsi="AvantGarde Bk BT" w:cs="Arial"/>
          <w:sz w:val="22"/>
          <w:szCs w:val="22"/>
        </w:rPr>
        <w:t xml:space="preserve"> Visión 2030</w:t>
      </w:r>
      <w:r w:rsidRPr="00735A22">
        <w:rPr>
          <w:rFonts w:ascii="AvantGarde Bk BT" w:hAnsi="AvantGarde Bk BT" w:cs="Arial"/>
          <w:sz w:val="22"/>
          <w:szCs w:val="22"/>
        </w:rPr>
        <w:t xml:space="preserve">, actualizado por el Consejo de Rectores y aprobado por el H. Consejo General Universitario en la sesión </w:t>
      </w:r>
      <w:r w:rsidRPr="008E08D7">
        <w:rPr>
          <w:rFonts w:ascii="AvantGarde Bk BT" w:hAnsi="AvantGarde Bk BT" w:cs="Arial"/>
          <w:sz w:val="22"/>
          <w:szCs w:val="22"/>
        </w:rPr>
        <w:t xml:space="preserve">del </w:t>
      </w:r>
      <w:r w:rsidR="005B535D" w:rsidRPr="008E08D7">
        <w:rPr>
          <w:rFonts w:ascii="AvantGarde Bk BT" w:hAnsi="AvantGarde Bk BT" w:cs="Arial"/>
          <w:sz w:val="22"/>
          <w:szCs w:val="22"/>
        </w:rPr>
        <w:t>2</w:t>
      </w:r>
      <w:r w:rsidR="00C612EF">
        <w:rPr>
          <w:rFonts w:ascii="AvantGarde Bk BT" w:hAnsi="AvantGarde Bk BT" w:cs="Arial"/>
          <w:sz w:val="22"/>
          <w:szCs w:val="22"/>
        </w:rPr>
        <w:t>9</w:t>
      </w:r>
      <w:r w:rsidRPr="008E08D7">
        <w:rPr>
          <w:rFonts w:ascii="AvantGarde Bk BT" w:hAnsi="AvantGarde Bk BT" w:cs="Arial"/>
          <w:sz w:val="22"/>
          <w:szCs w:val="22"/>
        </w:rPr>
        <w:t xml:space="preserve"> de </w:t>
      </w:r>
      <w:r w:rsidR="00C612EF">
        <w:rPr>
          <w:rFonts w:ascii="AvantGarde Bk BT" w:hAnsi="AvantGarde Bk BT" w:cs="Arial"/>
          <w:sz w:val="22"/>
          <w:szCs w:val="22"/>
        </w:rPr>
        <w:t>marzo</w:t>
      </w:r>
      <w:r w:rsidRPr="008E08D7">
        <w:rPr>
          <w:rFonts w:ascii="AvantGarde Bk BT" w:hAnsi="AvantGarde Bk BT" w:cs="Arial"/>
          <w:sz w:val="22"/>
          <w:szCs w:val="22"/>
        </w:rPr>
        <w:t xml:space="preserve"> de 20</w:t>
      </w:r>
      <w:r w:rsidR="005B535D" w:rsidRPr="008E08D7">
        <w:rPr>
          <w:rFonts w:ascii="AvantGarde Bk BT" w:hAnsi="AvantGarde Bk BT" w:cs="Arial"/>
          <w:sz w:val="22"/>
          <w:szCs w:val="22"/>
        </w:rPr>
        <w:t>2</w:t>
      </w:r>
      <w:r w:rsidR="00C612EF">
        <w:rPr>
          <w:rFonts w:ascii="AvantGarde Bk BT" w:hAnsi="AvantGarde Bk BT" w:cs="Arial"/>
          <w:sz w:val="22"/>
          <w:szCs w:val="22"/>
        </w:rPr>
        <w:t>3</w:t>
      </w:r>
      <w:r w:rsidRPr="008E08D7">
        <w:rPr>
          <w:rFonts w:ascii="AvantGarde Bk BT" w:hAnsi="AvantGarde Bk BT" w:cs="Arial"/>
          <w:sz w:val="22"/>
          <w:szCs w:val="22"/>
        </w:rPr>
        <w:t>; así</w:t>
      </w:r>
      <w:r w:rsidRPr="00735A22">
        <w:rPr>
          <w:rFonts w:ascii="AvantGarde Bk BT" w:hAnsi="AvantGarde Bk BT" w:cs="Arial"/>
          <w:sz w:val="22"/>
          <w:szCs w:val="22"/>
        </w:rPr>
        <w:t xml:space="preserve"> como con los Planes de Desarrollo Institucional de los Centros Universitarios, Sistema de Universidad Virtual y el Sistema de Educación Media Superior.</w:t>
      </w:r>
    </w:p>
    <w:p w14:paraId="0C573397" w14:textId="77777777" w:rsidR="00D46288" w:rsidRPr="00735A22" w:rsidRDefault="00D46288" w:rsidP="00A75100">
      <w:pPr>
        <w:spacing w:line="276" w:lineRule="auto"/>
        <w:rPr>
          <w:rFonts w:ascii="AvantGarde Bk BT" w:hAnsi="AvantGarde Bk BT" w:cs="Arial"/>
          <w:sz w:val="22"/>
          <w:szCs w:val="22"/>
        </w:rPr>
      </w:pPr>
    </w:p>
    <w:p w14:paraId="0862F08A" w14:textId="606C15DA" w:rsidR="00D46288" w:rsidRPr="00735A22" w:rsidRDefault="00D46288" w:rsidP="00A75100">
      <w:pPr>
        <w:pStyle w:val="Prrafodelista"/>
        <w:numPr>
          <w:ilvl w:val="0"/>
          <w:numId w:val="2"/>
        </w:numPr>
        <w:spacing w:line="276" w:lineRule="auto"/>
        <w:ind w:left="709"/>
        <w:jc w:val="both"/>
        <w:rPr>
          <w:rFonts w:ascii="AvantGarde Bk BT" w:hAnsi="AvantGarde Bk BT" w:cs="Arial"/>
          <w:b/>
          <w:sz w:val="22"/>
          <w:szCs w:val="22"/>
        </w:rPr>
      </w:pPr>
      <w:r w:rsidRPr="00735A22">
        <w:rPr>
          <w:rFonts w:ascii="AvantGarde Bk BT" w:hAnsi="AvantGarde Bk BT" w:cs="Arial"/>
          <w:sz w:val="22"/>
          <w:szCs w:val="22"/>
        </w:rPr>
        <w:t>Que los ingresos con los que contará la Unive</w:t>
      </w:r>
      <w:r w:rsidR="00A75100" w:rsidRPr="00735A22">
        <w:rPr>
          <w:rFonts w:ascii="AvantGarde Bk BT" w:hAnsi="AvantGarde Bk BT" w:cs="Arial"/>
          <w:sz w:val="22"/>
          <w:szCs w:val="22"/>
        </w:rPr>
        <w:t>rsidad de Guadalajara en el 20</w:t>
      </w:r>
      <w:r w:rsidR="00F577CF" w:rsidRPr="00735A22">
        <w:rPr>
          <w:rFonts w:ascii="AvantGarde Bk BT" w:hAnsi="AvantGarde Bk BT" w:cs="Arial"/>
          <w:sz w:val="22"/>
          <w:szCs w:val="22"/>
        </w:rPr>
        <w:t>2</w:t>
      </w:r>
      <w:r w:rsidR="00B13666">
        <w:rPr>
          <w:rFonts w:ascii="AvantGarde Bk BT" w:hAnsi="AvantGarde Bk BT" w:cs="Arial"/>
          <w:sz w:val="22"/>
          <w:szCs w:val="22"/>
        </w:rPr>
        <w:t>4</w:t>
      </w:r>
      <w:r w:rsidRPr="00735A22">
        <w:rPr>
          <w:rFonts w:ascii="AvantGarde Bk BT" w:hAnsi="AvantGarde Bk BT" w:cs="Arial"/>
          <w:sz w:val="22"/>
          <w:szCs w:val="22"/>
        </w:rPr>
        <w:t xml:space="preserve"> para el desarrollo de sus funciones sustantivas están conformados de acuerdo a lo siguiente: </w:t>
      </w:r>
    </w:p>
    <w:p w14:paraId="56B298F3" w14:textId="77777777" w:rsidR="00D46288" w:rsidRPr="00735A22" w:rsidRDefault="00D46288" w:rsidP="00A75100">
      <w:pPr>
        <w:spacing w:line="276" w:lineRule="auto"/>
        <w:rPr>
          <w:rFonts w:ascii="AvantGarde Bk BT" w:hAnsi="AvantGarde Bk BT" w:cs="Arial"/>
          <w:b/>
          <w:sz w:val="22"/>
          <w:szCs w:val="22"/>
        </w:rPr>
      </w:pPr>
    </w:p>
    <w:p w14:paraId="1CA292AC" w14:textId="77777777" w:rsidR="00D46288" w:rsidRPr="00735A22" w:rsidRDefault="00D46288" w:rsidP="00212595">
      <w:pPr>
        <w:pStyle w:val="Prrafodelista"/>
        <w:numPr>
          <w:ilvl w:val="0"/>
          <w:numId w:val="8"/>
        </w:numPr>
        <w:spacing w:line="276" w:lineRule="auto"/>
        <w:rPr>
          <w:rFonts w:ascii="AvantGarde Bk BT" w:hAnsi="AvantGarde Bk BT" w:cs="Arial"/>
          <w:b/>
          <w:sz w:val="22"/>
          <w:szCs w:val="22"/>
        </w:rPr>
      </w:pPr>
      <w:r w:rsidRPr="00735A22">
        <w:rPr>
          <w:rFonts w:ascii="AvantGarde Bk BT" w:hAnsi="AvantGarde Bk BT" w:cs="Arial"/>
          <w:b/>
          <w:sz w:val="22"/>
          <w:szCs w:val="22"/>
        </w:rPr>
        <w:t>SUBSIDIO FEDERAL ORDINARIO:</w:t>
      </w:r>
    </w:p>
    <w:p w14:paraId="23E195A5" w14:textId="77777777" w:rsidR="00D46288" w:rsidRPr="00735A22" w:rsidRDefault="00D46288" w:rsidP="00A75100">
      <w:pPr>
        <w:spacing w:line="276" w:lineRule="auto"/>
        <w:rPr>
          <w:rFonts w:ascii="AvantGarde Bk BT" w:hAnsi="AvantGarde Bk BT" w:cs="Arial"/>
          <w:sz w:val="22"/>
          <w:szCs w:val="22"/>
        </w:rPr>
      </w:pPr>
    </w:p>
    <w:p w14:paraId="2036A785" w14:textId="037198F9" w:rsidR="00E0059E" w:rsidRPr="00735A22" w:rsidRDefault="0061616B" w:rsidP="00AE3EB0">
      <w:pPr>
        <w:spacing w:line="276" w:lineRule="auto"/>
        <w:ind w:left="721"/>
        <w:jc w:val="both"/>
        <w:rPr>
          <w:rFonts w:ascii="AvantGarde Bk BT" w:hAnsi="AvantGarde Bk BT" w:cs="Arial"/>
          <w:sz w:val="22"/>
          <w:szCs w:val="22"/>
        </w:rPr>
      </w:pPr>
      <w:r w:rsidRPr="00AE3EB0">
        <w:rPr>
          <w:rFonts w:ascii="AvantGarde Bk BT" w:hAnsi="AvantGarde Bk BT" w:cs="Arial"/>
          <w:sz w:val="22"/>
          <w:szCs w:val="22"/>
        </w:rPr>
        <w:t xml:space="preserve">Subsidio federal </w:t>
      </w:r>
      <w:r w:rsidR="00AE3EB0" w:rsidRPr="00AE3EB0">
        <w:rPr>
          <w:rFonts w:ascii="AvantGarde Bk BT" w:hAnsi="AvantGarde Bk BT" w:cs="Arial"/>
          <w:sz w:val="22"/>
          <w:szCs w:val="22"/>
        </w:rPr>
        <w:t xml:space="preserve">publicado el 25 de noviembre de 2023 en el Diario Oficial de la Federación en el decreto de </w:t>
      </w:r>
      <w:r w:rsidR="00AE3EB0" w:rsidRPr="00AE3EB0">
        <w:rPr>
          <w:rFonts w:ascii="AvantGarde Bk BT" w:hAnsi="AvantGarde Bk BT" w:cs="Arial"/>
          <w:b/>
          <w:sz w:val="22"/>
          <w:szCs w:val="22"/>
        </w:rPr>
        <w:t>Presupuesto de Egresos de la Federación para el Ejercicio Fiscal 2024</w:t>
      </w:r>
      <w:r w:rsidRPr="00735A22">
        <w:rPr>
          <w:rFonts w:ascii="AvantGarde Bk BT" w:hAnsi="AvantGarde Bk BT" w:cs="Arial"/>
          <w:sz w:val="22"/>
          <w:szCs w:val="22"/>
        </w:rPr>
        <w:t xml:space="preserve">, del que se desprende la cantidad de </w:t>
      </w:r>
      <w:r w:rsidR="00932465" w:rsidRPr="00735A22">
        <w:rPr>
          <w:rFonts w:ascii="AvantGarde Bk BT" w:hAnsi="AvantGarde Bk BT" w:cs="Arial"/>
          <w:sz w:val="22"/>
          <w:szCs w:val="22"/>
        </w:rPr>
        <w:t>$</w:t>
      </w:r>
      <w:r w:rsidR="00B13666" w:rsidRPr="00B13666">
        <w:rPr>
          <w:rFonts w:ascii="AvantGarde Bk BT" w:hAnsi="AvantGarde Bk BT" w:cs="Arial"/>
          <w:sz w:val="22"/>
          <w:szCs w:val="22"/>
        </w:rPr>
        <w:t xml:space="preserve">7,321,585,058 </w:t>
      </w:r>
      <w:r w:rsidR="00932465" w:rsidRPr="00735A22">
        <w:rPr>
          <w:rFonts w:ascii="AvantGarde Bk BT" w:hAnsi="AvantGarde Bk BT" w:cs="Arial"/>
          <w:sz w:val="22"/>
          <w:szCs w:val="22"/>
        </w:rPr>
        <w:t>(</w:t>
      </w:r>
      <w:r w:rsidR="00B13666" w:rsidRPr="00735A22">
        <w:rPr>
          <w:rFonts w:ascii="AvantGarde Bk BT" w:hAnsi="AvantGarde Bk BT" w:cs="Arial"/>
          <w:sz w:val="22"/>
          <w:szCs w:val="22"/>
        </w:rPr>
        <w:t xml:space="preserve">SIETE MIL </w:t>
      </w:r>
      <w:r w:rsidR="00B13666">
        <w:rPr>
          <w:rFonts w:ascii="AvantGarde Bk BT" w:hAnsi="AvantGarde Bk BT" w:cs="Arial"/>
          <w:sz w:val="22"/>
          <w:szCs w:val="22"/>
        </w:rPr>
        <w:t xml:space="preserve">TRESCIENTOS VEINTIÚN </w:t>
      </w:r>
      <w:r w:rsidR="00B13666" w:rsidRPr="00735A22">
        <w:rPr>
          <w:rFonts w:ascii="AvantGarde Bk BT" w:hAnsi="AvantGarde Bk BT" w:cs="Arial"/>
          <w:sz w:val="22"/>
          <w:szCs w:val="22"/>
        </w:rPr>
        <w:t xml:space="preserve">MILLONES </w:t>
      </w:r>
      <w:r w:rsidR="00B13666">
        <w:rPr>
          <w:rFonts w:ascii="AvantGarde Bk BT" w:hAnsi="AvantGarde Bk BT" w:cs="Arial"/>
          <w:sz w:val="22"/>
          <w:szCs w:val="22"/>
        </w:rPr>
        <w:t xml:space="preserve">QUINIENTOS OCHENTA Y CINCO </w:t>
      </w:r>
      <w:r w:rsidR="00B13666" w:rsidRPr="00735A22">
        <w:rPr>
          <w:rFonts w:ascii="AvantGarde Bk BT" w:hAnsi="AvantGarde Bk BT" w:cs="Arial"/>
          <w:sz w:val="22"/>
          <w:szCs w:val="22"/>
        </w:rPr>
        <w:t xml:space="preserve">MIL </w:t>
      </w:r>
      <w:r w:rsidR="00B13666">
        <w:rPr>
          <w:rFonts w:ascii="AvantGarde Bk BT" w:hAnsi="AvantGarde Bk BT" w:cs="Arial"/>
          <w:sz w:val="22"/>
          <w:szCs w:val="22"/>
        </w:rPr>
        <w:t>CINCUENTA Y OCHO</w:t>
      </w:r>
      <w:r w:rsidR="00B13666" w:rsidRPr="00735A22">
        <w:rPr>
          <w:rFonts w:ascii="AvantGarde Bk BT" w:hAnsi="AvantGarde Bk BT" w:cs="Arial"/>
          <w:sz w:val="22"/>
          <w:szCs w:val="22"/>
        </w:rPr>
        <w:t xml:space="preserve"> PESOS </w:t>
      </w:r>
      <w:r w:rsidR="00932465" w:rsidRPr="00735A22">
        <w:rPr>
          <w:rFonts w:ascii="AvantGarde Bk BT" w:hAnsi="AvantGarde Bk BT" w:cs="Arial"/>
          <w:sz w:val="22"/>
          <w:szCs w:val="22"/>
        </w:rPr>
        <w:t>00/100 M.N.)</w:t>
      </w:r>
      <w:r w:rsidRPr="00735A22">
        <w:rPr>
          <w:rFonts w:ascii="AvantGarde Bk BT" w:hAnsi="AvantGarde Bk BT" w:cs="Arial"/>
          <w:sz w:val="22"/>
          <w:szCs w:val="22"/>
        </w:rPr>
        <w:t xml:space="preserve">. </w:t>
      </w:r>
    </w:p>
    <w:p w14:paraId="6BC56537" w14:textId="77777777" w:rsidR="00E0059E" w:rsidRPr="00735A22" w:rsidRDefault="00E0059E">
      <w:pPr>
        <w:rPr>
          <w:rFonts w:ascii="AvantGarde Bk BT" w:hAnsi="AvantGarde Bk BT" w:cs="Arial"/>
          <w:sz w:val="22"/>
          <w:szCs w:val="22"/>
        </w:rPr>
      </w:pPr>
    </w:p>
    <w:p w14:paraId="0EC8EF43" w14:textId="77777777" w:rsidR="00D46288" w:rsidRPr="00735A22" w:rsidRDefault="00D46288" w:rsidP="00212595">
      <w:pPr>
        <w:pStyle w:val="Prrafodelista"/>
        <w:numPr>
          <w:ilvl w:val="0"/>
          <w:numId w:val="8"/>
        </w:numPr>
        <w:spacing w:line="276" w:lineRule="auto"/>
        <w:rPr>
          <w:rFonts w:ascii="AvantGarde Bk BT" w:hAnsi="AvantGarde Bk BT" w:cs="Arial"/>
          <w:b/>
          <w:sz w:val="22"/>
          <w:szCs w:val="22"/>
        </w:rPr>
      </w:pPr>
      <w:r w:rsidRPr="00735A22">
        <w:rPr>
          <w:rFonts w:ascii="AvantGarde Bk BT" w:hAnsi="AvantGarde Bk BT" w:cs="Arial"/>
          <w:b/>
          <w:sz w:val="22"/>
          <w:szCs w:val="22"/>
        </w:rPr>
        <w:t>SUBSIDIO ESTATAL ORDINARIO:</w:t>
      </w:r>
    </w:p>
    <w:p w14:paraId="4D8F8F9E" w14:textId="77777777" w:rsidR="00D46288" w:rsidRPr="00735A22" w:rsidRDefault="00D46288" w:rsidP="00A75100">
      <w:pPr>
        <w:spacing w:line="276" w:lineRule="auto"/>
        <w:rPr>
          <w:rFonts w:ascii="AvantGarde Bk BT" w:hAnsi="AvantGarde Bk BT" w:cs="Arial"/>
          <w:b/>
          <w:sz w:val="22"/>
          <w:szCs w:val="22"/>
        </w:rPr>
      </w:pPr>
    </w:p>
    <w:p w14:paraId="178575AB" w14:textId="2869CDA4" w:rsidR="00C20DAA" w:rsidRPr="00735A22" w:rsidRDefault="00D46288" w:rsidP="00A75100">
      <w:pPr>
        <w:spacing w:line="276" w:lineRule="auto"/>
        <w:ind w:left="709"/>
        <w:jc w:val="both"/>
        <w:rPr>
          <w:rFonts w:ascii="AvantGarde Bk BT" w:hAnsi="AvantGarde Bk BT" w:cs="Arial"/>
          <w:sz w:val="22"/>
          <w:szCs w:val="22"/>
        </w:rPr>
      </w:pPr>
      <w:r w:rsidRPr="00E240BC">
        <w:rPr>
          <w:rFonts w:ascii="AvantGarde Bk BT" w:hAnsi="AvantGarde Bk BT" w:cs="Arial"/>
          <w:sz w:val="22"/>
          <w:szCs w:val="22"/>
        </w:rPr>
        <w:lastRenderedPageBreak/>
        <w:t xml:space="preserve">Subsidio estatal </w:t>
      </w:r>
      <w:r w:rsidR="00AE3EB0" w:rsidRPr="00E240BC">
        <w:rPr>
          <w:rFonts w:ascii="AvantGarde Bk BT" w:hAnsi="AvantGarde Bk BT" w:cs="Arial"/>
          <w:sz w:val="22"/>
          <w:szCs w:val="22"/>
        </w:rPr>
        <w:t>considerado</w:t>
      </w:r>
      <w:r w:rsidR="00B13666" w:rsidRPr="00E240BC">
        <w:rPr>
          <w:rFonts w:ascii="AvantGarde Bk BT" w:hAnsi="AvantGarde Bk BT" w:cs="Arial"/>
          <w:sz w:val="22"/>
          <w:szCs w:val="22"/>
        </w:rPr>
        <w:t xml:space="preserve"> </w:t>
      </w:r>
      <w:r w:rsidR="00794A12" w:rsidRPr="00E240BC">
        <w:rPr>
          <w:rFonts w:ascii="AvantGarde Bk BT" w:hAnsi="AvantGarde Bk BT" w:cs="Arial"/>
          <w:sz w:val="22"/>
          <w:szCs w:val="22"/>
        </w:rPr>
        <w:t xml:space="preserve">en el </w:t>
      </w:r>
      <w:r w:rsidR="00B13666" w:rsidRPr="00E240BC">
        <w:rPr>
          <w:rFonts w:ascii="AvantGarde Bk BT" w:hAnsi="AvantGarde Bk BT" w:cs="Arial"/>
          <w:b/>
          <w:bCs/>
          <w:sz w:val="22"/>
          <w:szCs w:val="22"/>
        </w:rPr>
        <w:t>Proyecto</w:t>
      </w:r>
      <w:r w:rsidR="00B13666" w:rsidRPr="00E240BC">
        <w:rPr>
          <w:rFonts w:ascii="AvantGarde Bk BT" w:hAnsi="AvantGarde Bk BT" w:cs="Arial"/>
          <w:sz w:val="22"/>
          <w:szCs w:val="22"/>
        </w:rPr>
        <w:t xml:space="preserve"> </w:t>
      </w:r>
      <w:r w:rsidR="00B13666" w:rsidRPr="00E240BC">
        <w:rPr>
          <w:rFonts w:ascii="AvantGarde Bk BT" w:hAnsi="AvantGarde Bk BT" w:cs="Arial"/>
          <w:b/>
          <w:sz w:val="22"/>
          <w:szCs w:val="22"/>
        </w:rPr>
        <w:t xml:space="preserve">de </w:t>
      </w:r>
      <w:r w:rsidRPr="00E240BC">
        <w:rPr>
          <w:rFonts w:ascii="AvantGarde Bk BT" w:hAnsi="AvantGarde Bk BT" w:cs="Arial"/>
          <w:b/>
          <w:sz w:val="22"/>
          <w:szCs w:val="22"/>
        </w:rPr>
        <w:t>Presupuesto de Egresos del Estado de Jalisco para</w:t>
      </w:r>
      <w:r w:rsidR="000A60EF" w:rsidRPr="00E240BC">
        <w:rPr>
          <w:rFonts w:ascii="AvantGarde Bk BT" w:hAnsi="AvantGarde Bk BT" w:cs="Arial"/>
          <w:b/>
          <w:sz w:val="22"/>
          <w:szCs w:val="22"/>
        </w:rPr>
        <w:t xml:space="preserve"> el </w:t>
      </w:r>
      <w:r w:rsidR="00E240BC" w:rsidRPr="00E240BC">
        <w:rPr>
          <w:rFonts w:ascii="AvantGarde Bk BT" w:hAnsi="AvantGarde Bk BT" w:cs="Arial"/>
          <w:b/>
          <w:sz w:val="22"/>
          <w:szCs w:val="22"/>
        </w:rPr>
        <w:t>año</w:t>
      </w:r>
      <w:r w:rsidRPr="00E240BC">
        <w:rPr>
          <w:rFonts w:ascii="AvantGarde Bk BT" w:hAnsi="AvantGarde Bk BT" w:cs="Arial"/>
          <w:b/>
          <w:sz w:val="22"/>
          <w:szCs w:val="22"/>
        </w:rPr>
        <w:t xml:space="preserve"> 20</w:t>
      </w:r>
      <w:r w:rsidR="0061616B" w:rsidRPr="00E240BC">
        <w:rPr>
          <w:rFonts w:ascii="AvantGarde Bk BT" w:hAnsi="AvantGarde Bk BT" w:cs="Arial"/>
          <w:b/>
          <w:sz w:val="22"/>
          <w:szCs w:val="22"/>
        </w:rPr>
        <w:t>2</w:t>
      </w:r>
      <w:r w:rsidR="00B13666" w:rsidRPr="00E240BC">
        <w:rPr>
          <w:rFonts w:ascii="AvantGarde Bk BT" w:hAnsi="AvantGarde Bk BT" w:cs="Arial"/>
          <w:b/>
          <w:sz w:val="22"/>
          <w:szCs w:val="22"/>
        </w:rPr>
        <w:t>4</w:t>
      </w:r>
      <w:r w:rsidR="00AE3EB0" w:rsidRPr="00E240BC">
        <w:rPr>
          <w:rFonts w:ascii="AvantGarde Bk BT" w:hAnsi="AvantGarde Bk BT" w:cs="Arial"/>
          <w:sz w:val="22"/>
          <w:szCs w:val="22"/>
        </w:rPr>
        <w:t xml:space="preserve"> de fecha 01 de noviembre de 2023,</w:t>
      </w:r>
      <w:r w:rsidRPr="00E240BC">
        <w:rPr>
          <w:rFonts w:ascii="AvantGarde Bk BT" w:hAnsi="AvantGarde Bk BT" w:cs="Arial"/>
          <w:sz w:val="22"/>
          <w:szCs w:val="22"/>
        </w:rPr>
        <w:t xml:space="preserve"> </w:t>
      </w:r>
      <w:r w:rsidR="00AE3EB0">
        <w:rPr>
          <w:rFonts w:ascii="AvantGarde Bk BT" w:hAnsi="AvantGarde Bk BT" w:cs="Arial"/>
          <w:sz w:val="22"/>
          <w:szCs w:val="22"/>
        </w:rPr>
        <w:t>en el cual se co</w:t>
      </w:r>
      <w:r w:rsidRPr="00735A22">
        <w:rPr>
          <w:rFonts w:ascii="AvantGarde Bk BT" w:hAnsi="AvantGarde Bk BT" w:cs="Arial"/>
          <w:sz w:val="22"/>
          <w:szCs w:val="22"/>
        </w:rPr>
        <w:t>nsign</w:t>
      </w:r>
      <w:r w:rsidR="0011269C" w:rsidRPr="00735A22">
        <w:rPr>
          <w:rFonts w:ascii="AvantGarde Bk BT" w:hAnsi="AvantGarde Bk BT" w:cs="Arial"/>
          <w:sz w:val="22"/>
          <w:szCs w:val="22"/>
        </w:rPr>
        <w:t xml:space="preserve">a </w:t>
      </w:r>
      <w:r w:rsidR="003A0A89" w:rsidRPr="00735A22">
        <w:rPr>
          <w:rFonts w:ascii="AvantGarde Bk BT" w:hAnsi="AvantGarde Bk BT" w:cs="Arial"/>
          <w:sz w:val="22"/>
          <w:szCs w:val="22"/>
        </w:rPr>
        <w:t>el monto</w:t>
      </w:r>
      <w:r w:rsidR="0011269C" w:rsidRPr="00735A22">
        <w:rPr>
          <w:rFonts w:ascii="AvantGarde Bk BT" w:hAnsi="AvantGarde Bk BT" w:cs="Arial"/>
          <w:sz w:val="22"/>
          <w:szCs w:val="22"/>
        </w:rPr>
        <w:t xml:space="preserve"> de $</w:t>
      </w:r>
      <w:r w:rsidR="00B13666" w:rsidRPr="00B13666">
        <w:rPr>
          <w:rFonts w:ascii="AvantGarde Bk BT" w:hAnsi="AvantGarde Bk BT" w:cs="Arial"/>
          <w:sz w:val="22"/>
          <w:szCs w:val="22"/>
        </w:rPr>
        <w:t>7,160,159,376</w:t>
      </w:r>
      <w:r w:rsidR="000A60EF" w:rsidRPr="00735A22">
        <w:rPr>
          <w:rFonts w:ascii="AvantGarde Bk BT" w:hAnsi="AvantGarde Bk BT" w:cs="Arial"/>
          <w:sz w:val="22"/>
          <w:szCs w:val="22"/>
        </w:rPr>
        <w:t>.</w:t>
      </w:r>
      <w:r w:rsidRPr="00735A22">
        <w:rPr>
          <w:rFonts w:ascii="AvantGarde Bk BT" w:hAnsi="AvantGarde Bk BT" w:cs="Arial"/>
          <w:sz w:val="22"/>
          <w:szCs w:val="22"/>
        </w:rPr>
        <w:t>00 (</w:t>
      </w:r>
      <w:r w:rsidR="00884F65">
        <w:rPr>
          <w:rFonts w:ascii="AvantGarde Bk BT" w:hAnsi="AvantGarde Bk BT" w:cs="Arial"/>
          <w:sz w:val="22"/>
          <w:szCs w:val="22"/>
        </w:rPr>
        <w:t>SIETE MIL CIENTO SESENTA MI</w:t>
      </w:r>
      <w:r w:rsidR="00884F65" w:rsidRPr="00735A22">
        <w:rPr>
          <w:rFonts w:ascii="AvantGarde Bk BT" w:hAnsi="AvantGarde Bk BT" w:cs="Arial"/>
          <w:sz w:val="22"/>
          <w:szCs w:val="22"/>
        </w:rPr>
        <w:t xml:space="preserve">LLONES </w:t>
      </w:r>
      <w:r w:rsidR="00884F65">
        <w:rPr>
          <w:rFonts w:ascii="AvantGarde Bk BT" w:hAnsi="AvantGarde Bk BT" w:cs="Arial"/>
          <w:sz w:val="22"/>
          <w:szCs w:val="22"/>
        </w:rPr>
        <w:t xml:space="preserve">CIENTO CINCUENTA Y NUEVE </w:t>
      </w:r>
      <w:r w:rsidR="00884F65" w:rsidRPr="00735A22">
        <w:rPr>
          <w:rFonts w:ascii="AvantGarde Bk BT" w:hAnsi="AvantGarde Bk BT" w:cs="Arial"/>
          <w:sz w:val="22"/>
          <w:szCs w:val="22"/>
        </w:rPr>
        <w:t xml:space="preserve">MIL </w:t>
      </w:r>
      <w:r w:rsidR="00884F65">
        <w:rPr>
          <w:rFonts w:ascii="AvantGarde Bk BT" w:hAnsi="AvantGarde Bk BT" w:cs="Arial"/>
          <w:sz w:val="22"/>
          <w:szCs w:val="22"/>
        </w:rPr>
        <w:t xml:space="preserve">TRESCIENTOS SETENTA Y SEIS </w:t>
      </w:r>
      <w:r w:rsidR="00884F65" w:rsidRPr="00735A22">
        <w:rPr>
          <w:rFonts w:ascii="AvantGarde Bk BT" w:hAnsi="AvantGarde Bk BT" w:cs="Arial"/>
          <w:sz w:val="22"/>
          <w:szCs w:val="22"/>
        </w:rPr>
        <w:t xml:space="preserve">PESOS 00/100 </w:t>
      </w:r>
      <w:r w:rsidR="00300629" w:rsidRPr="00735A22">
        <w:rPr>
          <w:rFonts w:ascii="AvantGarde Bk BT" w:hAnsi="AvantGarde Bk BT" w:cs="Arial"/>
          <w:sz w:val="22"/>
          <w:szCs w:val="22"/>
        </w:rPr>
        <w:t xml:space="preserve">M.N.) y la suma de </w:t>
      </w:r>
      <w:r w:rsidR="0011269C" w:rsidRPr="00735A22">
        <w:rPr>
          <w:rFonts w:ascii="AvantGarde Bk BT" w:hAnsi="AvantGarde Bk BT" w:cs="Arial"/>
          <w:sz w:val="22"/>
          <w:szCs w:val="22"/>
        </w:rPr>
        <w:t>$2</w:t>
      </w:r>
      <w:r w:rsidR="006D2956" w:rsidRPr="00735A22">
        <w:rPr>
          <w:rFonts w:ascii="AvantGarde Bk BT" w:hAnsi="AvantGarde Bk BT" w:cs="Arial"/>
          <w:sz w:val="22"/>
          <w:szCs w:val="22"/>
        </w:rPr>
        <w:t>,</w:t>
      </w:r>
      <w:r w:rsidR="0011269C" w:rsidRPr="00735A22">
        <w:rPr>
          <w:rFonts w:ascii="AvantGarde Bk BT" w:hAnsi="AvantGarde Bk BT" w:cs="Arial"/>
          <w:sz w:val="22"/>
          <w:szCs w:val="22"/>
        </w:rPr>
        <w:t>335,</w:t>
      </w:r>
      <w:r w:rsidR="00F577CF" w:rsidRPr="00735A22">
        <w:rPr>
          <w:rFonts w:ascii="AvantGarde Bk BT" w:hAnsi="AvantGarde Bk BT" w:cs="Arial"/>
          <w:sz w:val="22"/>
          <w:szCs w:val="22"/>
        </w:rPr>
        <w:t>100</w:t>
      </w:r>
      <w:r w:rsidRPr="00735A22">
        <w:rPr>
          <w:rFonts w:ascii="AvantGarde Bk BT" w:hAnsi="AvantGarde Bk BT" w:cs="Arial"/>
          <w:sz w:val="22"/>
          <w:szCs w:val="22"/>
        </w:rPr>
        <w:t>.00 (</w:t>
      </w:r>
      <w:r w:rsidR="0011269C" w:rsidRPr="00735A22">
        <w:rPr>
          <w:rFonts w:ascii="AvantGarde Bk BT" w:hAnsi="AvantGarde Bk BT" w:cs="Arial"/>
          <w:sz w:val="22"/>
          <w:szCs w:val="22"/>
        </w:rPr>
        <w:t xml:space="preserve">DOS MILLONES TRESCIENTOS TREINTA Y CINCO MIL </w:t>
      </w:r>
      <w:r w:rsidR="00F577CF" w:rsidRPr="00735A22">
        <w:rPr>
          <w:rFonts w:ascii="AvantGarde Bk BT" w:hAnsi="AvantGarde Bk BT" w:cs="Arial"/>
          <w:sz w:val="22"/>
          <w:szCs w:val="22"/>
        </w:rPr>
        <w:t>CIEN</w:t>
      </w:r>
      <w:r w:rsidRPr="00735A22">
        <w:rPr>
          <w:rFonts w:ascii="AvantGarde Bk BT" w:hAnsi="AvantGarde Bk BT" w:cs="Arial"/>
          <w:sz w:val="22"/>
          <w:szCs w:val="22"/>
        </w:rPr>
        <w:t xml:space="preserve"> PESOS 00/100 M.N.) como aportación al Departamento de Madera, Celulosa y Papel.</w:t>
      </w:r>
    </w:p>
    <w:p w14:paraId="75FFEFB8" w14:textId="77777777" w:rsidR="00142D4E" w:rsidRPr="00735A22" w:rsidRDefault="00142D4E" w:rsidP="00A75100">
      <w:pPr>
        <w:spacing w:line="276" w:lineRule="auto"/>
        <w:ind w:left="709"/>
        <w:jc w:val="both"/>
        <w:rPr>
          <w:rFonts w:ascii="AvantGarde Bk BT" w:hAnsi="AvantGarde Bk BT" w:cs="Arial"/>
          <w:sz w:val="22"/>
          <w:szCs w:val="22"/>
        </w:rPr>
      </w:pPr>
    </w:p>
    <w:p w14:paraId="769C546F" w14:textId="77777777" w:rsidR="00D46288" w:rsidRPr="00735A22" w:rsidRDefault="00D46288" w:rsidP="00212595">
      <w:pPr>
        <w:pStyle w:val="Prrafodelista"/>
        <w:numPr>
          <w:ilvl w:val="0"/>
          <w:numId w:val="8"/>
        </w:numPr>
        <w:spacing w:line="276" w:lineRule="auto"/>
        <w:rPr>
          <w:rFonts w:ascii="AvantGarde Bk BT" w:hAnsi="AvantGarde Bk BT" w:cs="Arial"/>
          <w:b/>
          <w:sz w:val="22"/>
          <w:szCs w:val="22"/>
        </w:rPr>
      </w:pPr>
      <w:r w:rsidRPr="00735A22">
        <w:rPr>
          <w:rFonts w:ascii="AvantGarde Bk BT" w:hAnsi="AvantGarde Bk BT" w:cs="Arial"/>
          <w:b/>
          <w:sz w:val="22"/>
          <w:szCs w:val="22"/>
        </w:rPr>
        <w:t>INGRESOS AUTOGENERADOS:</w:t>
      </w:r>
    </w:p>
    <w:p w14:paraId="66602A6C" w14:textId="77777777" w:rsidR="00D46288" w:rsidRPr="00735A22" w:rsidRDefault="00D46288" w:rsidP="00A75100">
      <w:pPr>
        <w:spacing w:line="276" w:lineRule="auto"/>
        <w:jc w:val="both"/>
        <w:rPr>
          <w:rFonts w:ascii="AvantGarde Bk BT" w:hAnsi="AvantGarde Bk BT" w:cs="Arial"/>
          <w:b/>
          <w:sz w:val="22"/>
          <w:szCs w:val="22"/>
        </w:rPr>
      </w:pPr>
    </w:p>
    <w:p w14:paraId="12485411" w14:textId="71D6FF83" w:rsidR="00CE58FC" w:rsidRPr="00735A22" w:rsidRDefault="00F72FB4" w:rsidP="000F1F75">
      <w:pPr>
        <w:numPr>
          <w:ilvl w:val="0"/>
          <w:numId w:val="4"/>
        </w:numPr>
        <w:spacing w:line="276" w:lineRule="auto"/>
        <w:jc w:val="both"/>
        <w:rPr>
          <w:rFonts w:ascii="AvantGarde Bk BT" w:hAnsi="AvantGarde Bk BT" w:cs="Arial"/>
          <w:sz w:val="22"/>
          <w:szCs w:val="22"/>
        </w:rPr>
      </w:pPr>
      <w:r w:rsidRPr="00F72FB4">
        <w:rPr>
          <w:rFonts w:ascii="AvantGarde Bk BT" w:hAnsi="AvantGarde Bk BT" w:cs="Arial"/>
          <w:sz w:val="22"/>
          <w:szCs w:val="22"/>
        </w:rPr>
        <w:t>Correo electrónico de fecha 14 de octubre de 2023</w:t>
      </w:r>
      <w:r w:rsidR="00932465" w:rsidRPr="00F72FB4">
        <w:rPr>
          <w:rFonts w:ascii="AvantGarde Bk BT" w:hAnsi="AvantGarde Bk BT" w:cs="Arial"/>
          <w:sz w:val="22"/>
          <w:szCs w:val="22"/>
        </w:rPr>
        <w:t>, enviado</w:t>
      </w:r>
      <w:r w:rsidR="00932465" w:rsidRPr="00735A22">
        <w:rPr>
          <w:rFonts w:ascii="AvantGarde Bk BT" w:hAnsi="AvantGarde Bk BT" w:cs="Arial"/>
          <w:sz w:val="22"/>
          <w:szCs w:val="22"/>
        </w:rPr>
        <w:t xml:space="preserve"> por la Dirección de Finanzas a la Coordinación General </w:t>
      </w:r>
      <w:r w:rsidR="000A60EF" w:rsidRPr="00735A22">
        <w:rPr>
          <w:rFonts w:ascii="AvantGarde Bk BT" w:hAnsi="AvantGarde Bk BT" w:cs="Arial"/>
          <w:sz w:val="22"/>
          <w:szCs w:val="22"/>
        </w:rPr>
        <w:t xml:space="preserve">de Servicios </w:t>
      </w:r>
      <w:r w:rsidR="00932465" w:rsidRPr="00735A22">
        <w:rPr>
          <w:rFonts w:ascii="AvantGarde Bk BT" w:hAnsi="AvantGarde Bk BT" w:cs="Arial"/>
          <w:sz w:val="22"/>
          <w:szCs w:val="22"/>
        </w:rPr>
        <w:t>Administrativ</w:t>
      </w:r>
      <w:r w:rsidR="000A60EF" w:rsidRPr="00735A22">
        <w:rPr>
          <w:rFonts w:ascii="AvantGarde Bk BT" w:hAnsi="AvantGarde Bk BT" w:cs="Arial"/>
          <w:sz w:val="22"/>
          <w:szCs w:val="22"/>
        </w:rPr>
        <w:t>os e Infraestructura Tecnológica</w:t>
      </w:r>
      <w:r w:rsidR="00932465" w:rsidRPr="00735A22">
        <w:rPr>
          <w:rFonts w:ascii="AvantGarde Bk BT" w:hAnsi="AvantGarde Bk BT" w:cs="Arial"/>
          <w:sz w:val="22"/>
          <w:szCs w:val="22"/>
        </w:rPr>
        <w:t>, en el cual remite el archivo que corresponde a la estimación de los ingresos autogenerados 202</w:t>
      </w:r>
      <w:r w:rsidR="00884F65">
        <w:rPr>
          <w:rFonts w:ascii="AvantGarde Bk BT" w:hAnsi="AvantGarde Bk BT" w:cs="Arial"/>
          <w:sz w:val="22"/>
          <w:szCs w:val="22"/>
        </w:rPr>
        <w:t>4</w:t>
      </w:r>
      <w:r w:rsidR="00742EE6" w:rsidRPr="00735A22">
        <w:rPr>
          <w:rFonts w:ascii="AvantGarde Bk BT" w:hAnsi="AvantGarde Bk BT" w:cs="Arial"/>
          <w:sz w:val="22"/>
          <w:szCs w:val="22"/>
        </w:rPr>
        <w:t xml:space="preserve">, por la cantidad de </w:t>
      </w:r>
      <w:r w:rsidR="00742EE6" w:rsidRPr="00735A22">
        <w:rPr>
          <w:rFonts w:ascii="AvantGarde Bk BT" w:hAnsi="AvantGarde Bk BT" w:cs="Arial"/>
          <w:color w:val="000000" w:themeColor="text1"/>
          <w:sz w:val="22"/>
          <w:szCs w:val="22"/>
        </w:rPr>
        <w:t>$</w:t>
      </w:r>
      <w:r w:rsidR="00884F65">
        <w:rPr>
          <w:rFonts w:ascii="AvantGarde Bk BT" w:hAnsi="AvantGarde Bk BT" w:cs="Arial"/>
          <w:color w:val="000000" w:themeColor="text1"/>
          <w:sz w:val="22"/>
          <w:szCs w:val="22"/>
        </w:rPr>
        <w:t>1,082,749,1</w:t>
      </w:r>
      <w:r w:rsidR="003944E2">
        <w:rPr>
          <w:rFonts w:ascii="AvantGarde Bk BT" w:hAnsi="AvantGarde Bk BT" w:cs="Arial"/>
          <w:color w:val="000000" w:themeColor="text1"/>
          <w:sz w:val="22"/>
          <w:szCs w:val="22"/>
        </w:rPr>
        <w:t>09</w:t>
      </w:r>
      <w:r w:rsidR="000F1F75" w:rsidRPr="00735A22">
        <w:rPr>
          <w:rFonts w:ascii="AvantGarde Bk BT" w:hAnsi="AvantGarde Bk BT" w:cs="Arial"/>
          <w:color w:val="000000" w:themeColor="text1"/>
          <w:sz w:val="22"/>
          <w:szCs w:val="22"/>
        </w:rPr>
        <w:t>.00</w:t>
      </w:r>
      <w:r w:rsidR="00742EE6" w:rsidRPr="00735A22">
        <w:rPr>
          <w:rFonts w:ascii="AvantGarde Bk BT" w:hAnsi="AvantGarde Bk BT" w:cs="Arial"/>
          <w:color w:val="000000" w:themeColor="text1"/>
          <w:sz w:val="22"/>
          <w:szCs w:val="22"/>
        </w:rPr>
        <w:t xml:space="preserve"> (</w:t>
      </w:r>
      <w:r w:rsidR="00884F65">
        <w:rPr>
          <w:rFonts w:ascii="AvantGarde Bk BT" w:hAnsi="AvantGarde Bk BT" w:cs="Arial"/>
          <w:color w:val="000000" w:themeColor="text1"/>
          <w:sz w:val="22"/>
          <w:szCs w:val="22"/>
        </w:rPr>
        <w:t xml:space="preserve">UN MIL OCHENTA </w:t>
      </w:r>
      <w:r w:rsidR="00884F65" w:rsidRPr="00735A22">
        <w:rPr>
          <w:rFonts w:ascii="AvantGarde Bk BT" w:hAnsi="AvantGarde Bk BT" w:cs="Arial"/>
          <w:color w:val="000000" w:themeColor="text1"/>
          <w:sz w:val="22"/>
          <w:szCs w:val="22"/>
        </w:rPr>
        <w:t xml:space="preserve">Y DOS MILLONES </w:t>
      </w:r>
      <w:r w:rsidR="00884F65">
        <w:rPr>
          <w:rFonts w:ascii="AvantGarde Bk BT" w:hAnsi="AvantGarde Bk BT" w:cs="Arial"/>
          <w:color w:val="000000" w:themeColor="text1"/>
          <w:sz w:val="22"/>
          <w:szCs w:val="22"/>
        </w:rPr>
        <w:t xml:space="preserve">SETECIENTOS CUARENTA Y NUEVE </w:t>
      </w:r>
      <w:r w:rsidR="00884F65" w:rsidRPr="00735A22">
        <w:rPr>
          <w:rFonts w:ascii="AvantGarde Bk BT" w:hAnsi="AvantGarde Bk BT" w:cs="Arial"/>
          <w:color w:val="000000" w:themeColor="text1"/>
          <w:sz w:val="22"/>
          <w:szCs w:val="22"/>
        </w:rPr>
        <w:t>MIL</w:t>
      </w:r>
      <w:r w:rsidR="00884F65">
        <w:rPr>
          <w:rFonts w:ascii="AvantGarde Bk BT" w:hAnsi="AvantGarde Bk BT" w:cs="Arial"/>
          <w:color w:val="000000" w:themeColor="text1"/>
          <w:sz w:val="22"/>
          <w:szCs w:val="22"/>
        </w:rPr>
        <w:t xml:space="preserve"> CIENTO </w:t>
      </w:r>
      <w:r w:rsidR="003944E2">
        <w:rPr>
          <w:rFonts w:ascii="AvantGarde Bk BT" w:hAnsi="AvantGarde Bk BT" w:cs="Arial"/>
          <w:color w:val="000000" w:themeColor="text1"/>
          <w:sz w:val="22"/>
          <w:szCs w:val="22"/>
        </w:rPr>
        <w:t>NUEVE</w:t>
      </w:r>
      <w:r w:rsidR="003944E2" w:rsidRPr="00735A22">
        <w:rPr>
          <w:rFonts w:ascii="AvantGarde Bk BT" w:hAnsi="AvantGarde Bk BT" w:cs="Arial"/>
          <w:color w:val="000000" w:themeColor="text1"/>
          <w:sz w:val="22"/>
          <w:szCs w:val="22"/>
        </w:rPr>
        <w:t xml:space="preserve"> </w:t>
      </w:r>
      <w:r w:rsidR="00884F65" w:rsidRPr="00735A22">
        <w:rPr>
          <w:rFonts w:ascii="AvantGarde Bk BT" w:hAnsi="AvantGarde Bk BT" w:cs="Arial"/>
          <w:color w:val="000000" w:themeColor="text1"/>
          <w:sz w:val="22"/>
          <w:szCs w:val="22"/>
        </w:rPr>
        <w:t xml:space="preserve">PESOS </w:t>
      </w:r>
      <w:r w:rsidR="00742EE6" w:rsidRPr="00735A22">
        <w:rPr>
          <w:rFonts w:ascii="AvantGarde Bk BT" w:hAnsi="AvantGarde Bk BT" w:cs="Arial"/>
          <w:color w:val="000000" w:themeColor="text1"/>
          <w:sz w:val="22"/>
          <w:szCs w:val="22"/>
        </w:rPr>
        <w:t>00/100 M.N.).</w:t>
      </w:r>
      <w:r w:rsidR="00932465" w:rsidRPr="00735A22">
        <w:rPr>
          <w:rFonts w:ascii="AvantGarde Bk BT" w:hAnsi="AvantGarde Bk BT" w:cs="Arial"/>
          <w:color w:val="000000" w:themeColor="text1"/>
          <w:sz w:val="22"/>
          <w:szCs w:val="22"/>
        </w:rPr>
        <w:t xml:space="preserve"> </w:t>
      </w:r>
    </w:p>
    <w:p w14:paraId="7BCDDA0D" w14:textId="77777777" w:rsidR="00742EE6" w:rsidRPr="00735A22" w:rsidRDefault="00742EE6" w:rsidP="00742EE6">
      <w:pPr>
        <w:spacing w:line="276" w:lineRule="auto"/>
        <w:ind w:left="1068"/>
        <w:jc w:val="both"/>
        <w:rPr>
          <w:rFonts w:ascii="AvantGarde Bk BT" w:hAnsi="AvantGarde Bk BT" w:cs="Arial"/>
          <w:sz w:val="22"/>
          <w:szCs w:val="22"/>
        </w:rPr>
      </w:pPr>
    </w:p>
    <w:p w14:paraId="233328AC" w14:textId="1510E620" w:rsidR="00742EE6" w:rsidRPr="00735A22" w:rsidRDefault="00742EE6" w:rsidP="00A03966">
      <w:pPr>
        <w:numPr>
          <w:ilvl w:val="0"/>
          <w:numId w:val="4"/>
        </w:numPr>
        <w:spacing w:line="276" w:lineRule="auto"/>
        <w:jc w:val="both"/>
        <w:rPr>
          <w:rFonts w:ascii="AvantGarde Bk BT" w:hAnsi="AvantGarde Bk BT" w:cs="Arial"/>
          <w:color w:val="000000" w:themeColor="text1"/>
          <w:sz w:val="22"/>
          <w:szCs w:val="22"/>
        </w:rPr>
      </w:pPr>
      <w:r w:rsidRPr="00F72FB4">
        <w:rPr>
          <w:rFonts w:ascii="AvantGarde Bk BT" w:hAnsi="AvantGarde Bk BT" w:cs="Arial"/>
          <w:sz w:val="22"/>
          <w:szCs w:val="22"/>
        </w:rPr>
        <w:t xml:space="preserve">Correo electrónico de fecha </w:t>
      </w:r>
      <w:r w:rsidR="00F72FB4" w:rsidRPr="00F72FB4">
        <w:rPr>
          <w:rFonts w:ascii="AvantGarde Bk BT" w:hAnsi="AvantGarde Bk BT" w:cs="Arial"/>
          <w:sz w:val="22"/>
          <w:szCs w:val="22"/>
        </w:rPr>
        <w:t>29</w:t>
      </w:r>
      <w:r w:rsidRPr="00F72FB4">
        <w:rPr>
          <w:rFonts w:ascii="AvantGarde Bk BT" w:hAnsi="AvantGarde Bk BT" w:cs="Arial"/>
          <w:color w:val="000000" w:themeColor="text1"/>
          <w:sz w:val="22"/>
          <w:szCs w:val="22"/>
        </w:rPr>
        <w:t xml:space="preserve"> de </w:t>
      </w:r>
      <w:r w:rsidR="00F72FB4" w:rsidRPr="00F72FB4">
        <w:rPr>
          <w:rFonts w:ascii="AvantGarde Bk BT" w:hAnsi="AvantGarde Bk BT" w:cs="Arial"/>
          <w:color w:val="000000" w:themeColor="text1"/>
          <w:sz w:val="22"/>
          <w:szCs w:val="22"/>
        </w:rPr>
        <w:t xml:space="preserve">noviembre </w:t>
      </w:r>
      <w:r w:rsidRPr="00F72FB4">
        <w:rPr>
          <w:rFonts w:ascii="AvantGarde Bk BT" w:hAnsi="AvantGarde Bk BT" w:cs="Arial"/>
          <w:color w:val="000000" w:themeColor="text1"/>
          <w:sz w:val="22"/>
          <w:szCs w:val="22"/>
        </w:rPr>
        <w:t xml:space="preserve">de </w:t>
      </w:r>
      <w:r w:rsidRPr="00F72FB4">
        <w:rPr>
          <w:rFonts w:ascii="AvantGarde Bk BT" w:hAnsi="AvantGarde Bk BT" w:cs="Arial"/>
          <w:sz w:val="22"/>
          <w:szCs w:val="22"/>
        </w:rPr>
        <w:t>20</w:t>
      </w:r>
      <w:r w:rsidR="007D11CD" w:rsidRPr="00F72FB4">
        <w:rPr>
          <w:rFonts w:ascii="AvantGarde Bk BT" w:hAnsi="AvantGarde Bk BT" w:cs="Arial"/>
          <w:sz w:val="22"/>
          <w:szCs w:val="22"/>
        </w:rPr>
        <w:t>2</w:t>
      </w:r>
      <w:r w:rsidR="00F72FB4" w:rsidRPr="00F72FB4">
        <w:rPr>
          <w:rFonts w:ascii="AvantGarde Bk BT" w:hAnsi="AvantGarde Bk BT" w:cs="Arial"/>
          <w:sz w:val="22"/>
          <w:szCs w:val="22"/>
        </w:rPr>
        <w:t>3</w:t>
      </w:r>
      <w:r w:rsidRPr="00735A22">
        <w:rPr>
          <w:rFonts w:ascii="AvantGarde Bk BT" w:hAnsi="AvantGarde Bk BT" w:cs="Arial"/>
          <w:sz w:val="22"/>
          <w:szCs w:val="22"/>
        </w:rPr>
        <w:t>, enviado por la Secretar</w:t>
      </w:r>
      <w:r w:rsidR="00E506DD" w:rsidRPr="00735A22">
        <w:rPr>
          <w:rFonts w:ascii="AvantGarde Bk BT" w:hAnsi="AvantGarde Bk BT" w:cs="Arial"/>
          <w:sz w:val="22"/>
          <w:szCs w:val="22"/>
        </w:rPr>
        <w:t>í</w:t>
      </w:r>
      <w:r w:rsidRPr="00735A22">
        <w:rPr>
          <w:rFonts w:ascii="AvantGarde Bk BT" w:hAnsi="AvantGarde Bk BT" w:cs="Arial"/>
          <w:sz w:val="22"/>
          <w:szCs w:val="22"/>
        </w:rPr>
        <w:t xml:space="preserve">a de Vinculación y Desarrollo Empresarial del Centro Universitario de Ciencias Económico Administrativas a la Coordinación General </w:t>
      </w:r>
      <w:r w:rsidR="00D516DE" w:rsidRPr="00735A22">
        <w:rPr>
          <w:rFonts w:ascii="AvantGarde Bk BT" w:hAnsi="AvantGarde Bk BT" w:cs="Arial"/>
          <w:sz w:val="22"/>
          <w:szCs w:val="22"/>
        </w:rPr>
        <w:t>de Servicios Administrativos e Infraestructura Tecnológica</w:t>
      </w:r>
      <w:r w:rsidRPr="00735A22">
        <w:rPr>
          <w:rFonts w:ascii="AvantGarde Bk BT" w:hAnsi="AvantGarde Bk BT" w:cs="Arial"/>
          <w:sz w:val="22"/>
          <w:szCs w:val="22"/>
        </w:rPr>
        <w:t xml:space="preserve">, en el cual remite el archivo que corresponde al estimado de Ingresos y Egresos de las </w:t>
      </w:r>
      <w:r w:rsidR="00D516DE" w:rsidRPr="00735A22">
        <w:rPr>
          <w:rFonts w:ascii="AvantGarde Bk BT" w:hAnsi="AvantGarde Bk BT" w:cs="Arial"/>
          <w:sz w:val="22"/>
          <w:szCs w:val="22"/>
        </w:rPr>
        <w:t>Entidades Productivas</w:t>
      </w:r>
      <w:r w:rsidRPr="00735A22">
        <w:rPr>
          <w:rFonts w:ascii="AvantGarde Bk BT" w:hAnsi="AvantGarde Bk BT" w:cs="Arial"/>
          <w:sz w:val="22"/>
          <w:szCs w:val="22"/>
        </w:rPr>
        <w:t xml:space="preserve"> para el ejercicio presupuestal 202</w:t>
      </w:r>
      <w:r w:rsidR="00884F65">
        <w:rPr>
          <w:rFonts w:ascii="AvantGarde Bk BT" w:hAnsi="AvantGarde Bk BT" w:cs="Arial"/>
          <w:sz w:val="22"/>
          <w:szCs w:val="22"/>
        </w:rPr>
        <w:t>4</w:t>
      </w:r>
      <w:r w:rsidRPr="00735A22">
        <w:rPr>
          <w:rFonts w:ascii="AvantGarde Bk BT" w:hAnsi="AvantGarde Bk BT" w:cs="Arial"/>
          <w:sz w:val="22"/>
          <w:szCs w:val="22"/>
        </w:rPr>
        <w:t xml:space="preserve">, por la cantidad de </w:t>
      </w:r>
      <w:r w:rsidRPr="00735A22">
        <w:rPr>
          <w:rFonts w:ascii="AvantGarde Bk BT" w:hAnsi="AvantGarde Bk BT" w:cs="Arial"/>
          <w:color w:val="000000" w:themeColor="text1"/>
          <w:sz w:val="22"/>
          <w:szCs w:val="22"/>
        </w:rPr>
        <w:t>$</w:t>
      </w:r>
      <w:r w:rsidR="00884F65">
        <w:rPr>
          <w:rFonts w:ascii="AvantGarde Bk BT" w:hAnsi="AvantGarde Bk BT" w:cs="Arial"/>
          <w:color w:val="000000" w:themeColor="text1"/>
          <w:sz w:val="22"/>
          <w:szCs w:val="22"/>
        </w:rPr>
        <w:t>600</w:t>
      </w:r>
      <w:r w:rsidR="00A03966" w:rsidRPr="00735A22">
        <w:rPr>
          <w:rFonts w:ascii="AvantGarde Bk BT" w:hAnsi="AvantGarde Bk BT" w:cs="Arial"/>
          <w:color w:val="000000" w:themeColor="text1"/>
          <w:sz w:val="22"/>
          <w:szCs w:val="22"/>
        </w:rPr>
        <w:t>,</w:t>
      </w:r>
      <w:r w:rsidR="00884F65">
        <w:rPr>
          <w:rFonts w:ascii="AvantGarde Bk BT" w:hAnsi="AvantGarde Bk BT" w:cs="Arial"/>
          <w:color w:val="000000" w:themeColor="text1"/>
          <w:sz w:val="22"/>
          <w:szCs w:val="22"/>
        </w:rPr>
        <w:t>500</w:t>
      </w:r>
      <w:r w:rsidR="00A03966" w:rsidRPr="00735A22">
        <w:rPr>
          <w:rFonts w:ascii="AvantGarde Bk BT" w:hAnsi="AvantGarde Bk BT" w:cs="Arial"/>
          <w:color w:val="000000" w:themeColor="text1"/>
          <w:sz w:val="22"/>
          <w:szCs w:val="22"/>
        </w:rPr>
        <w:t>,</w:t>
      </w:r>
      <w:r w:rsidR="00884F65">
        <w:rPr>
          <w:rFonts w:ascii="AvantGarde Bk BT" w:hAnsi="AvantGarde Bk BT" w:cs="Arial"/>
          <w:color w:val="000000" w:themeColor="text1"/>
          <w:sz w:val="22"/>
          <w:szCs w:val="22"/>
        </w:rPr>
        <w:t>0</w:t>
      </w:r>
      <w:r w:rsidR="00A03966" w:rsidRPr="00735A22">
        <w:rPr>
          <w:rFonts w:ascii="AvantGarde Bk BT" w:hAnsi="AvantGarde Bk BT" w:cs="Arial"/>
          <w:color w:val="000000" w:themeColor="text1"/>
          <w:sz w:val="22"/>
          <w:szCs w:val="22"/>
        </w:rPr>
        <w:t>00</w:t>
      </w:r>
      <w:r w:rsidRPr="00735A22">
        <w:rPr>
          <w:rFonts w:ascii="AvantGarde Bk BT" w:hAnsi="AvantGarde Bk BT" w:cs="Arial"/>
          <w:color w:val="000000" w:themeColor="text1"/>
          <w:sz w:val="22"/>
          <w:szCs w:val="22"/>
        </w:rPr>
        <w:t>.00 (</w:t>
      </w:r>
      <w:r w:rsidR="00884F65">
        <w:rPr>
          <w:rFonts w:ascii="AvantGarde Bk BT" w:hAnsi="AvantGarde Bk BT" w:cs="Arial"/>
          <w:color w:val="000000" w:themeColor="text1"/>
          <w:sz w:val="22"/>
          <w:szCs w:val="22"/>
        </w:rPr>
        <w:t>SEISCIENTOS</w:t>
      </w:r>
      <w:r w:rsidR="00884F65" w:rsidRPr="00735A22">
        <w:rPr>
          <w:rFonts w:ascii="AvantGarde Bk BT" w:hAnsi="AvantGarde Bk BT" w:cs="Arial"/>
          <w:color w:val="000000" w:themeColor="text1"/>
          <w:sz w:val="22"/>
          <w:szCs w:val="22"/>
        </w:rPr>
        <w:t xml:space="preserve"> MILLONES </w:t>
      </w:r>
      <w:r w:rsidR="00884F65">
        <w:rPr>
          <w:rFonts w:ascii="AvantGarde Bk BT" w:hAnsi="AvantGarde Bk BT" w:cs="Arial"/>
          <w:color w:val="000000" w:themeColor="text1"/>
          <w:sz w:val="22"/>
          <w:szCs w:val="22"/>
        </w:rPr>
        <w:t xml:space="preserve">QUINIENTOS </w:t>
      </w:r>
      <w:r w:rsidR="00884F65" w:rsidRPr="00735A22">
        <w:rPr>
          <w:rFonts w:ascii="AvantGarde Bk BT" w:hAnsi="AvantGarde Bk BT" w:cs="Arial"/>
          <w:color w:val="000000" w:themeColor="text1"/>
          <w:sz w:val="22"/>
          <w:szCs w:val="22"/>
        </w:rPr>
        <w:t xml:space="preserve">MIL PESOS </w:t>
      </w:r>
      <w:r w:rsidRPr="00735A22">
        <w:rPr>
          <w:rFonts w:ascii="AvantGarde Bk BT" w:hAnsi="AvantGarde Bk BT" w:cs="Arial"/>
          <w:color w:val="000000" w:themeColor="text1"/>
          <w:sz w:val="22"/>
          <w:szCs w:val="22"/>
        </w:rPr>
        <w:t>00/100 M.N.).</w:t>
      </w:r>
    </w:p>
    <w:p w14:paraId="7CAC2360" w14:textId="77777777" w:rsidR="00742EE6" w:rsidRPr="00735A22" w:rsidRDefault="00742EE6" w:rsidP="00742EE6">
      <w:pPr>
        <w:pStyle w:val="Prrafodelista"/>
        <w:rPr>
          <w:rFonts w:ascii="AvantGarde Bk BT" w:hAnsi="AvantGarde Bk BT" w:cs="Arial"/>
          <w:sz w:val="22"/>
          <w:szCs w:val="22"/>
        </w:rPr>
      </w:pPr>
    </w:p>
    <w:p w14:paraId="72D6125B" w14:textId="77777777" w:rsidR="00D46288" w:rsidRPr="00735A22" w:rsidRDefault="00D46288" w:rsidP="00212595">
      <w:pPr>
        <w:pStyle w:val="Prrafodelista"/>
        <w:numPr>
          <w:ilvl w:val="0"/>
          <w:numId w:val="8"/>
        </w:numPr>
        <w:spacing w:line="276" w:lineRule="auto"/>
        <w:rPr>
          <w:rFonts w:ascii="AvantGarde Bk BT" w:hAnsi="AvantGarde Bk BT" w:cs="Arial"/>
          <w:b/>
          <w:sz w:val="22"/>
          <w:szCs w:val="22"/>
        </w:rPr>
      </w:pPr>
      <w:r w:rsidRPr="00735A22">
        <w:rPr>
          <w:rFonts w:ascii="AvantGarde Bk BT" w:hAnsi="AvantGarde Bk BT" w:cs="Arial"/>
          <w:b/>
          <w:sz w:val="22"/>
          <w:szCs w:val="22"/>
        </w:rPr>
        <w:t>SUBSIDIO EXTRAORDINARIO Y FONDOS EXTERNOS DETERMINADOS:</w:t>
      </w:r>
    </w:p>
    <w:p w14:paraId="198B3043" w14:textId="77777777" w:rsidR="00D46288" w:rsidRPr="00735A22" w:rsidRDefault="00D46288" w:rsidP="00A75100">
      <w:pPr>
        <w:spacing w:line="276" w:lineRule="auto"/>
        <w:rPr>
          <w:rFonts w:ascii="AvantGarde Bk BT" w:hAnsi="AvantGarde Bk BT" w:cs="Arial"/>
          <w:b/>
          <w:sz w:val="22"/>
          <w:szCs w:val="22"/>
        </w:rPr>
      </w:pPr>
    </w:p>
    <w:p w14:paraId="0BC72FEB" w14:textId="3F2FF79E" w:rsidR="00E0059E" w:rsidRPr="00735A22" w:rsidRDefault="00D46288" w:rsidP="00A75100">
      <w:pPr>
        <w:numPr>
          <w:ilvl w:val="0"/>
          <w:numId w:val="7"/>
        </w:numPr>
        <w:spacing w:line="276" w:lineRule="auto"/>
        <w:jc w:val="both"/>
        <w:rPr>
          <w:rFonts w:ascii="AvantGarde Bk BT" w:hAnsi="AvantGarde Bk BT" w:cs="Arial"/>
          <w:sz w:val="22"/>
          <w:szCs w:val="22"/>
        </w:rPr>
      </w:pPr>
      <w:r w:rsidRPr="00735A22">
        <w:rPr>
          <w:rFonts w:ascii="AvantGarde Bk BT" w:hAnsi="AvantGarde Bk BT" w:cs="Arial"/>
          <w:sz w:val="22"/>
          <w:szCs w:val="22"/>
        </w:rPr>
        <w:t xml:space="preserve">Que en el </w:t>
      </w:r>
      <w:r w:rsidR="00884F65" w:rsidRPr="00884F65">
        <w:rPr>
          <w:rFonts w:ascii="AvantGarde Bk BT" w:hAnsi="AvantGarde Bk BT" w:cs="Arial"/>
          <w:b/>
          <w:bCs/>
          <w:sz w:val="22"/>
          <w:szCs w:val="22"/>
        </w:rPr>
        <w:t>Proyecto de</w:t>
      </w:r>
      <w:r w:rsidR="00884F65">
        <w:rPr>
          <w:rFonts w:ascii="AvantGarde Bk BT" w:hAnsi="AvantGarde Bk BT" w:cs="Arial"/>
          <w:sz w:val="22"/>
          <w:szCs w:val="22"/>
        </w:rPr>
        <w:t xml:space="preserve"> </w:t>
      </w:r>
      <w:r w:rsidRPr="00735A22">
        <w:rPr>
          <w:rFonts w:ascii="AvantGarde Bk BT" w:hAnsi="AvantGarde Bk BT" w:cs="Arial"/>
          <w:b/>
          <w:sz w:val="22"/>
          <w:szCs w:val="22"/>
        </w:rPr>
        <w:t>Presupuesto de Egresos del Estado de Jalisco</w:t>
      </w:r>
      <w:r w:rsidR="009B320D" w:rsidRPr="00735A22">
        <w:rPr>
          <w:rFonts w:ascii="AvantGarde Bk BT" w:hAnsi="AvantGarde Bk BT" w:cs="Arial"/>
          <w:b/>
          <w:sz w:val="22"/>
          <w:szCs w:val="22"/>
        </w:rPr>
        <w:t xml:space="preserve"> para el </w:t>
      </w:r>
      <w:r w:rsidR="008E08D7">
        <w:rPr>
          <w:rFonts w:ascii="AvantGarde Bk BT" w:hAnsi="AvantGarde Bk BT" w:cs="Arial"/>
          <w:b/>
          <w:sz w:val="22"/>
          <w:szCs w:val="22"/>
        </w:rPr>
        <w:t>año</w:t>
      </w:r>
      <w:r w:rsidR="009B320D" w:rsidRPr="00735A22">
        <w:rPr>
          <w:rFonts w:ascii="AvantGarde Bk BT" w:hAnsi="AvantGarde Bk BT" w:cs="Arial"/>
          <w:b/>
          <w:sz w:val="22"/>
          <w:szCs w:val="22"/>
        </w:rPr>
        <w:t xml:space="preserve"> 202</w:t>
      </w:r>
      <w:r w:rsidR="00884F65">
        <w:rPr>
          <w:rFonts w:ascii="AvantGarde Bk BT" w:hAnsi="AvantGarde Bk BT" w:cs="Arial"/>
          <w:b/>
          <w:sz w:val="22"/>
          <w:szCs w:val="22"/>
        </w:rPr>
        <w:t>4</w:t>
      </w:r>
      <w:r w:rsidRPr="00735A22">
        <w:rPr>
          <w:rFonts w:ascii="AvantGarde Bk BT" w:hAnsi="AvantGarde Bk BT" w:cs="Arial"/>
          <w:sz w:val="22"/>
          <w:szCs w:val="22"/>
        </w:rPr>
        <w:t xml:space="preserve">, se incluyen asignaciones presupuestarias destinadas a la Universidad de Guadalajara, a través de la </w:t>
      </w:r>
      <w:r w:rsidRPr="00735A22">
        <w:rPr>
          <w:rFonts w:ascii="AvantGarde Bk BT" w:hAnsi="AvantGarde Bk BT" w:cs="Arial"/>
          <w:b/>
          <w:sz w:val="22"/>
          <w:szCs w:val="22"/>
        </w:rPr>
        <w:t xml:space="preserve">Secretaría de Cultura </w:t>
      </w:r>
      <w:r w:rsidR="002E7DA1" w:rsidRPr="00735A22">
        <w:rPr>
          <w:rFonts w:ascii="AvantGarde Bk BT" w:hAnsi="AvantGarde Bk BT" w:cs="Arial"/>
          <w:b/>
          <w:sz w:val="22"/>
          <w:szCs w:val="22"/>
        </w:rPr>
        <w:t>de</w:t>
      </w:r>
      <w:r w:rsidRPr="00735A22">
        <w:rPr>
          <w:rFonts w:ascii="AvantGarde Bk BT" w:hAnsi="AvantGarde Bk BT" w:cs="Arial"/>
          <w:b/>
          <w:sz w:val="22"/>
          <w:szCs w:val="22"/>
        </w:rPr>
        <w:t>l Gobierno</w:t>
      </w:r>
      <w:r w:rsidRPr="00735A22">
        <w:rPr>
          <w:rFonts w:ascii="AvantGarde Bk BT" w:hAnsi="AvantGarde Bk BT" w:cs="Arial"/>
          <w:sz w:val="22"/>
          <w:szCs w:val="22"/>
        </w:rPr>
        <w:t xml:space="preserve"> </w:t>
      </w:r>
      <w:r w:rsidRPr="00735A22">
        <w:rPr>
          <w:rFonts w:ascii="AvantGarde Bk BT" w:hAnsi="AvantGarde Bk BT" w:cs="Arial"/>
          <w:b/>
          <w:bCs/>
          <w:sz w:val="22"/>
          <w:szCs w:val="22"/>
        </w:rPr>
        <w:t>del Estado,</w:t>
      </w:r>
      <w:r w:rsidRPr="00735A22">
        <w:rPr>
          <w:rFonts w:ascii="AvantGarde Bk BT" w:hAnsi="AvantGarde Bk BT" w:cs="Arial"/>
          <w:sz w:val="22"/>
          <w:szCs w:val="22"/>
        </w:rPr>
        <w:t xml:space="preserve"> para</w:t>
      </w:r>
      <w:r w:rsidR="00526B1D" w:rsidRPr="00735A22">
        <w:rPr>
          <w:rFonts w:ascii="AvantGarde Bk BT" w:hAnsi="AvantGarde Bk BT" w:cs="Arial"/>
          <w:sz w:val="22"/>
          <w:szCs w:val="22"/>
        </w:rPr>
        <w:t xml:space="preserve"> el</w:t>
      </w:r>
      <w:r w:rsidR="00526B1D" w:rsidRPr="00735A22">
        <w:rPr>
          <w:rFonts w:ascii="AvantGarde Bk BT" w:hAnsi="AvantGarde Bk BT"/>
          <w:sz w:val="22"/>
          <w:szCs w:val="22"/>
        </w:rPr>
        <w:t xml:space="preserve"> </w:t>
      </w:r>
      <w:r w:rsidR="00526B1D" w:rsidRPr="00735A22">
        <w:rPr>
          <w:rFonts w:ascii="AvantGarde Bk BT" w:hAnsi="AvantGarde Bk BT" w:cs="Arial"/>
          <w:sz w:val="22"/>
          <w:szCs w:val="22"/>
        </w:rPr>
        <w:t>fortalecimiento y mejora de programas y proyectos</w:t>
      </w:r>
      <w:r w:rsidRPr="00735A22">
        <w:rPr>
          <w:rFonts w:ascii="AvantGarde Bk BT" w:hAnsi="AvantGarde Bk BT" w:cs="Arial"/>
          <w:sz w:val="22"/>
          <w:szCs w:val="22"/>
        </w:rPr>
        <w:t>:</w:t>
      </w:r>
    </w:p>
    <w:p w14:paraId="7385F8F9" w14:textId="77777777" w:rsidR="00E0059E" w:rsidRPr="00735A22" w:rsidRDefault="00E0059E">
      <w:pPr>
        <w:rPr>
          <w:rFonts w:ascii="AvantGarde Bk BT" w:hAnsi="AvantGarde Bk BT" w:cs="Arial"/>
          <w:sz w:val="22"/>
          <w:szCs w:val="22"/>
        </w:rPr>
      </w:pPr>
      <w:r w:rsidRPr="00735A22">
        <w:rPr>
          <w:rFonts w:ascii="AvantGarde Bk BT" w:hAnsi="AvantGarde Bk BT" w:cs="Arial"/>
          <w:sz w:val="22"/>
          <w:szCs w:val="22"/>
        </w:rPr>
        <w:br w:type="page"/>
      </w:r>
    </w:p>
    <w:p w14:paraId="75AD67E8" w14:textId="77777777" w:rsidR="00D46288" w:rsidRPr="00735A22" w:rsidRDefault="00D46288" w:rsidP="00A75100">
      <w:pPr>
        <w:pStyle w:val="Prrafodelista"/>
        <w:numPr>
          <w:ilvl w:val="0"/>
          <w:numId w:val="5"/>
        </w:numPr>
        <w:spacing w:line="276" w:lineRule="auto"/>
        <w:contextualSpacing/>
        <w:jc w:val="both"/>
        <w:rPr>
          <w:rFonts w:ascii="AvantGarde Bk BT" w:hAnsi="AvantGarde Bk BT" w:cs="Arial"/>
          <w:sz w:val="22"/>
          <w:szCs w:val="22"/>
        </w:rPr>
      </w:pPr>
      <w:r w:rsidRPr="00735A22">
        <w:rPr>
          <w:rFonts w:ascii="AvantGarde Bk BT" w:hAnsi="AvantGarde Bk BT" w:cs="Arial"/>
          <w:sz w:val="22"/>
          <w:szCs w:val="22"/>
        </w:rPr>
        <w:lastRenderedPageBreak/>
        <w:t>Fe</w:t>
      </w:r>
      <w:r w:rsidR="00526B1D" w:rsidRPr="00735A22">
        <w:rPr>
          <w:rFonts w:ascii="AvantGarde Bk BT" w:hAnsi="AvantGarde Bk BT" w:cs="Arial"/>
          <w:sz w:val="22"/>
          <w:szCs w:val="22"/>
        </w:rPr>
        <w:t xml:space="preserve">ria Internacional del Libro </w:t>
      </w:r>
      <w:r w:rsidR="008D0B0A" w:rsidRPr="00735A22">
        <w:rPr>
          <w:rFonts w:ascii="AvantGarde Bk BT" w:hAnsi="AvantGarde Bk BT" w:cs="Arial"/>
          <w:sz w:val="22"/>
          <w:szCs w:val="22"/>
        </w:rPr>
        <w:t>(</w:t>
      </w:r>
      <w:r w:rsidR="00526B1D" w:rsidRPr="00735A22">
        <w:rPr>
          <w:rFonts w:ascii="AvantGarde Bk BT" w:hAnsi="AvantGarde Bk BT" w:cs="Arial"/>
          <w:sz w:val="22"/>
          <w:szCs w:val="22"/>
        </w:rPr>
        <w:t>FIL</w:t>
      </w:r>
      <w:r w:rsidR="008D0B0A" w:rsidRPr="00735A22">
        <w:rPr>
          <w:rFonts w:ascii="AvantGarde Bk BT" w:hAnsi="AvantGarde Bk BT" w:cs="Arial"/>
          <w:sz w:val="22"/>
          <w:szCs w:val="22"/>
        </w:rPr>
        <w:t>)</w:t>
      </w:r>
      <w:r w:rsidRPr="00735A22">
        <w:rPr>
          <w:rFonts w:ascii="AvantGarde Bk BT" w:hAnsi="AvantGarde Bk BT" w:cs="Arial"/>
          <w:sz w:val="22"/>
          <w:szCs w:val="22"/>
        </w:rPr>
        <w:t>, por un monto de $2</w:t>
      </w:r>
      <w:r w:rsidR="006D2956" w:rsidRPr="00735A22">
        <w:rPr>
          <w:rFonts w:ascii="AvantGarde Bk BT" w:hAnsi="AvantGarde Bk BT" w:cs="Arial"/>
          <w:sz w:val="22"/>
          <w:szCs w:val="22"/>
        </w:rPr>
        <w:t>,</w:t>
      </w:r>
      <w:r w:rsidRPr="00735A22">
        <w:rPr>
          <w:rFonts w:ascii="AvantGarde Bk BT" w:hAnsi="AvantGarde Bk BT" w:cs="Arial"/>
          <w:sz w:val="22"/>
          <w:szCs w:val="22"/>
        </w:rPr>
        <w:t>000,000.00 (DOS MILLONES DE PESOS 00/100 M.N.);</w:t>
      </w:r>
    </w:p>
    <w:p w14:paraId="18782E70" w14:textId="66F05AC7" w:rsidR="00D46288" w:rsidRPr="00735A22" w:rsidRDefault="00D46288" w:rsidP="00A75100">
      <w:pPr>
        <w:pStyle w:val="Prrafodelista"/>
        <w:numPr>
          <w:ilvl w:val="0"/>
          <w:numId w:val="5"/>
        </w:numPr>
        <w:spacing w:line="276" w:lineRule="auto"/>
        <w:contextualSpacing/>
        <w:jc w:val="both"/>
        <w:rPr>
          <w:rFonts w:ascii="AvantGarde Bk BT" w:hAnsi="AvantGarde Bk BT" w:cs="Arial"/>
          <w:sz w:val="22"/>
          <w:szCs w:val="22"/>
        </w:rPr>
      </w:pPr>
      <w:r w:rsidRPr="00735A22">
        <w:rPr>
          <w:rFonts w:ascii="AvantGarde Bk BT" w:hAnsi="AvantGarde Bk BT" w:cs="Arial"/>
          <w:sz w:val="22"/>
          <w:szCs w:val="22"/>
        </w:rPr>
        <w:t>Fes</w:t>
      </w:r>
      <w:r w:rsidR="00526B1D" w:rsidRPr="00735A22">
        <w:rPr>
          <w:rFonts w:ascii="AvantGarde Bk BT" w:hAnsi="AvantGarde Bk BT" w:cs="Arial"/>
          <w:sz w:val="22"/>
          <w:szCs w:val="22"/>
        </w:rPr>
        <w:t>tival Internacional de Cine</w:t>
      </w:r>
      <w:r w:rsidR="00B1273D" w:rsidRPr="00735A22">
        <w:rPr>
          <w:rFonts w:ascii="AvantGarde Bk BT" w:hAnsi="AvantGarde Bk BT" w:cs="Arial"/>
          <w:sz w:val="22"/>
          <w:szCs w:val="22"/>
        </w:rPr>
        <w:t xml:space="preserve"> en Guadalajara</w:t>
      </w:r>
      <w:r w:rsidR="00526B1D" w:rsidRPr="00735A22">
        <w:rPr>
          <w:rFonts w:ascii="AvantGarde Bk BT" w:hAnsi="AvantGarde Bk BT" w:cs="Arial"/>
          <w:sz w:val="22"/>
          <w:szCs w:val="22"/>
        </w:rPr>
        <w:t xml:space="preserve"> </w:t>
      </w:r>
      <w:r w:rsidR="008D0B0A" w:rsidRPr="00735A22">
        <w:rPr>
          <w:rFonts w:ascii="AvantGarde Bk BT" w:hAnsi="AvantGarde Bk BT" w:cs="Arial"/>
          <w:sz w:val="22"/>
          <w:szCs w:val="22"/>
        </w:rPr>
        <w:t>(</w:t>
      </w:r>
      <w:r w:rsidR="00526B1D" w:rsidRPr="00735A22">
        <w:rPr>
          <w:rFonts w:ascii="AvantGarde Bk BT" w:hAnsi="AvantGarde Bk BT" w:cs="Arial"/>
          <w:sz w:val="22"/>
          <w:szCs w:val="22"/>
        </w:rPr>
        <w:t>FIC</w:t>
      </w:r>
      <w:r w:rsidR="00B1273D" w:rsidRPr="00735A22">
        <w:rPr>
          <w:rFonts w:ascii="AvantGarde Bk BT" w:hAnsi="AvantGarde Bk BT" w:cs="Arial"/>
          <w:sz w:val="22"/>
          <w:szCs w:val="22"/>
        </w:rPr>
        <w:t>G</w:t>
      </w:r>
      <w:r w:rsidR="008D0B0A" w:rsidRPr="00735A22">
        <w:rPr>
          <w:rFonts w:ascii="AvantGarde Bk BT" w:hAnsi="AvantGarde Bk BT" w:cs="Arial"/>
          <w:sz w:val="22"/>
          <w:szCs w:val="22"/>
        </w:rPr>
        <w:t>)</w:t>
      </w:r>
      <w:r w:rsidRPr="00735A22">
        <w:rPr>
          <w:rFonts w:ascii="AvantGarde Bk BT" w:hAnsi="AvantGarde Bk BT" w:cs="Arial"/>
          <w:sz w:val="22"/>
          <w:szCs w:val="22"/>
        </w:rPr>
        <w:t xml:space="preserve">, </w:t>
      </w:r>
      <w:r w:rsidR="004D2F95" w:rsidRPr="00735A22">
        <w:rPr>
          <w:rFonts w:ascii="AvantGarde Bk BT" w:hAnsi="AvantGarde Bk BT" w:cs="Arial"/>
          <w:sz w:val="22"/>
          <w:szCs w:val="22"/>
        </w:rPr>
        <w:t>por un monto de</w:t>
      </w:r>
      <w:r w:rsidRPr="00735A22">
        <w:rPr>
          <w:rFonts w:ascii="AvantGarde Bk BT" w:hAnsi="AvantGarde Bk BT" w:cs="Arial"/>
          <w:sz w:val="22"/>
          <w:szCs w:val="22"/>
        </w:rPr>
        <w:t xml:space="preserve"> $</w:t>
      </w:r>
      <w:r w:rsidR="00884F65">
        <w:rPr>
          <w:rFonts w:ascii="AvantGarde Bk BT" w:hAnsi="AvantGarde Bk BT" w:cs="Arial"/>
          <w:sz w:val="22"/>
          <w:szCs w:val="22"/>
        </w:rPr>
        <w:t>7</w:t>
      </w:r>
      <w:r w:rsidR="006D2956" w:rsidRPr="00735A22">
        <w:rPr>
          <w:rFonts w:ascii="AvantGarde Bk BT" w:hAnsi="AvantGarde Bk BT" w:cs="Arial"/>
          <w:sz w:val="22"/>
          <w:szCs w:val="22"/>
        </w:rPr>
        <w:t>,</w:t>
      </w:r>
      <w:r w:rsidRPr="00735A22">
        <w:rPr>
          <w:rFonts w:ascii="AvantGarde Bk BT" w:hAnsi="AvantGarde Bk BT" w:cs="Arial"/>
          <w:sz w:val="22"/>
          <w:szCs w:val="22"/>
        </w:rPr>
        <w:t>000,000.00 (</w:t>
      </w:r>
      <w:r w:rsidR="00884F65">
        <w:rPr>
          <w:rFonts w:ascii="AvantGarde Bk BT" w:hAnsi="AvantGarde Bk BT" w:cs="Arial"/>
          <w:sz w:val="22"/>
          <w:szCs w:val="22"/>
        </w:rPr>
        <w:t>SIETE</w:t>
      </w:r>
      <w:r w:rsidRPr="00735A22">
        <w:rPr>
          <w:rFonts w:ascii="AvantGarde Bk BT" w:hAnsi="AvantGarde Bk BT" w:cs="Arial"/>
          <w:sz w:val="22"/>
          <w:szCs w:val="22"/>
        </w:rPr>
        <w:t xml:space="preserve"> MILLONES DE PESOS 00/100 M.N.);</w:t>
      </w:r>
    </w:p>
    <w:p w14:paraId="559A3B9A" w14:textId="77777777" w:rsidR="00D46288" w:rsidRPr="00735A22" w:rsidRDefault="004D2F95" w:rsidP="00A75100">
      <w:pPr>
        <w:pStyle w:val="Prrafodelista"/>
        <w:numPr>
          <w:ilvl w:val="0"/>
          <w:numId w:val="5"/>
        </w:numPr>
        <w:spacing w:line="276" w:lineRule="auto"/>
        <w:contextualSpacing/>
        <w:jc w:val="both"/>
        <w:rPr>
          <w:rFonts w:ascii="AvantGarde Bk BT" w:hAnsi="AvantGarde Bk BT" w:cs="Arial"/>
          <w:sz w:val="22"/>
          <w:szCs w:val="22"/>
        </w:rPr>
      </w:pPr>
      <w:r w:rsidRPr="00735A22">
        <w:rPr>
          <w:rFonts w:ascii="AvantGarde Bk BT" w:hAnsi="AvantGarde Bk BT" w:cs="Arial"/>
          <w:sz w:val="22"/>
          <w:szCs w:val="22"/>
        </w:rPr>
        <w:t xml:space="preserve">Festival </w:t>
      </w:r>
      <w:r w:rsidR="00526B1D" w:rsidRPr="00735A22">
        <w:rPr>
          <w:rFonts w:ascii="AvantGarde Bk BT" w:hAnsi="AvantGarde Bk BT" w:cs="Arial"/>
          <w:sz w:val="22"/>
          <w:szCs w:val="22"/>
        </w:rPr>
        <w:t>Papirolas</w:t>
      </w:r>
      <w:r w:rsidR="00D46288" w:rsidRPr="00735A22">
        <w:rPr>
          <w:rFonts w:ascii="AvantGarde Bk BT" w:hAnsi="AvantGarde Bk BT" w:cs="Arial"/>
          <w:sz w:val="22"/>
          <w:szCs w:val="22"/>
        </w:rPr>
        <w:t xml:space="preserve">, </w:t>
      </w:r>
      <w:r w:rsidRPr="00735A22">
        <w:rPr>
          <w:rFonts w:ascii="AvantGarde Bk BT" w:hAnsi="AvantGarde Bk BT" w:cs="Arial"/>
          <w:sz w:val="22"/>
          <w:szCs w:val="22"/>
        </w:rPr>
        <w:t>por un monto de</w:t>
      </w:r>
      <w:r w:rsidR="00D46288" w:rsidRPr="00735A22">
        <w:rPr>
          <w:rFonts w:ascii="AvantGarde Bk BT" w:hAnsi="AvantGarde Bk BT" w:cs="Arial"/>
          <w:sz w:val="22"/>
          <w:szCs w:val="22"/>
        </w:rPr>
        <w:t xml:space="preserve"> $1</w:t>
      </w:r>
      <w:r w:rsidR="006D2956" w:rsidRPr="00735A22">
        <w:rPr>
          <w:rFonts w:ascii="AvantGarde Bk BT" w:hAnsi="AvantGarde Bk BT" w:cs="Arial"/>
          <w:sz w:val="22"/>
          <w:szCs w:val="22"/>
        </w:rPr>
        <w:t>,</w:t>
      </w:r>
      <w:r w:rsidR="00D46288" w:rsidRPr="00735A22">
        <w:rPr>
          <w:rFonts w:ascii="AvantGarde Bk BT" w:hAnsi="AvantGarde Bk BT" w:cs="Arial"/>
          <w:sz w:val="22"/>
          <w:szCs w:val="22"/>
        </w:rPr>
        <w:t xml:space="preserve">000,000.00 (UN </w:t>
      </w:r>
      <w:r w:rsidR="00C0159D" w:rsidRPr="00735A22">
        <w:rPr>
          <w:rFonts w:ascii="AvantGarde Bk BT" w:hAnsi="AvantGarde Bk BT" w:cs="Arial"/>
          <w:sz w:val="22"/>
          <w:szCs w:val="22"/>
        </w:rPr>
        <w:t>MILLÓ</w:t>
      </w:r>
      <w:r w:rsidR="007010B4" w:rsidRPr="00735A22">
        <w:rPr>
          <w:rFonts w:ascii="AvantGarde Bk BT" w:hAnsi="AvantGarde Bk BT" w:cs="Arial"/>
          <w:sz w:val="22"/>
          <w:szCs w:val="22"/>
        </w:rPr>
        <w:t>N DE PESOS 00/100 M.N.)</w:t>
      </w:r>
      <w:r w:rsidRPr="00735A22">
        <w:rPr>
          <w:rFonts w:ascii="AvantGarde Bk BT" w:hAnsi="AvantGarde Bk BT" w:cs="Arial"/>
          <w:sz w:val="22"/>
          <w:szCs w:val="22"/>
        </w:rPr>
        <w:t>, y</w:t>
      </w:r>
    </w:p>
    <w:p w14:paraId="18ED76A3" w14:textId="77777777" w:rsidR="00C20DAA" w:rsidRPr="00735A22" w:rsidRDefault="002E7DA1" w:rsidP="002E7DA1">
      <w:pPr>
        <w:pStyle w:val="Prrafodelista"/>
        <w:numPr>
          <w:ilvl w:val="0"/>
          <w:numId w:val="5"/>
        </w:numPr>
        <w:spacing w:line="276" w:lineRule="auto"/>
        <w:contextualSpacing/>
        <w:jc w:val="both"/>
        <w:rPr>
          <w:rFonts w:ascii="AvantGarde Bk BT" w:hAnsi="AvantGarde Bk BT" w:cs="Arial"/>
          <w:sz w:val="22"/>
          <w:szCs w:val="22"/>
        </w:rPr>
      </w:pPr>
      <w:r w:rsidRPr="00735A22">
        <w:rPr>
          <w:rFonts w:ascii="AvantGarde Bk BT" w:hAnsi="AvantGarde Bk BT" w:cs="Arial"/>
          <w:sz w:val="22"/>
          <w:szCs w:val="22"/>
        </w:rPr>
        <w:t>Premio de Literaturas Indígenas de América</w:t>
      </w:r>
      <w:r w:rsidR="00B1273D" w:rsidRPr="00735A22">
        <w:rPr>
          <w:rFonts w:ascii="AvantGarde Bk BT" w:hAnsi="AvantGarde Bk BT" w:cs="Arial"/>
          <w:sz w:val="22"/>
          <w:szCs w:val="22"/>
        </w:rPr>
        <w:t xml:space="preserve"> (PLIA)</w:t>
      </w:r>
      <w:r w:rsidRPr="00735A22">
        <w:rPr>
          <w:rFonts w:ascii="AvantGarde Bk BT" w:hAnsi="AvantGarde Bk BT" w:cs="Arial"/>
          <w:sz w:val="22"/>
          <w:szCs w:val="22"/>
        </w:rPr>
        <w:t>, por un monto de $</w:t>
      </w:r>
      <w:r w:rsidR="00A03966" w:rsidRPr="00735A22">
        <w:rPr>
          <w:rFonts w:ascii="AvantGarde Bk BT" w:hAnsi="AvantGarde Bk BT" w:cs="Arial"/>
          <w:sz w:val="22"/>
          <w:szCs w:val="22"/>
        </w:rPr>
        <w:t>6</w:t>
      </w:r>
      <w:r w:rsidRPr="00735A22">
        <w:rPr>
          <w:rFonts w:ascii="AvantGarde Bk BT" w:hAnsi="AvantGarde Bk BT" w:cs="Arial"/>
          <w:sz w:val="22"/>
          <w:szCs w:val="22"/>
        </w:rPr>
        <w:t>0,000.00 (</w:t>
      </w:r>
      <w:r w:rsidR="00A03966" w:rsidRPr="00735A22">
        <w:rPr>
          <w:rFonts w:ascii="AvantGarde Bk BT" w:hAnsi="AvantGarde Bk BT" w:cs="Arial"/>
          <w:sz w:val="22"/>
          <w:szCs w:val="22"/>
        </w:rPr>
        <w:t>SESENTA</w:t>
      </w:r>
      <w:r w:rsidR="004D2F95" w:rsidRPr="00735A22">
        <w:rPr>
          <w:rFonts w:ascii="AvantGarde Bk BT" w:hAnsi="AvantGarde Bk BT" w:cs="Arial"/>
          <w:sz w:val="22"/>
          <w:szCs w:val="22"/>
        </w:rPr>
        <w:t xml:space="preserve"> </w:t>
      </w:r>
      <w:r w:rsidRPr="00735A22">
        <w:rPr>
          <w:rFonts w:ascii="AvantGarde Bk BT" w:hAnsi="AvantGarde Bk BT" w:cs="Arial"/>
          <w:sz w:val="22"/>
          <w:szCs w:val="22"/>
        </w:rPr>
        <w:t>MIL PESOS 00/100 M.N.).</w:t>
      </w:r>
    </w:p>
    <w:p w14:paraId="68ED1012" w14:textId="77777777" w:rsidR="00142D4E" w:rsidRPr="00735A22" w:rsidRDefault="00142D4E" w:rsidP="00142D4E">
      <w:pPr>
        <w:spacing w:line="276" w:lineRule="auto"/>
        <w:ind w:left="1428"/>
        <w:jc w:val="both"/>
        <w:rPr>
          <w:rFonts w:ascii="AvantGarde Bk BT" w:hAnsi="AvantGarde Bk BT" w:cs="Arial"/>
          <w:sz w:val="22"/>
          <w:szCs w:val="22"/>
        </w:rPr>
      </w:pPr>
    </w:p>
    <w:p w14:paraId="698E7FF8" w14:textId="3C25C313" w:rsidR="00523239" w:rsidRPr="00735A22" w:rsidRDefault="00526B1D" w:rsidP="00212595">
      <w:pPr>
        <w:numPr>
          <w:ilvl w:val="0"/>
          <w:numId w:val="7"/>
        </w:numPr>
        <w:spacing w:line="276" w:lineRule="auto"/>
        <w:jc w:val="both"/>
        <w:rPr>
          <w:rFonts w:ascii="AvantGarde Bk BT" w:hAnsi="AvantGarde Bk BT" w:cs="Arial"/>
          <w:sz w:val="22"/>
          <w:szCs w:val="22"/>
        </w:rPr>
      </w:pPr>
      <w:r w:rsidRPr="00735A22">
        <w:rPr>
          <w:rFonts w:ascii="AvantGarde Bk BT" w:hAnsi="AvantGarde Bk BT" w:cs="Arial"/>
          <w:sz w:val="22"/>
          <w:szCs w:val="22"/>
        </w:rPr>
        <w:t>Que e</w:t>
      </w:r>
      <w:r w:rsidR="00523239" w:rsidRPr="00735A22">
        <w:rPr>
          <w:rFonts w:ascii="AvantGarde Bk BT" w:hAnsi="AvantGarde Bk BT" w:cs="Arial"/>
          <w:sz w:val="22"/>
          <w:szCs w:val="22"/>
        </w:rPr>
        <w:t xml:space="preserve">n </w:t>
      </w:r>
      <w:r w:rsidR="00C0159D" w:rsidRPr="00735A22">
        <w:rPr>
          <w:rFonts w:ascii="AvantGarde Bk BT" w:hAnsi="AvantGarde Bk BT" w:cs="Arial"/>
          <w:sz w:val="22"/>
          <w:szCs w:val="22"/>
        </w:rPr>
        <w:t xml:space="preserve">el </w:t>
      </w:r>
      <w:r w:rsidR="00884F65" w:rsidRPr="00884F65">
        <w:rPr>
          <w:rFonts w:ascii="AvantGarde Bk BT" w:hAnsi="AvantGarde Bk BT" w:cs="Arial"/>
          <w:b/>
          <w:bCs/>
          <w:sz w:val="22"/>
          <w:szCs w:val="22"/>
        </w:rPr>
        <w:t xml:space="preserve">Proyecto de </w:t>
      </w:r>
      <w:r w:rsidR="00523239" w:rsidRPr="00884F65">
        <w:rPr>
          <w:rFonts w:ascii="AvantGarde Bk BT" w:hAnsi="AvantGarde Bk BT" w:cs="Arial"/>
          <w:b/>
          <w:bCs/>
          <w:sz w:val="22"/>
          <w:szCs w:val="22"/>
        </w:rPr>
        <w:t>Presupuesto</w:t>
      </w:r>
      <w:r w:rsidR="00523239" w:rsidRPr="00735A22">
        <w:rPr>
          <w:rFonts w:ascii="AvantGarde Bk BT" w:hAnsi="AvantGarde Bk BT" w:cs="Arial"/>
          <w:b/>
          <w:sz w:val="22"/>
          <w:szCs w:val="22"/>
        </w:rPr>
        <w:t xml:space="preserve"> de Egresos del Estado de Jalisco</w:t>
      </w:r>
      <w:r w:rsidR="009B320D" w:rsidRPr="00735A22">
        <w:rPr>
          <w:rFonts w:ascii="AvantGarde Bk BT" w:hAnsi="AvantGarde Bk BT" w:cs="Arial"/>
          <w:b/>
          <w:sz w:val="22"/>
          <w:szCs w:val="22"/>
        </w:rPr>
        <w:t xml:space="preserve"> para el ejercicio 202</w:t>
      </w:r>
      <w:r w:rsidR="00884F65">
        <w:rPr>
          <w:rFonts w:ascii="AvantGarde Bk BT" w:hAnsi="AvantGarde Bk BT" w:cs="Arial"/>
          <w:b/>
          <w:sz w:val="22"/>
          <w:szCs w:val="22"/>
        </w:rPr>
        <w:t>4</w:t>
      </w:r>
      <w:r w:rsidR="00523239" w:rsidRPr="00735A22">
        <w:rPr>
          <w:rFonts w:ascii="AvantGarde Bk BT" w:hAnsi="AvantGarde Bk BT" w:cs="Arial"/>
          <w:sz w:val="22"/>
          <w:szCs w:val="22"/>
        </w:rPr>
        <w:t>, se incluye</w:t>
      </w:r>
      <w:r w:rsidR="00A03966" w:rsidRPr="00735A22">
        <w:rPr>
          <w:rFonts w:ascii="AvantGarde Bk BT" w:hAnsi="AvantGarde Bk BT" w:cs="Arial"/>
          <w:sz w:val="22"/>
          <w:szCs w:val="22"/>
        </w:rPr>
        <w:t xml:space="preserve"> la</w:t>
      </w:r>
      <w:r w:rsidR="00523239" w:rsidRPr="00735A22">
        <w:rPr>
          <w:rFonts w:ascii="AvantGarde Bk BT" w:hAnsi="AvantGarde Bk BT" w:cs="Arial"/>
          <w:sz w:val="22"/>
          <w:szCs w:val="22"/>
        </w:rPr>
        <w:t xml:space="preserve"> asignaci</w:t>
      </w:r>
      <w:r w:rsidR="00A03966" w:rsidRPr="00735A22">
        <w:rPr>
          <w:rFonts w:ascii="AvantGarde Bk BT" w:hAnsi="AvantGarde Bk BT" w:cs="Arial"/>
          <w:sz w:val="22"/>
          <w:szCs w:val="22"/>
        </w:rPr>
        <w:t>ón</w:t>
      </w:r>
      <w:r w:rsidR="00523239" w:rsidRPr="00735A22">
        <w:rPr>
          <w:rFonts w:ascii="AvantGarde Bk BT" w:hAnsi="AvantGarde Bk BT" w:cs="Arial"/>
          <w:sz w:val="22"/>
          <w:szCs w:val="22"/>
        </w:rPr>
        <w:t xml:space="preserve"> presupuestaria destinada a la </w:t>
      </w:r>
      <w:r w:rsidR="00523239" w:rsidRPr="00735A22">
        <w:rPr>
          <w:rFonts w:ascii="AvantGarde Bk BT" w:hAnsi="AvantGarde Bk BT" w:cs="Arial"/>
          <w:b/>
          <w:sz w:val="22"/>
          <w:szCs w:val="22"/>
        </w:rPr>
        <w:t>Universidad de Guadalajara</w:t>
      </w:r>
      <w:r w:rsidR="00523239" w:rsidRPr="00735A22">
        <w:rPr>
          <w:rFonts w:ascii="AvantGarde Bk BT" w:hAnsi="AvantGarde Bk BT" w:cs="Arial"/>
          <w:sz w:val="22"/>
          <w:szCs w:val="22"/>
        </w:rPr>
        <w:t xml:space="preserve">, para </w:t>
      </w:r>
      <w:r w:rsidR="00B87377" w:rsidRPr="00735A22">
        <w:rPr>
          <w:rFonts w:ascii="AvantGarde Bk BT" w:hAnsi="AvantGarde Bk BT" w:cs="Arial"/>
          <w:sz w:val="22"/>
          <w:szCs w:val="22"/>
        </w:rPr>
        <w:t xml:space="preserve">la siguiente </w:t>
      </w:r>
      <w:r w:rsidR="00523239" w:rsidRPr="00735A22">
        <w:rPr>
          <w:rFonts w:ascii="AvantGarde Bk BT" w:hAnsi="AvantGarde Bk BT" w:cs="Arial"/>
          <w:sz w:val="22"/>
          <w:szCs w:val="22"/>
        </w:rPr>
        <w:t>partida de gasto:</w:t>
      </w:r>
    </w:p>
    <w:p w14:paraId="1AD0297C" w14:textId="77777777" w:rsidR="00523239" w:rsidRPr="00735A22" w:rsidRDefault="00523239" w:rsidP="00A75100">
      <w:pPr>
        <w:spacing w:line="276" w:lineRule="auto"/>
        <w:contextualSpacing/>
        <w:jc w:val="both"/>
        <w:rPr>
          <w:rFonts w:ascii="AvantGarde Bk BT" w:hAnsi="AvantGarde Bk BT" w:cs="Arial"/>
          <w:sz w:val="22"/>
          <w:szCs w:val="22"/>
        </w:rPr>
      </w:pPr>
    </w:p>
    <w:p w14:paraId="3ED42C19" w14:textId="6740C7CA" w:rsidR="007D11CD" w:rsidRDefault="007D11CD" w:rsidP="007D11CD">
      <w:pPr>
        <w:pStyle w:val="Prrafodelista"/>
        <w:numPr>
          <w:ilvl w:val="0"/>
          <w:numId w:val="5"/>
        </w:numPr>
        <w:spacing w:line="276" w:lineRule="auto"/>
        <w:contextualSpacing/>
        <w:jc w:val="both"/>
        <w:rPr>
          <w:rFonts w:ascii="AvantGarde Bk BT" w:hAnsi="AvantGarde Bk BT" w:cs="Arial"/>
          <w:sz w:val="22"/>
          <w:szCs w:val="22"/>
        </w:rPr>
      </w:pPr>
      <w:r w:rsidRPr="00735A22">
        <w:rPr>
          <w:rFonts w:ascii="AvantGarde Bk BT" w:hAnsi="AvantGarde Bk BT" w:cs="Arial"/>
          <w:sz w:val="22"/>
          <w:szCs w:val="22"/>
        </w:rPr>
        <w:t>Subsidio para Ajuste Salarial por la cantidad de $</w:t>
      </w:r>
      <w:r w:rsidR="00A03966" w:rsidRPr="00735A22">
        <w:rPr>
          <w:rFonts w:ascii="AvantGarde Bk BT" w:hAnsi="AvantGarde Bk BT" w:cs="Arial"/>
          <w:sz w:val="22"/>
          <w:szCs w:val="22"/>
        </w:rPr>
        <w:t>15</w:t>
      </w:r>
      <w:r w:rsidR="00884F65">
        <w:rPr>
          <w:rFonts w:ascii="AvantGarde Bk BT" w:hAnsi="AvantGarde Bk BT" w:cs="Arial"/>
          <w:sz w:val="22"/>
          <w:szCs w:val="22"/>
        </w:rPr>
        <w:t>8</w:t>
      </w:r>
      <w:r w:rsidR="00A03966" w:rsidRPr="00735A22">
        <w:rPr>
          <w:rFonts w:ascii="AvantGarde Bk BT" w:hAnsi="AvantGarde Bk BT" w:cs="Arial"/>
          <w:sz w:val="22"/>
          <w:szCs w:val="22"/>
        </w:rPr>
        <w:t>,</w:t>
      </w:r>
      <w:r w:rsidRPr="00735A22">
        <w:rPr>
          <w:rFonts w:ascii="AvantGarde Bk BT" w:hAnsi="AvantGarde Bk BT" w:cs="Arial"/>
          <w:sz w:val="22"/>
          <w:szCs w:val="22"/>
        </w:rPr>
        <w:t>0</w:t>
      </w:r>
      <w:r w:rsidR="00884F65">
        <w:rPr>
          <w:rFonts w:ascii="AvantGarde Bk BT" w:hAnsi="AvantGarde Bk BT" w:cs="Arial"/>
          <w:sz w:val="22"/>
          <w:szCs w:val="22"/>
        </w:rPr>
        <w:t>8</w:t>
      </w:r>
      <w:r w:rsidRPr="00735A22">
        <w:rPr>
          <w:rFonts w:ascii="AvantGarde Bk BT" w:hAnsi="AvantGarde Bk BT" w:cs="Arial"/>
          <w:sz w:val="22"/>
          <w:szCs w:val="22"/>
        </w:rPr>
        <w:t>0,000.00 (CI</w:t>
      </w:r>
      <w:r w:rsidR="00A03966" w:rsidRPr="00735A22">
        <w:rPr>
          <w:rFonts w:ascii="AvantGarde Bk BT" w:hAnsi="AvantGarde Bk BT" w:cs="Arial"/>
          <w:sz w:val="22"/>
          <w:szCs w:val="22"/>
        </w:rPr>
        <w:t xml:space="preserve">ENTO </w:t>
      </w:r>
      <w:r w:rsidR="00884F65" w:rsidRPr="00735A22">
        <w:rPr>
          <w:rFonts w:ascii="AvantGarde Bk BT" w:hAnsi="AvantGarde Bk BT" w:cs="Arial"/>
          <w:sz w:val="22"/>
          <w:szCs w:val="22"/>
        </w:rPr>
        <w:t xml:space="preserve">CINCUENTA Y </w:t>
      </w:r>
      <w:r w:rsidR="00884F65">
        <w:rPr>
          <w:rFonts w:ascii="AvantGarde Bk BT" w:hAnsi="AvantGarde Bk BT" w:cs="Arial"/>
          <w:sz w:val="22"/>
          <w:szCs w:val="22"/>
        </w:rPr>
        <w:t>OCHO</w:t>
      </w:r>
      <w:r w:rsidR="00884F65" w:rsidRPr="00735A22">
        <w:rPr>
          <w:rFonts w:ascii="AvantGarde Bk BT" w:hAnsi="AvantGarde Bk BT" w:cs="Arial"/>
          <w:sz w:val="22"/>
          <w:szCs w:val="22"/>
        </w:rPr>
        <w:t xml:space="preserve"> MILLONES </w:t>
      </w:r>
      <w:r w:rsidR="00884F65">
        <w:rPr>
          <w:rFonts w:ascii="AvantGarde Bk BT" w:hAnsi="AvantGarde Bk BT" w:cs="Arial"/>
          <w:sz w:val="22"/>
          <w:szCs w:val="22"/>
        </w:rPr>
        <w:t>OCHENTA MIL</w:t>
      </w:r>
      <w:bookmarkStart w:id="0" w:name="_GoBack"/>
      <w:bookmarkEnd w:id="0"/>
      <w:r w:rsidR="00884F65" w:rsidRPr="00735A22">
        <w:rPr>
          <w:rFonts w:ascii="AvantGarde Bk BT" w:hAnsi="AvantGarde Bk BT" w:cs="Arial"/>
          <w:sz w:val="22"/>
          <w:szCs w:val="22"/>
        </w:rPr>
        <w:t xml:space="preserve"> </w:t>
      </w:r>
      <w:r w:rsidRPr="00735A22">
        <w:rPr>
          <w:rFonts w:ascii="AvantGarde Bk BT" w:hAnsi="AvantGarde Bk BT" w:cs="Arial"/>
          <w:sz w:val="22"/>
          <w:szCs w:val="22"/>
        </w:rPr>
        <w:t>PESOS 00/100 M.N.)</w:t>
      </w:r>
      <w:r w:rsidR="00C0159D" w:rsidRPr="00735A22">
        <w:rPr>
          <w:rFonts w:ascii="AvantGarde Bk BT" w:hAnsi="AvantGarde Bk BT" w:cs="Arial"/>
          <w:sz w:val="22"/>
          <w:szCs w:val="22"/>
        </w:rPr>
        <w:t>.</w:t>
      </w:r>
    </w:p>
    <w:p w14:paraId="6CACA1CE" w14:textId="7D0468F2" w:rsidR="00D46288" w:rsidRPr="00D904C9" w:rsidRDefault="00D904C9" w:rsidP="00B87B37">
      <w:pPr>
        <w:pStyle w:val="Prrafodelista"/>
        <w:numPr>
          <w:ilvl w:val="0"/>
          <w:numId w:val="5"/>
        </w:numPr>
        <w:spacing w:line="276" w:lineRule="auto"/>
        <w:contextualSpacing/>
        <w:jc w:val="both"/>
        <w:rPr>
          <w:rFonts w:ascii="AvantGarde Bk BT" w:hAnsi="AvantGarde Bk BT" w:cs="Arial"/>
          <w:sz w:val="22"/>
          <w:szCs w:val="22"/>
        </w:rPr>
      </w:pPr>
      <w:r w:rsidRPr="00D904C9">
        <w:rPr>
          <w:rFonts w:ascii="AvantGarde Bk BT" w:hAnsi="AvantGarde Bk BT" w:cs="Arial"/>
          <w:sz w:val="22"/>
          <w:szCs w:val="22"/>
        </w:rPr>
        <w:t>Infraestructura Educativa y Cultural, priorizando abatir el rezago en Educación Media y Superior de la Universidad de Guadalajara por la cantidad de $272,000,000.00 (DOSCIENTOS SETENTA Y DOS MILLONES DE PESOS 00/100 M.N.).</w:t>
      </w:r>
      <w:r w:rsidRPr="00D904C9">
        <w:rPr>
          <w:rFonts w:ascii="AvantGarde Bk BT" w:hAnsi="AvantGarde Bk BT" w:cs="Arial"/>
          <w:sz w:val="22"/>
          <w:szCs w:val="22"/>
        </w:rPr>
        <w:cr/>
      </w:r>
    </w:p>
    <w:p w14:paraId="35C85D2A" w14:textId="77777777" w:rsidR="00D46288" w:rsidRPr="00735A22" w:rsidRDefault="00D46288" w:rsidP="00C0159D">
      <w:pPr>
        <w:spacing w:line="276" w:lineRule="auto"/>
        <w:jc w:val="both"/>
        <w:rPr>
          <w:rFonts w:ascii="AvantGarde Bk BT" w:hAnsi="AvantGarde Bk BT" w:cs="Arial"/>
          <w:bCs/>
          <w:sz w:val="22"/>
          <w:szCs w:val="22"/>
        </w:rPr>
      </w:pPr>
      <w:r w:rsidRPr="00735A22">
        <w:rPr>
          <w:rFonts w:ascii="AvantGarde Bk BT" w:hAnsi="AvantGarde Bk BT" w:cs="Arial"/>
          <w:bCs/>
          <w:sz w:val="22"/>
          <w:szCs w:val="22"/>
        </w:rPr>
        <w:t xml:space="preserve">En razón de los </w:t>
      </w:r>
      <w:r w:rsidR="00C0159D" w:rsidRPr="00735A22">
        <w:rPr>
          <w:rFonts w:ascii="AvantGarde Bk BT" w:hAnsi="AvantGarde Bk BT" w:cs="Arial"/>
          <w:bCs/>
          <w:sz w:val="22"/>
          <w:szCs w:val="22"/>
        </w:rPr>
        <w:t xml:space="preserve">antecedentes </w:t>
      </w:r>
      <w:r w:rsidRPr="00735A22">
        <w:rPr>
          <w:rFonts w:ascii="AvantGarde Bk BT" w:hAnsi="AvantGarde Bk BT" w:cs="Arial"/>
          <w:bCs/>
          <w:sz w:val="22"/>
          <w:szCs w:val="22"/>
        </w:rPr>
        <w:t>antes expuestos, y</w:t>
      </w:r>
      <w:r w:rsidR="00C0159D" w:rsidRPr="00735A22">
        <w:rPr>
          <w:rFonts w:ascii="AvantGarde Bk BT" w:hAnsi="AvantGarde Bk BT" w:cs="Arial"/>
          <w:bCs/>
          <w:sz w:val="22"/>
          <w:szCs w:val="22"/>
        </w:rPr>
        <w:t xml:space="preserve"> tomando en consideración los siguientes:</w:t>
      </w:r>
    </w:p>
    <w:p w14:paraId="62AADB83" w14:textId="77777777" w:rsidR="00D46288" w:rsidRPr="00735A22" w:rsidRDefault="00D46288" w:rsidP="00A75100">
      <w:pPr>
        <w:spacing w:line="276" w:lineRule="auto"/>
        <w:rPr>
          <w:rFonts w:ascii="AvantGarde Bk BT" w:hAnsi="AvantGarde Bk BT" w:cs="Arial"/>
          <w:bCs/>
          <w:sz w:val="22"/>
          <w:szCs w:val="22"/>
        </w:rPr>
      </w:pPr>
    </w:p>
    <w:p w14:paraId="4FB426D3" w14:textId="77777777" w:rsidR="00D46288" w:rsidRPr="00735A22" w:rsidRDefault="004E5682" w:rsidP="00A75100">
      <w:pPr>
        <w:spacing w:line="276" w:lineRule="auto"/>
        <w:jc w:val="center"/>
        <w:rPr>
          <w:rFonts w:ascii="AvantGarde Bk BT" w:hAnsi="AvantGarde Bk BT" w:cs="Arial"/>
          <w:b/>
          <w:bCs/>
          <w:sz w:val="22"/>
          <w:szCs w:val="22"/>
        </w:rPr>
      </w:pPr>
      <w:r w:rsidRPr="00735A22">
        <w:rPr>
          <w:rFonts w:ascii="AvantGarde Bk BT" w:hAnsi="AvantGarde Bk BT" w:cs="Arial"/>
          <w:b/>
          <w:bCs/>
          <w:sz w:val="22"/>
          <w:szCs w:val="22"/>
        </w:rPr>
        <w:t>FUNDAMENTOS JURÍDICOS</w:t>
      </w:r>
    </w:p>
    <w:p w14:paraId="4D425E9E" w14:textId="77777777" w:rsidR="00D46288" w:rsidRPr="00735A22" w:rsidRDefault="00D46288" w:rsidP="00A75100">
      <w:pPr>
        <w:spacing w:line="276" w:lineRule="auto"/>
        <w:jc w:val="both"/>
        <w:rPr>
          <w:rFonts w:ascii="AvantGarde Bk BT" w:hAnsi="AvantGarde Bk BT" w:cs="Arial"/>
          <w:sz w:val="22"/>
          <w:szCs w:val="22"/>
        </w:rPr>
      </w:pPr>
    </w:p>
    <w:p w14:paraId="0634B7CE" w14:textId="77777777" w:rsidR="00D46288" w:rsidRPr="00735A22" w:rsidRDefault="00D46288" w:rsidP="00A75100">
      <w:pPr>
        <w:pStyle w:val="Prrafodelista"/>
        <w:numPr>
          <w:ilvl w:val="0"/>
          <w:numId w:val="1"/>
        </w:numPr>
        <w:spacing w:line="276" w:lineRule="auto"/>
        <w:ind w:left="1077"/>
        <w:jc w:val="both"/>
        <w:rPr>
          <w:rFonts w:ascii="AvantGarde Bk BT" w:hAnsi="AvantGarde Bk BT" w:cs="Arial"/>
          <w:sz w:val="22"/>
          <w:szCs w:val="22"/>
        </w:rPr>
      </w:pPr>
      <w:bookmarkStart w:id="1" w:name="OLE_LINK2"/>
      <w:bookmarkStart w:id="2" w:name="OLE_LINK3"/>
      <w:r w:rsidRPr="00735A22">
        <w:rPr>
          <w:rFonts w:ascii="AvantGarde Bk BT" w:hAnsi="AvantGarde Bk BT" w:cs="Arial"/>
          <w:sz w:val="22"/>
          <w:szCs w:val="22"/>
        </w:rPr>
        <w:t>Que la Universidad de Guadalajara es un organismo descentralizado del Gobierno del Estado, con autonomía, personalidad jurídica y patrimonio propios, de conformidad con lo dispuesto en el artículo 1 de su Ley Orgánica promulgada por el Ejecutivo estatal el día 15 de enero de 1994, en ejecución del Decreto número 15319 del H. Congreso del Estado de Jalisco.</w:t>
      </w:r>
      <w:bookmarkEnd w:id="1"/>
      <w:bookmarkEnd w:id="2"/>
    </w:p>
    <w:p w14:paraId="2F7C1C99" w14:textId="77777777" w:rsidR="00D46288" w:rsidRPr="00735A22" w:rsidRDefault="00D46288" w:rsidP="00A75100">
      <w:pPr>
        <w:spacing w:line="276" w:lineRule="auto"/>
        <w:jc w:val="both"/>
        <w:rPr>
          <w:rFonts w:ascii="AvantGarde Bk BT" w:hAnsi="AvantGarde Bk BT" w:cs="Arial"/>
          <w:sz w:val="22"/>
          <w:szCs w:val="22"/>
        </w:rPr>
      </w:pPr>
    </w:p>
    <w:p w14:paraId="4761ED5A" w14:textId="77777777" w:rsidR="00E0059E" w:rsidRPr="00735A22" w:rsidRDefault="00D46288" w:rsidP="00A75100">
      <w:pPr>
        <w:pStyle w:val="Prrafodelista"/>
        <w:numPr>
          <w:ilvl w:val="0"/>
          <w:numId w:val="1"/>
        </w:numPr>
        <w:spacing w:line="276" w:lineRule="auto"/>
        <w:jc w:val="both"/>
        <w:rPr>
          <w:rFonts w:ascii="AvantGarde Bk BT" w:hAnsi="AvantGarde Bk BT" w:cs="Arial"/>
          <w:sz w:val="22"/>
          <w:szCs w:val="22"/>
        </w:rPr>
      </w:pPr>
      <w:r w:rsidRPr="00735A22">
        <w:rPr>
          <w:rFonts w:ascii="AvantGarde Bk BT" w:hAnsi="AvantGarde Bk BT" w:cs="Arial"/>
          <w:sz w:val="22"/>
          <w:szCs w:val="22"/>
        </w:rPr>
        <w:t xml:space="preserve">Que como lo establecen el artículo 35, fracción VII, de la Ley Orgánica de la Universidad de Guadalajara, y el numeral 95, fracción XI, del Estatuto General, es atribución del Rector General someter anualmente a la aprobación del </w:t>
      </w:r>
      <w:r w:rsidR="00224E67" w:rsidRPr="00735A22">
        <w:rPr>
          <w:rFonts w:ascii="AvantGarde Bk BT" w:hAnsi="AvantGarde Bk BT" w:cs="Arial"/>
          <w:sz w:val="22"/>
          <w:szCs w:val="22"/>
        </w:rPr>
        <w:t xml:space="preserve">H. </w:t>
      </w:r>
      <w:r w:rsidRPr="00735A22">
        <w:rPr>
          <w:rFonts w:ascii="AvantGarde Bk BT" w:hAnsi="AvantGarde Bk BT" w:cs="Arial"/>
          <w:sz w:val="22"/>
          <w:szCs w:val="22"/>
        </w:rPr>
        <w:t>Consejo General Universitario, el Presupuesto de Ingresos y Egresos de la Universidad, y autorizar el ejercicio de las partidas correspondientes.</w:t>
      </w:r>
    </w:p>
    <w:p w14:paraId="12DB7262" w14:textId="77777777" w:rsidR="00F62C38" w:rsidRPr="00735A22" w:rsidRDefault="00F62C38">
      <w:pPr>
        <w:rPr>
          <w:rFonts w:ascii="AvantGarde Bk BT" w:hAnsi="AvantGarde Bk BT" w:cs="Arial"/>
          <w:sz w:val="22"/>
          <w:szCs w:val="22"/>
        </w:rPr>
      </w:pPr>
    </w:p>
    <w:p w14:paraId="07BFE788" w14:textId="77777777" w:rsidR="00A03966" w:rsidRPr="00735A22" w:rsidRDefault="00D46288" w:rsidP="00A75100">
      <w:pPr>
        <w:pStyle w:val="Prrafodelista"/>
        <w:numPr>
          <w:ilvl w:val="0"/>
          <w:numId w:val="1"/>
        </w:numPr>
        <w:spacing w:line="276" w:lineRule="auto"/>
        <w:jc w:val="both"/>
        <w:rPr>
          <w:rFonts w:ascii="AvantGarde Bk BT" w:hAnsi="AvantGarde Bk BT" w:cs="Arial"/>
          <w:sz w:val="22"/>
          <w:szCs w:val="22"/>
        </w:rPr>
      </w:pPr>
      <w:r w:rsidRPr="00735A22">
        <w:rPr>
          <w:rFonts w:ascii="AvantGarde Bk BT" w:hAnsi="AvantGarde Bk BT" w:cs="Arial"/>
          <w:sz w:val="22"/>
          <w:szCs w:val="22"/>
        </w:rPr>
        <w:t>Que conforme a lo previsto en el artíc</w:t>
      </w:r>
      <w:r w:rsidR="003A0A89" w:rsidRPr="00735A22">
        <w:rPr>
          <w:rFonts w:ascii="AvantGarde Bk BT" w:hAnsi="AvantGarde Bk BT" w:cs="Arial"/>
          <w:sz w:val="22"/>
          <w:szCs w:val="22"/>
        </w:rPr>
        <w:t xml:space="preserve">ulo 27 de la Ley Orgánica el </w:t>
      </w:r>
      <w:r w:rsidR="00224E67" w:rsidRPr="00735A22">
        <w:rPr>
          <w:rFonts w:ascii="AvantGarde Bk BT" w:hAnsi="AvantGarde Bk BT" w:cs="Arial"/>
          <w:sz w:val="22"/>
          <w:szCs w:val="22"/>
        </w:rPr>
        <w:t xml:space="preserve">H. </w:t>
      </w:r>
      <w:r w:rsidRPr="00735A22">
        <w:rPr>
          <w:rFonts w:ascii="AvantGarde Bk BT" w:hAnsi="AvantGarde Bk BT" w:cs="Arial"/>
          <w:sz w:val="22"/>
          <w:szCs w:val="22"/>
        </w:rPr>
        <w:t>Consejo General Universitario funciona en pleno o por comisiones.</w:t>
      </w:r>
    </w:p>
    <w:p w14:paraId="6821FC49" w14:textId="25A6CFC4" w:rsidR="00A03966" w:rsidRPr="00735A22" w:rsidRDefault="00A03966">
      <w:pPr>
        <w:rPr>
          <w:rFonts w:ascii="AvantGarde Bk BT" w:hAnsi="AvantGarde Bk BT" w:cs="Arial"/>
          <w:sz w:val="22"/>
          <w:szCs w:val="22"/>
        </w:rPr>
      </w:pPr>
    </w:p>
    <w:p w14:paraId="7AD858FA" w14:textId="77777777" w:rsidR="00D46288" w:rsidRPr="00735A22" w:rsidRDefault="00D46288" w:rsidP="00A75100">
      <w:pPr>
        <w:pStyle w:val="Prrafodelista"/>
        <w:numPr>
          <w:ilvl w:val="0"/>
          <w:numId w:val="1"/>
        </w:numPr>
        <w:spacing w:line="276" w:lineRule="auto"/>
        <w:contextualSpacing/>
        <w:jc w:val="both"/>
        <w:rPr>
          <w:rFonts w:ascii="AvantGarde Bk BT" w:hAnsi="AvantGarde Bk BT" w:cs="Arial"/>
          <w:bCs/>
          <w:sz w:val="22"/>
          <w:szCs w:val="22"/>
        </w:rPr>
      </w:pPr>
      <w:r w:rsidRPr="00735A22">
        <w:rPr>
          <w:rFonts w:ascii="AvantGarde Bk BT" w:hAnsi="AvantGarde Bk BT" w:cs="Arial"/>
          <w:bCs/>
          <w:sz w:val="22"/>
          <w:szCs w:val="22"/>
        </w:rPr>
        <w:t xml:space="preserve">Que </w:t>
      </w:r>
      <w:r w:rsidR="00F62C38" w:rsidRPr="00735A22">
        <w:rPr>
          <w:rFonts w:ascii="AvantGarde Bk BT" w:hAnsi="AvantGarde Bk BT" w:cs="Arial"/>
          <w:bCs/>
          <w:sz w:val="22"/>
          <w:szCs w:val="22"/>
        </w:rPr>
        <w:t xml:space="preserve">siendo </w:t>
      </w:r>
      <w:r w:rsidRPr="00735A22">
        <w:rPr>
          <w:rFonts w:ascii="AvantGarde Bk BT" w:hAnsi="AvantGarde Bk BT" w:cs="Arial"/>
          <w:bCs/>
          <w:sz w:val="22"/>
          <w:szCs w:val="22"/>
        </w:rPr>
        <w:t xml:space="preserve">facultad del Rector General someter anualmente a la aprobación del </w:t>
      </w:r>
      <w:r w:rsidR="00F62C38" w:rsidRPr="00735A22">
        <w:rPr>
          <w:rFonts w:ascii="AvantGarde Bk BT" w:hAnsi="AvantGarde Bk BT" w:cs="Arial"/>
          <w:bCs/>
          <w:sz w:val="22"/>
          <w:szCs w:val="22"/>
        </w:rPr>
        <w:t xml:space="preserve">H. </w:t>
      </w:r>
      <w:r w:rsidRPr="00735A22">
        <w:rPr>
          <w:rFonts w:ascii="AvantGarde Bk BT" w:hAnsi="AvantGarde Bk BT" w:cs="Arial"/>
          <w:bCs/>
          <w:sz w:val="22"/>
          <w:szCs w:val="22"/>
        </w:rPr>
        <w:t>Consejo General Universitario el Presupuesto</w:t>
      </w:r>
      <w:r w:rsidR="00F62C38" w:rsidRPr="00735A22">
        <w:rPr>
          <w:rFonts w:ascii="AvantGarde Bk BT" w:hAnsi="AvantGarde Bk BT" w:cs="Arial"/>
          <w:bCs/>
          <w:sz w:val="22"/>
          <w:szCs w:val="22"/>
        </w:rPr>
        <w:t xml:space="preserve"> Anual de Ingresos</w:t>
      </w:r>
      <w:r w:rsidR="007A4D28" w:rsidRPr="00735A22">
        <w:rPr>
          <w:rFonts w:ascii="AvantGarde Bk BT" w:hAnsi="AvantGarde Bk BT" w:cs="Arial"/>
          <w:bCs/>
          <w:sz w:val="22"/>
          <w:szCs w:val="22"/>
        </w:rPr>
        <w:t xml:space="preserve"> y Egresos</w:t>
      </w:r>
      <w:r w:rsidR="00F62C38" w:rsidRPr="00735A22">
        <w:rPr>
          <w:rFonts w:ascii="AvantGarde Bk BT" w:hAnsi="AvantGarde Bk BT" w:cs="Arial"/>
          <w:bCs/>
          <w:sz w:val="22"/>
          <w:szCs w:val="22"/>
        </w:rPr>
        <w:t xml:space="preserve">, así como políticas y normas, conforme lo establece el artículo 31, fracción II, de la Ley Orgánica de la Universidad de Guadalajara, así como autorizar el ejercicio de las partidas correspondientes, de acuerdo con la fracción VII del artículo 35 de la Ley Orgánica, fracción I, artículo 86 y fracción XI, artículo 95, ambos del Estatuto General, previo dictamen de la Comisión </w:t>
      </w:r>
      <w:r w:rsidR="00C0159D" w:rsidRPr="00735A22">
        <w:rPr>
          <w:rFonts w:ascii="AvantGarde Bk BT" w:hAnsi="AvantGarde Bk BT" w:cs="Arial"/>
          <w:bCs/>
          <w:sz w:val="22"/>
          <w:szCs w:val="22"/>
        </w:rPr>
        <w:t xml:space="preserve">Permanente </w:t>
      </w:r>
      <w:r w:rsidR="00F62C38" w:rsidRPr="00735A22">
        <w:rPr>
          <w:rFonts w:ascii="AvantGarde Bk BT" w:hAnsi="AvantGarde Bk BT" w:cs="Arial"/>
          <w:bCs/>
          <w:sz w:val="22"/>
          <w:szCs w:val="22"/>
        </w:rPr>
        <w:t>de Hacienda</w:t>
      </w:r>
      <w:r w:rsidRPr="00735A22">
        <w:rPr>
          <w:rFonts w:ascii="AvantGarde Bk BT" w:hAnsi="AvantGarde Bk BT" w:cs="Arial"/>
          <w:bCs/>
          <w:sz w:val="22"/>
          <w:szCs w:val="22"/>
        </w:rPr>
        <w:t>.</w:t>
      </w:r>
    </w:p>
    <w:p w14:paraId="58DA7491" w14:textId="77777777" w:rsidR="00D46288" w:rsidRPr="00735A22" w:rsidRDefault="00D46288" w:rsidP="00A75100">
      <w:pPr>
        <w:spacing w:line="276" w:lineRule="auto"/>
        <w:rPr>
          <w:rFonts w:ascii="AvantGarde Bk BT" w:hAnsi="AvantGarde Bk BT" w:cs="Arial"/>
          <w:sz w:val="22"/>
          <w:szCs w:val="22"/>
        </w:rPr>
      </w:pPr>
    </w:p>
    <w:p w14:paraId="4FB6C15B" w14:textId="77777777" w:rsidR="00D46288" w:rsidRPr="00735A22" w:rsidRDefault="00D46288" w:rsidP="00A75100">
      <w:pPr>
        <w:pStyle w:val="Prrafodelista"/>
        <w:numPr>
          <w:ilvl w:val="0"/>
          <w:numId w:val="1"/>
        </w:numPr>
        <w:spacing w:line="276" w:lineRule="auto"/>
        <w:jc w:val="both"/>
        <w:rPr>
          <w:rFonts w:ascii="AvantGarde Bk BT" w:hAnsi="AvantGarde Bk BT" w:cs="Arial"/>
          <w:sz w:val="22"/>
          <w:szCs w:val="22"/>
        </w:rPr>
      </w:pPr>
      <w:r w:rsidRPr="00735A22">
        <w:rPr>
          <w:rFonts w:ascii="AvantGarde Bk BT" w:hAnsi="AvantGarde Bk BT" w:cs="Arial"/>
          <w:sz w:val="22"/>
          <w:szCs w:val="22"/>
        </w:rPr>
        <w:t xml:space="preserve">Que de conformidad con el artículo 86, fracción I, del Estatuto General de la Universidad de Guadalajara, es atribución de la Comisión </w:t>
      </w:r>
      <w:r w:rsidR="007A4D28" w:rsidRPr="00735A22">
        <w:rPr>
          <w:rFonts w:ascii="AvantGarde Bk BT" w:hAnsi="AvantGarde Bk BT" w:cs="Arial"/>
          <w:sz w:val="22"/>
          <w:szCs w:val="22"/>
        </w:rPr>
        <w:t xml:space="preserve">Permanente </w:t>
      </w:r>
      <w:r w:rsidRPr="00735A22">
        <w:rPr>
          <w:rFonts w:ascii="AvantGarde Bk BT" w:hAnsi="AvantGarde Bk BT" w:cs="Arial"/>
          <w:sz w:val="22"/>
          <w:szCs w:val="22"/>
        </w:rPr>
        <w:t xml:space="preserve">de Hacienda proponer al </w:t>
      </w:r>
      <w:r w:rsidR="00224E67" w:rsidRPr="00735A22">
        <w:rPr>
          <w:rFonts w:ascii="AvantGarde Bk BT" w:hAnsi="AvantGarde Bk BT" w:cs="Arial"/>
          <w:sz w:val="22"/>
          <w:szCs w:val="22"/>
        </w:rPr>
        <w:t xml:space="preserve">H. </w:t>
      </w:r>
      <w:r w:rsidRPr="00735A22">
        <w:rPr>
          <w:rFonts w:ascii="AvantGarde Bk BT" w:hAnsi="AvantGarde Bk BT" w:cs="Arial"/>
          <w:sz w:val="22"/>
          <w:szCs w:val="22"/>
        </w:rPr>
        <w:t>Consejo General Universitario el Presupuesto de Ingresos y Egresos de la Universidad.</w:t>
      </w:r>
    </w:p>
    <w:p w14:paraId="3124A25E" w14:textId="77777777" w:rsidR="00D46288" w:rsidRPr="00735A22" w:rsidRDefault="00D46288" w:rsidP="00A75100">
      <w:pPr>
        <w:spacing w:line="276" w:lineRule="auto"/>
        <w:rPr>
          <w:rFonts w:ascii="AvantGarde Bk BT" w:hAnsi="AvantGarde Bk BT" w:cs="Arial"/>
          <w:sz w:val="22"/>
          <w:szCs w:val="22"/>
        </w:rPr>
      </w:pPr>
    </w:p>
    <w:p w14:paraId="6575AF9C" w14:textId="77777777" w:rsidR="00D46288" w:rsidRPr="00735A22" w:rsidRDefault="00D46288" w:rsidP="00A75100">
      <w:pPr>
        <w:pStyle w:val="Prrafodelista"/>
        <w:numPr>
          <w:ilvl w:val="0"/>
          <w:numId w:val="1"/>
        </w:numPr>
        <w:spacing w:line="276" w:lineRule="auto"/>
        <w:jc w:val="both"/>
        <w:rPr>
          <w:rFonts w:ascii="AvantGarde Bk BT" w:hAnsi="AvantGarde Bk BT" w:cs="Arial"/>
          <w:sz w:val="22"/>
          <w:szCs w:val="22"/>
        </w:rPr>
      </w:pPr>
      <w:r w:rsidRPr="00735A22">
        <w:rPr>
          <w:rFonts w:ascii="AvantGarde Bk BT" w:hAnsi="AvantGarde Bk BT" w:cs="Arial"/>
          <w:sz w:val="22"/>
          <w:szCs w:val="22"/>
        </w:rPr>
        <w:t>Que tal como lo prevén la fracción XII del artículo 52 y la fracción VII del artículo 73 de la Ley Orgánica de la Universidad de Guadalajara, es atribución de los Consejos de los Centros Universitarios, del Consejo del Sistema de Universidad Virtual y del Consejo Universitario de Educación Media Superior, aprobar la propuesta del Presupuesto de Ingresos y Egresos respectiva, para som</w:t>
      </w:r>
      <w:r w:rsidR="003A0A89" w:rsidRPr="00735A22">
        <w:rPr>
          <w:rFonts w:ascii="AvantGarde Bk BT" w:hAnsi="AvantGarde Bk BT" w:cs="Arial"/>
          <w:sz w:val="22"/>
          <w:szCs w:val="22"/>
        </w:rPr>
        <w:t xml:space="preserve">eterla a la autorización del </w:t>
      </w:r>
      <w:r w:rsidR="007A4D28" w:rsidRPr="00735A22">
        <w:rPr>
          <w:rFonts w:ascii="AvantGarde Bk BT" w:hAnsi="AvantGarde Bk BT" w:cs="Arial"/>
          <w:sz w:val="22"/>
          <w:szCs w:val="22"/>
        </w:rPr>
        <w:t xml:space="preserve">H. </w:t>
      </w:r>
      <w:r w:rsidRPr="00735A22">
        <w:rPr>
          <w:rFonts w:ascii="AvantGarde Bk BT" w:hAnsi="AvantGarde Bk BT" w:cs="Arial"/>
          <w:sz w:val="22"/>
          <w:szCs w:val="22"/>
        </w:rPr>
        <w:t>Consejo General Universitario y vigilar su correcto ejercicio.</w:t>
      </w:r>
    </w:p>
    <w:p w14:paraId="6EDEEE1A" w14:textId="77777777" w:rsidR="00D46288" w:rsidRPr="00735A22" w:rsidRDefault="00D46288" w:rsidP="00A75100">
      <w:pPr>
        <w:spacing w:line="276" w:lineRule="auto"/>
        <w:rPr>
          <w:rFonts w:ascii="AvantGarde Bk BT" w:hAnsi="AvantGarde Bk BT" w:cs="Arial"/>
          <w:sz w:val="22"/>
          <w:szCs w:val="22"/>
        </w:rPr>
      </w:pPr>
    </w:p>
    <w:p w14:paraId="79615400" w14:textId="77777777" w:rsidR="00D46288" w:rsidRPr="00735A22" w:rsidRDefault="00D46288" w:rsidP="00A75100">
      <w:pPr>
        <w:spacing w:line="276" w:lineRule="auto"/>
        <w:jc w:val="both"/>
        <w:rPr>
          <w:rFonts w:ascii="AvantGarde Bk BT" w:hAnsi="AvantGarde Bk BT" w:cs="Arial"/>
          <w:sz w:val="22"/>
          <w:szCs w:val="22"/>
        </w:rPr>
      </w:pPr>
      <w:r w:rsidRPr="00735A22">
        <w:rPr>
          <w:rFonts w:ascii="AvantGarde Bk BT" w:hAnsi="AvantGarde Bk BT" w:cs="Arial"/>
          <w:sz w:val="22"/>
          <w:szCs w:val="22"/>
        </w:rPr>
        <w:t>Por lo antes expuesto y fundado, los integrantes de la Comisión Permanente de H</w:t>
      </w:r>
      <w:r w:rsidR="003A0A89" w:rsidRPr="00735A22">
        <w:rPr>
          <w:rFonts w:ascii="AvantGarde Bk BT" w:hAnsi="AvantGarde Bk BT" w:cs="Arial"/>
          <w:sz w:val="22"/>
          <w:szCs w:val="22"/>
        </w:rPr>
        <w:t xml:space="preserve">acienda proponen al pleno del </w:t>
      </w:r>
      <w:r w:rsidR="007A4D28" w:rsidRPr="00735A22">
        <w:rPr>
          <w:rFonts w:ascii="AvantGarde Bk BT" w:hAnsi="AvantGarde Bk BT" w:cs="Arial"/>
          <w:sz w:val="22"/>
          <w:szCs w:val="22"/>
        </w:rPr>
        <w:t xml:space="preserve">H. </w:t>
      </w:r>
      <w:r w:rsidRPr="00735A22">
        <w:rPr>
          <w:rFonts w:ascii="AvantGarde Bk BT" w:hAnsi="AvantGarde Bk BT" w:cs="Arial"/>
          <w:sz w:val="22"/>
          <w:szCs w:val="22"/>
        </w:rPr>
        <w:t>Consejo General Universitario los siguientes:</w:t>
      </w:r>
    </w:p>
    <w:p w14:paraId="25E08E3F" w14:textId="77777777" w:rsidR="00D46288" w:rsidRPr="00735A22" w:rsidRDefault="00D46288" w:rsidP="00A75100">
      <w:pPr>
        <w:spacing w:line="276" w:lineRule="auto"/>
        <w:rPr>
          <w:rFonts w:ascii="AvantGarde Bk BT" w:hAnsi="AvantGarde Bk BT" w:cs="Arial"/>
          <w:bCs/>
          <w:sz w:val="22"/>
          <w:szCs w:val="22"/>
        </w:rPr>
      </w:pPr>
    </w:p>
    <w:p w14:paraId="32BDBF4F" w14:textId="77777777" w:rsidR="00D46288" w:rsidRPr="00735A22" w:rsidRDefault="004E5682" w:rsidP="00A75100">
      <w:pPr>
        <w:spacing w:line="276" w:lineRule="auto"/>
        <w:jc w:val="center"/>
        <w:rPr>
          <w:rFonts w:ascii="AvantGarde Bk BT" w:hAnsi="AvantGarde Bk BT" w:cs="Arial"/>
          <w:b/>
          <w:sz w:val="22"/>
          <w:szCs w:val="22"/>
        </w:rPr>
      </w:pPr>
      <w:r w:rsidRPr="00735A22">
        <w:rPr>
          <w:rFonts w:ascii="AvantGarde Bk BT" w:hAnsi="AvantGarde Bk BT" w:cs="Arial"/>
          <w:b/>
          <w:sz w:val="22"/>
          <w:szCs w:val="22"/>
        </w:rPr>
        <w:t>RESOLUTIVOS</w:t>
      </w:r>
    </w:p>
    <w:p w14:paraId="34610AEC" w14:textId="77777777" w:rsidR="00D46288" w:rsidRPr="00735A22" w:rsidRDefault="00D46288" w:rsidP="00A75100">
      <w:pPr>
        <w:spacing w:line="276" w:lineRule="auto"/>
        <w:rPr>
          <w:rFonts w:ascii="AvantGarde Bk BT" w:hAnsi="AvantGarde Bk BT" w:cs="Arial"/>
          <w:bCs/>
          <w:sz w:val="22"/>
          <w:szCs w:val="22"/>
        </w:rPr>
      </w:pPr>
    </w:p>
    <w:p w14:paraId="09ECD5AE" w14:textId="2755A0A5" w:rsidR="00C20DAA" w:rsidRPr="00735A22" w:rsidRDefault="00D46288" w:rsidP="00A75100">
      <w:pPr>
        <w:spacing w:line="276" w:lineRule="auto"/>
        <w:jc w:val="both"/>
        <w:rPr>
          <w:rFonts w:ascii="AvantGarde Bk BT" w:hAnsi="AvantGarde Bk BT" w:cs="Arial"/>
          <w:sz w:val="22"/>
          <w:szCs w:val="22"/>
        </w:rPr>
      </w:pPr>
      <w:r w:rsidRPr="00735A22">
        <w:rPr>
          <w:rFonts w:ascii="AvantGarde Bk BT" w:hAnsi="AvantGarde Bk BT" w:cs="Arial"/>
          <w:b/>
          <w:bCs/>
          <w:sz w:val="22"/>
          <w:szCs w:val="22"/>
        </w:rPr>
        <w:t>PRIMERO.</w:t>
      </w:r>
      <w:r w:rsidRPr="00735A22">
        <w:rPr>
          <w:rFonts w:ascii="AvantGarde Bk BT" w:hAnsi="AvantGarde Bk BT" w:cs="Arial"/>
          <w:sz w:val="22"/>
          <w:szCs w:val="22"/>
        </w:rPr>
        <w:t xml:space="preserve"> Se aprueba el Presup</w:t>
      </w:r>
      <w:r w:rsidR="002A0C90" w:rsidRPr="00735A22">
        <w:rPr>
          <w:rFonts w:ascii="AvantGarde Bk BT" w:hAnsi="AvantGarde Bk BT" w:cs="Arial"/>
          <w:sz w:val="22"/>
          <w:szCs w:val="22"/>
        </w:rPr>
        <w:t>uesto de Ingresos y Egresos 20</w:t>
      </w:r>
      <w:r w:rsidR="00B87377" w:rsidRPr="00735A22">
        <w:rPr>
          <w:rFonts w:ascii="AvantGarde Bk BT" w:hAnsi="AvantGarde Bk BT" w:cs="Arial"/>
          <w:sz w:val="22"/>
          <w:szCs w:val="22"/>
        </w:rPr>
        <w:t>2</w:t>
      </w:r>
      <w:r w:rsidR="00182689">
        <w:rPr>
          <w:rFonts w:ascii="AvantGarde Bk BT" w:hAnsi="AvantGarde Bk BT" w:cs="Arial"/>
          <w:sz w:val="22"/>
          <w:szCs w:val="22"/>
        </w:rPr>
        <w:t>4</w:t>
      </w:r>
      <w:r w:rsidRPr="00735A22">
        <w:rPr>
          <w:rFonts w:ascii="AvantGarde Bk BT" w:hAnsi="AvantGarde Bk BT" w:cs="Arial"/>
          <w:sz w:val="22"/>
          <w:szCs w:val="22"/>
        </w:rPr>
        <w:t xml:space="preserve"> de la Universidad de Guadalajara, el cual asciende a </w:t>
      </w:r>
      <w:r w:rsidR="00F41091" w:rsidRPr="00735A22">
        <w:rPr>
          <w:rFonts w:ascii="AvantGarde Bk BT" w:hAnsi="AvantGarde Bk BT" w:cs="Arial"/>
          <w:b/>
          <w:color w:val="000000" w:themeColor="text1"/>
          <w:sz w:val="22"/>
          <w:szCs w:val="22"/>
        </w:rPr>
        <w:t>$</w:t>
      </w:r>
      <w:r w:rsidR="00182689" w:rsidRPr="00182689">
        <w:rPr>
          <w:rFonts w:ascii="AvantGarde Bk BT" w:hAnsi="AvantGarde Bk BT" w:cs="Arial"/>
          <w:b/>
          <w:color w:val="000000" w:themeColor="text1"/>
          <w:sz w:val="22"/>
          <w:szCs w:val="22"/>
        </w:rPr>
        <w:t>16,</w:t>
      </w:r>
      <w:r w:rsidR="00D904C9">
        <w:rPr>
          <w:rFonts w:ascii="AvantGarde Bk BT" w:hAnsi="AvantGarde Bk BT" w:cs="Arial"/>
          <w:b/>
          <w:color w:val="000000" w:themeColor="text1"/>
          <w:sz w:val="22"/>
          <w:szCs w:val="22"/>
        </w:rPr>
        <w:t>607</w:t>
      </w:r>
      <w:r w:rsidR="00182689" w:rsidRPr="00182689">
        <w:rPr>
          <w:rFonts w:ascii="AvantGarde Bk BT" w:hAnsi="AvantGarde Bk BT" w:cs="Arial"/>
          <w:b/>
          <w:color w:val="000000" w:themeColor="text1"/>
          <w:sz w:val="22"/>
          <w:szCs w:val="22"/>
        </w:rPr>
        <w:t>,468,64</w:t>
      </w:r>
      <w:r w:rsidR="003944E2">
        <w:rPr>
          <w:rFonts w:ascii="AvantGarde Bk BT" w:hAnsi="AvantGarde Bk BT" w:cs="Arial"/>
          <w:b/>
          <w:color w:val="000000" w:themeColor="text1"/>
          <w:sz w:val="22"/>
          <w:szCs w:val="22"/>
        </w:rPr>
        <w:t>3</w:t>
      </w:r>
      <w:r w:rsidR="004A544D" w:rsidRPr="00735A22">
        <w:rPr>
          <w:rFonts w:ascii="AvantGarde Bk BT" w:hAnsi="AvantGarde Bk BT" w:cs="Arial"/>
          <w:b/>
          <w:color w:val="000000" w:themeColor="text1"/>
          <w:sz w:val="22"/>
          <w:szCs w:val="22"/>
        </w:rPr>
        <w:t>.00</w:t>
      </w:r>
      <w:r w:rsidRPr="00735A22">
        <w:rPr>
          <w:rFonts w:ascii="AvantGarde Bk BT" w:hAnsi="AvantGarde Bk BT" w:cs="Arial"/>
          <w:b/>
          <w:color w:val="000000" w:themeColor="text1"/>
          <w:sz w:val="22"/>
          <w:szCs w:val="22"/>
        </w:rPr>
        <w:t xml:space="preserve"> </w:t>
      </w:r>
      <w:r w:rsidR="00DE7788" w:rsidRPr="00735A22">
        <w:rPr>
          <w:rFonts w:ascii="AvantGarde Bk BT" w:hAnsi="AvantGarde Bk BT" w:cs="Arial"/>
          <w:b/>
          <w:color w:val="000000" w:themeColor="text1"/>
          <w:sz w:val="22"/>
          <w:szCs w:val="22"/>
        </w:rPr>
        <w:t>(</w:t>
      </w:r>
      <w:r w:rsidR="00182689">
        <w:rPr>
          <w:rFonts w:ascii="AvantGarde Bk BT" w:hAnsi="AvantGarde Bk BT" w:cs="Arial"/>
          <w:b/>
          <w:color w:val="000000" w:themeColor="text1"/>
          <w:sz w:val="22"/>
          <w:szCs w:val="22"/>
        </w:rPr>
        <w:t>DIECISÉIS</w:t>
      </w:r>
      <w:r w:rsidR="00182689" w:rsidRPr="00735A22">
        <w:rPr>
          <w:rFonts w:ascii="AvantGarde Bk BT" w:hAnsi="AvantGarde Bk BT" w:cs="Arial"/>
          <w:b/>
          <w:color w:val="000000" w:themeColor="text1"/>
          <w:sz w:val="22"/>
          <w:szCs w:val="22"/>
        </w:rPr>
        <w:t xml:space="preserve"> MIL </w:t>
      </w:r>
      <w:r w:rsidR="00D904C9">
        <w:rPr>
          <w:rFonts w:ascii="AvantGarde Bk BT" w:hAnsi="AvantGarde Bk BT" w:cs="Arial"/>
          <w:b/>
          <w:color w:val="000000" w:themeColor="text1"/>
          <w:sz w:val="22"/>
          <w:szCs w:val="22"/>
        </w:rPr>
        <w:t>SEISCIENTOS SIETE</w:t>
      </w:r>
      <w:r w:rsidR="00182689">
        <w:rPr>
          <w:rFonts w:ascii="AvantGarde Bk BT" w:hAnsi="AvantGarde Bk BT" w:cs="Arial"/>
          <w:b/>
          <w:color w:val="000000" w:themeColor="text1"/>
          <w:sz w:val="22"/>
          <w:szCs w:val="22"/>
        </w:rPr>
        <w:t xml:space="preserve"> </w:t>
      </w:r>
      <w:r w:rsidR="00182689" w:rsidRPr="00735A22">
        <w:rPr>
          <w:rFonts w:ascii="AvantGarde Bk BT" w:hAnsi="AvantGarde Bk BT" w:cs="Arial"/>
          <w:b/>
          <w:color w:val="000000" w:themeColor="text1"/>
          <w:sz w:val="22"/>
          <w:szCs w:val="22"/>
        </w:rPr>
        <w:t xml:space="preserve">MILLONES </w:t>
      </w:r>
      <w:r w:rsidR="00182689">
        <w:rPr>
          <w:rFonts w:ascii="AvantGarde Bk BT" w:hAnsi="AvantGarde Bk BT" w:cs="Arial"/>
          <w:b/>
          <w:color w:val="000000" w:themeColor="text1"/>
          <w:sz w:val="22"/>
          <w:szCs w:val="22"/>
        </w:rPr>
        <w:t xml:space="preserve">CUATROCIENTOS SESENTA Y </w:t>
      </w:r>
      <w:r w:rsidR="00182689" w:rsidRPr="00735A22">
        <w:rPr>
          <w:rFonts w:ascii="AvantGarde Bk BT" w:hAnsi="AvantGarde Bk BT" w:cs="Arial"/>
          <w:b/>
          <w:color w:val="000000" w:themeColor="text1"/>
          <w:sz w:val="22"/>
          <w:szCs w:val="22"/>
        </w:rPr>
        <w:t xml:space="preserve">OCHO MIL </w:t>
      </w:r>
      <w:r w:rsidR="003944E2">
        <w:rPr>
          <w:rFonts w:ascii="AvantGarde Bk BT" w:hAnsi="AvantGarde Bk BT" w:cs="Arial"/>
          <w:b/>
          <w:color w:val="000000" w:themeColor="text1"/>
          <w:sz w:val="22"/>
          <w:szCs w:val="22"/>
        </w:rPr>
        <w:t>SEISCIENTOS CUARENTA Y TRES</w:t>
      </w:r>
      <w:r w:rsidR="00182689">
        <w:rPr>
          <w:rFonts w:ascii="AvantGarde Bk BT" w:hAnsi="AvantGarde Bk BT" w:cs="Arial"/>
          <w:b/>
          <w:color w:val="000000" w:themeColor="text1"/>
          <w:sz w:val="22"/>
          <w:szCs w:val="22"/>
        </w:rPr>
        <w:t xml:space="preserve"> </w:t>
      </w:r>
      <w:r w:rsidR="00182689" w:rsidRPr="00735A22">
        <w:rPr>
          <w:rFonts w:ascii="AvantGarde Bk BT" w:hAnsi="AvantGarde Bk BT" w:cs="Arial"/>
          <w:b/>
          <w:color w:val="000000" w:themeColor="text1"/>
          <w:sz w:val="22"/>
          <w:szCs w:val="22"/>
        </w:rPr>
        <w:t xml:space="preserve">PESOS </w:t>
      </w:r>
      <w:r w:rsidR="00DE7788" w:rsidRPr="00735A22">
        <w:rPr>
          <w:rFonts w:ascii="AvantGarde Bk BT" w:hAnsi="AvantGarde Bk BT" w:cs="Arial"/>
          <w:b/>
          <w:color w:val="000000" w:themeColor="text1"/>
          <w:sz w:val="22"/>
          <w:szCs w:val="22"/>
        </w:rPr>
        <w:t xml:space="preserve">00/100 </w:t>
      </w:r>
      <w:r w:rsidRPr="00735A22">
        <w:rPr>
          <w:rFonts w:ascii="AvantGarde Bk BT" w:hAnsi="AvantGarde Bk BT" w:cs="Arial"/>
          <w:b/>
          <w:color w:val="000000" w:themeColor="text1"/>
          <w:sz w:val="22"/>
          <w:szCs w:val="22"/>
        </w:rPr>
        <w:t>M.N.)</w:t>
      </w:r>
      <w:r w:rsidRPr="00735A22">
        <w:rPr>
          <w:rFonts w:ascii="AvantGarde Bk BT" w:hAnsi="AvantGarde Bk BT" w:cs="Arial"/>
          <w:b/>
          <w:sz w:val="22"/>
          <w:szCs w:val="22"/>
        </w:rPr>
        <w:t xml:space="preserve">, </w:t>
      </w:r>
      <w:r w:rsidRPr="00735A22">
        <w:rPr>
          <w:rFonts w:ascii="AvantGarde Bk BT" w:hAnsi="AvantGarde Bk BT" w:cs="Arial"/>
          <w:sz w:val="22"/>
          <w:szCs w:val="22"/>
        </w:rPr>
        <w:t>que serán distribuidos de la siguiente forma:</w:t>
      </w:r>
      <w:bookmarkStart w:id="3" w:name="RANGE!A1:C61"/>
      <w:bookmarkEnd w:id="3"/>
    </w:p>
    <w:p w14:paraId="5DCE34CC" w14:textId="77777777" w:rsidR="00C20DAA" w:rsidRPr="00735A22" w:rsidRDefault="00C20DAA">
      <w:pPr>
        <w:rPr>
          <w:rFonts w:ascii="AvantGarde Bk BT" w:hAnsi="AvantGarde Bk BT" w:cs="Arial"/>
          <w:sz w:val="22"/>
          <w:szCs w:val="22"/>
        </w:rPr>
      </w:pPr>
      <w:r w:rsidRPr="00735A22">
        <w:rPr>
          <w:rFonts w:ascii="AvantGarde Bk BT" w:hAnsi="AvantGarde Bk BT" w:cs="Arial"/>
          <w:sz w:val="22"/>
          <w:szCs w:val="22"/>
        </w:rPr>
        <w:br w:type="page"/>
      </w:r>
    </w:p>
    <w:p w14:paraId="4ACC65FA" w14:textId="4FD8BFF3" w:rsidR="00DE7788" w:rsidRPr="00735A22" w:rsidRDefault="0024300C" w:rsidP="005914C0">
      <w:pPr>
        <w:jc w:val="center"/>
        <w:rPr>
          <w:rFonts w:ascii="AvantGarde Bk BT" w:hAnsi="AvantGarde Bk BT" w:cs="Arial"/>
          <w:b/>
          <w:sz w:val="22"/>
          <w:szCs w:val="22"/>
        </w:rPr>
      </w:pPr>
      <w:r>
        <w:rPr>
          <w:rFonts w:ascii="AvantGarde Bk BT" w:hAnsi="AvantGarde Bk BT" w:cs="Arial"/>
          <w:b/>
          <w:noProof/>
          <w:sz w:val="22"/>
          <w:szCs w:val="22"/>
        </w:rPr>
        <w:object w:dxaOrig="8833" w:dyaOrig="8004" w14:anchorId="4948A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400.5pt" o:ole="">
            <v:imagedata r:id="rId8" o:title=""/>
          </v:shape>
          <o:OLEObject Type="Embed" ProgID="Excel.Sheet.12" ShapeID="_x0000_i1025" DrawAspect="Content" ObjectID="_1763972693" r:id="rId9"/>
        </w:object>
      </w:r>
    </w:p>
    <w:p w14:paraId="1E7108EE" w14:textId="77777777" w:rsidR="00256075" w:rsidRPr="00735A22" w:rsidRDefault="007228C6" w:rsidP="007228C6">
      <w:pPr>
        <w:rPr>
          <w:rFonts w:ascii="AvantGarde Bk BT" w:hAnsi="AvantGarde Bk BT" w:cs="Arial"/>
          <w:b/>
          <w:sz w:val="22"/>
          <w:szCs w:val="22"/>
        </w:rPr>
      </w:pPr>
      <w:r w:rsidRPr="00735A22">
        <w:rPr>
          <w:rFonts w:ascii="AvantGarde Bk BT" w:hAnsi="AvantGarde Bk BT" w:cs="Arial"/>
          <w:b/>
          <w:sz w:val="22"/>
          <w:szCs w:val="22"/>
        </w:rPr>
        <w:br w:type="page"/>
      </w:r>
    </w:p>
    <w:p w14:paraId="71705585" w14:textId="27866E5D" w:rsidR="00DE7788" w:rsidRPr="00735A22" w:rsidRDefault="0024300C" w:rsidP="005914C0">
      <w:pPr>
        <w:jc w:val="center"/>
        <w:rPr>
          <w:rFonts w:ascii="AvantGarde Bk BT" w:hAnsi="AvantGarde Bk BT" w:cs="Arial"/>
          <w:b/>
          <w:sz w:val="22"/>
          <w:szCs w:val="22"/>
        </w:rPr>
      </w:pPr>
      <w:r>
        <w:rPr>
          <w:rFonts w:ascii="AvantGarde Bk BT" w:hAnsi="AvantGarde Bk BT" w:cs="Arial"/>
          <w:b/>
          <w:noProof/>
          <w:sz w:val="22"/>
          <w:szCs w:val="22"/>
        </w:rPr>
        <w:object w:dxaOrig="8833" w:dyaOrig="11329" w14:anchorId="6B44A878">
          <v:shape id="_x0000_i1026" type="#_x0000_t75" style="width:441pt;height:566.25pt" o:ole="">
            <v:imagedata r:id="rId10" o:title=""/>
          </v:shape>
          <o:OLEObject Type="Embed" ProgID="Excel.Sheet.12" ShapeID="_x0000_i1026" DrawAspect="Content" ObjectID="_1763972694" r:id="rId11"/>
        </w:object>
      </w:r>
    </w:p>
    <w:p w14:paraId="7D8DBEF5" w14:textId="77777777" w:rsidR="007228C6" w:rsidRPr="00735A22" w:rsidRDefault="007228C6">
      <w:pPr>
        <w:rPr>
          <w:rFonts w:ascii="AvantGarde Bk BT" w:hAnsi="AvantGarde Bk BT" w:cs="Arial"/>
          <w:b/>
          <w:sz w:val="22"/>
          <w:szCs w:val="22"/>
        </w:rPr>
      </w:pPr>
      <w:r w:rsidRPr="00735A22">
        <w:rPr>
          <w:rFonts w:ascii="AvantGarde Bk BT" w:hAnsi="AvantGarde Bk BT" w:cs="Arial"/>
          <w:b/>
          <w:sz w:val="22"/>
          <w:szCs w:val="22"/>
        </w:rPr>
        <w:br w:type="page"/>
      </w:r>
    </w:p>
    <w:p w14:paraId="41E3AFB8" w14:textId="08BE3CFA" w:rsidR="00DE7788" w:rsidRPr="00735A22" w:rsidRDefault="0024300C" w:rsidP="005914C0">
      <w:pPr>
        <w:jc w:val="center"/>
        <w:rPr>
          <w:rFonts w:ascii="AvantGarde Bk BT" w:hAnsi="AvantGarde Bk BT" w:cs="Arial"/>
          <w:b/>
          <w:sz w:val="22"/>
          <w:szCs w:val="22"/>
        </w:rPr>
      </w:pPr>
      <w:r>
        <w:rPr>
          <w:rFonts w:ascii="AvantGarde Bk BT" w:hAnsi="AvantGarde Bk BT" w:cs="Arial"/>
          <w:b/>
          <w:sz w:val="22"/>
          <w:szCs w:val="22"/>
        </w:rPr>
        <w:object w:dxaOrig="7851" w:dyaOrig="10179" w14:anchorId="0535E96A">
          <v:shape id="_x0000_i1027" type="#_x0000_t75" style="width:392.25pt;height:509.25pt" o:ole="">
            <v:imagedata r:id="rId12" o:title=""/>
          </v:shape>
          <o:OLEObject Type="Embed" ProgID="Excel.Sheet.12" ShapeID="_x0000_i1027" DrawAspect="Content" ObjectID="_1763972695" r:id="rId13"/>
        </w:object>
      </w:r>
    </w:p>
    <w:p w14:paraId="56D90347" w14:textId="77777777" w:rsidR="007228C6" w:rsidRPr="00735A22" w:rsidRDefault="007228C6">
      <w:pPr>
        <w:rPr>
          <w:rFonts w:ascii="AvantGarde Bk BT" w:hAnsi="AvantGarde Bk BT" w:cs="Arial"/>
          <w:b/>
          <w:sz w:val="22"/>
          <w:szCs w:val="22"/>
        </w:rPr>
      </w:pPr>
      <w:r w:rsidRPr="00735A22">
        <w:rPr>
          <w:rFonts w:ascii="AvantGarde Bk BT" w:hAnsi="AvantGarde Bk BT" w:cs="Arial"/>
          <w:b/>
          <w:sz w:val="22"/>
          <w:szCs w:val="22"/>
        </w:rPr>
        <w:br w:type="page"/>
      </w:r>
    </w:p>
    <w:p w14:paraId="5E5FA809" w14:textId="47ADB70E" w:rsidR="007228C6" w:rsidRPr="00735A22" w:rsidRDefault="0024300C" w:rsidP="005914C0">
      <w:pPr>
        <w:jc w:val="center"/>
        <w:rPr>
          <w:rFonts w:ascii="AvantGarde Bk BT" w:hAnsi="AvantGarde Bk BT" w:cs="Arial"/>
          <w:b/>
          <w:sz w:val="22"/>
          <w:szCs w:val="22"/>
        </w:rPr>
      </w:pPr>
      <w:r>
        <w:rPr>
          <w:rFonts w:ascii="AvantGarde Bk BT" w:hAnsi="AvantGarde Bk BT" w:cs="Arial"/>
          <w:b/>
          <w:noProof/>
          <w:sz w:val="22"/>
          <w:szCs w:val="22"/>
        </w:rPr>
        <w:object w:dxaOrig="7851" w:dyaOrig="9977" w14:anchorId="6E54768A">
          <v:shape id="_x0000_i1028" type="#_x0000_t75" style="width:392.25pt;height:498.75pt" o:ole="">
            <v:imagedata r:id="rId14" o:title=""/>
          </v:shape>
          <o:OLEObject Type="Embed" ProgID="Excel.Sheet.12" ShapeID="_x0000_i1028" DrawAspect="Content" ObjectID="_1763972696" r:id="rId15"/>
        </w:object>
      </w:r>
    </w:p>
    <w:p w14:paraId="1FB6FBC1" w14:textId="2FBA84BC" w:rsidR="00C129E9" w:rsidRPr="00735A22" w:rsidRDefault="00C129E9" w:rsidP="002829EC">
      <w:pPr>
        <w:rPr>
          <w:rFonts w:ascii="AvantGarde Bk BT" w:hAnsi="AvantGarde Bk BT" w:cs="Arial"/>
          <w:b/>
          <w:sz w:val="22"/>
          <w:szCs w:val="22"/>
        </w:rPr>
      </w:pPr>
    </w:p>
    <w:p w14:paraId="49E4D748" w14:textId="60464804" w:rsidR="00E35D63" w:rsidRPr="00735A22" w:rsidRDefault="0024300C" w:rsidP="005914C0">
      <w:pPr>
        <w:jc w:val="center"/>
        <w:rPr>
          <w:rFonts w:ascii="AvantGarde Bk BT" w:hAnsi="AvantGarde Bk BT" w:cs="Arial"/>
          <w:b/>
          <w:sz w:val="22"/>
          <w:szCs w:val="22"/>
        </w:rPr>
      </w:pPr>
      <w:r>
        <w:rPr>
          <w:rFonts w:ascii="AvantGarde Bk BT" w:hAnsi="AvantGarde Bk BT" w:cs="Arial"/>
          <w:b/>
          <w:noProof/>
          <w:sz w:val="22"/>
          <w:szCs w:val="22"/>
        </w:rPr>
        <w:object w:dxaOrig="7851" w:dyaOrig="3676" w14:anchorId="0345AD0E">
          <v:shape id="_x0000_i1029" type="#_x0000_t75" style="width:392.25pt;height:183.75pt" o:ole="">
            <v:imagedata r:id="rId16" o:title=""/>
          </v:shape>
          <o:OLEObject Type="Embed" ProgID="Excel.Sheet.12" ShapeID="_x0000_i1029" DrawAspect="Content" ObjectID="_1763972697" r:id="rId17"/>
        </w:object>
      </w:r>
    </w:p>
    <w:p w14:paraId="6B23B986" w14:textId="77777777" w:rsidR="00C129E9" w:rsidRPr="00735A22" w:rsidRDefault="00C129E9">
      <w:pPr>
        <w:rPr>
          <w:rFonts w:ascii="AvantGarde Bk BT" w:hAnsi="AvantGarde Bk BT" w:cs="Arial"/>
          <w:b/>
          <w:sz w:val="22"/>
          <w:szCs w:val="22"/>
        </w:rPr>
      </w:pPr>
    </w:p>
    <w:p w14:paraId="549137C0" w14:textId="4BC9641F" w:rsidR="00B9137F" w:rsidRDefault="00D46288" w:rsidP="00A75100">
      <w:pPr>
        <w:spacing w:line="276" w:lineRule="auto"/>
        <w:jc w:val="both"/>
        <w:rPr>
          <w:rFonts w:ascii="AvantGarde Bk BT" w:hAnsi="AvantGarde Bk BT" w:cs="Arial"/>
          <w:color w:val="FF0000"/>
          <w:sz w:val="22"/>
          <w:szCs w:val="22"/>
        </w:rPr>
      </w:pPr>
      <w:r w:rsidRPr="00735A22">
        <w:rPr>
          <w:rFonts w:ascii="AvantGarde Bk BT" w:hAnsi="AvantGarde Bk BT" w:cs="Arial"/>
          <w:b/>
          <w:sz w:val="22"/>
          <w:szCs w:val="22"/>
        </w:rPr>
        <w:t>SEGUNDO.</w:t>
      </w:r>
      <w:r w:rsidRPr="00735A22">
        <w:rPr>
          <w:rFonts w:ascii="AvantGarde Bk BT" w:hAnsi="AvantGarde Bk BT" w:cs="Arial"/>
          <w:sz w:val="22"/>
          <w:szCs w:val="22"/>
        </w:rPr>
        <w:t xml:space="preserve"> </w:t>
      </w:r>
      <w:r w:rsidR="00B9137F" w:rsidRPr="00735A22">
        <w:rPr>
          <w:rFonts w:ascii="AvantGarde Bk BT" w:hAnsi="AvantGarde Bk BT" w:cs="Arial"/>
          <w:sz w:val="22"/>
          <w:szCs w:val="22"/>
        </w:rPr>
        <w:t xml:space="preserve">Los recursos asignados en los Programas Institucionales </w:t>
      </w:r>
      <w:r w:rsidR="00B9137F" w:rsidRPr="00A75DAA">
        <w:rPr>
          <w:rFonts w:ascii="AvantGarde Bk BT" w:hAnsi="AvantGarde Bk BT" w:cs="Arial"/>
          <w:b/>
          <w:sz w:val="22"/>
          <w:szCs w:val="22"/>
        </w:rPr>
        <w:t>“</w:t>
      </w:r>
      <w:r w:rsidR="000F1F75" w:rsidRPr="00A75DAA">
        <w:rPr>
          <w:rFonts w:ascii="AvantGarde Bk BT" w:hAnsi="AvantGarde Bk BT" w:cs="Arial"/>
          <w:b/>
          <w:sz w:val="22"/>
          <w:szCs w:val="22"/>
        </w:rPr>
        <w:t>Reducción de Asimetrías</w:t>
      </w:r>
      <w:r w:rsidR="00B87377" w:rsidRPr="00A75DAA">
        <w:rPr>
          <w:rFonts w:ascii="AvantGarde Bk BT" w:hAnsi="AvantGarde Bk BT" w:cs="Arial"/>
          <w:b/>
          <w:sz w:val="22"/>
          <w:szCs w:val="22"/>
        </w:rPr>
        <w:t xml:space="preserve"> (Austeridad)</w:t>
      </w:r>
      <w:r w:rsidR="00B9137F" w:rsidRPr="00A75DAA">
        <w:rPr>
          <w:rFonts w:ascii="AvantGarde Bk BT" w:hAnsi="AvantGarde Bk BT" w:cs="Arial"/>
          <w:b/>
          <w:sz w:val="22"/>
          <w:szCs w:val="22"/>
        </w:rPr>
        <w:t>”</w:t>
      </w:r>
      <w:r w:rsidR="00B87377" w:rsidRPr="00A75DAA">
        <w:rPr>
          <w:rFonts w:ascii="AvantGarde Bk BT" w:hAnsi="AvantGarde Bk BT" w:cs="Arial"/>
          <w:b/>
          <w:sz w:val="22"/>
          <w:szCs w:val="22"/>
        </w:rPr>
        <w:t xml:space="preserve">, </w:t>
      </w:r>
      <w:r w:rsidR="00B9137F" w:rsidRPr="00A75DAA">
        <w:rPr>
          <w:rFonts w:ascii="AvantGarde Bk BT" w:hAnsi="AvantGarde Bk BT" w:cs="Arial"/>
          <w:b/>
          <w:sz w:val="22"/>
          <w:szCs w:val="22"/>
        </w:rPr>
        <w:t>“Programas Estratégicos de la Red”</w:t>
      </w:r>
      <w:r w:rsidR="00B87377" w:rsidRPr="00A75DAA">
        <w:rPr>
          <w:rFonts w:ascii="AvantGarde Bk BT" w:hAnsi="AvantGarde Bk BT" w:cs="Arial"/>
          <w:b/>
          <w:sz w:val="22"/>
          <w:szCs w:val="22"/>
        </w:rPr>
        <w:t xml:space="preserve"> </w:t>
      </w:r>
      <w:r w:rsidR="00B87377" w:rsidRPr="0024300C">
        <w:rPr>
          <w:rFonts w:ascii="AvantGarde Bk BT" w:hAnsi="AvantGarde Bk BT" w:cs="Arial"/>
          <w:sz w:val="22"/>
          <w:szCs w:val="22"/>
        </w:rPr>
        <w:t>y</w:t>
      </w:r>
      <w:r w:rsidR="00B87377" w:rsidRPr="00A75DAA">
        <w:rPr>
          <w:rFonts w:ascii="AvantGarde Bk BT" w:hAnsi="AvantGarde Bk BT" w:cs="Arial"/>
          <w:b/>
          <w:sz w:val="22"/>
          <w:szCs w:val="22"/>
        </w:rPr>
        <w:t xml:space="preserve"> “Programa de Reducción de Asimetrías de Equipamiento Tecnológico”</w:t>
      </w:r>
      <w:r w:rsidR="00B9137F" w:rsidRPr="00A75DAA">
        <w:rPr>
          <w:rFonts w:ascii="AvantGarde Bk BT" w:hAnsi="AvantGarde Bk BT" w:cs="Arial"/>
          <w:b/>
          <w:sz w:val="22"/>
          <w:szCs w:val="22"/>
        </w:rPr>
        <w:t xml:space="preserve">, </w:t>
      </w:r>
      <w:r w:rsidR="00B9137F" w:rsidRPr="00A75DAA">
        <w:rPr>
          <w:rFonts w:ascii="AvantGarde Bk BT" w:hAnsi="AvantGarde Bk BT" w:cs="Arial"/>
          <w:sz w:val="22"/>
          <w:szCs w:val="22"/>
        </w:rPr>
        <w:t xml:space="preserve">serán aplicados conforme a las prioridades acordadas por el Consejo de Rectores y </w:t>
      </w:r>
      <w:r w:rsidR="00212595" w:rsidRPr="00A75DAA">
        <w:rPr>
          <w:rFonts w:ascii="AvantGarde Bk BT" w:hAnsi="AvantGarde Bk BT" w:cs="Arial"/>
          <w:sz w:val="22"/>
          <w:szCs w:val="22"/>
        </w:rPr>
        <w:t xml:space="preserve">con </w:t>
      </w:r>
      <w:r w:rsidR="00C05B02" w:rsidRPr="00A75DAA">
        <w:rPr>
          <w:rFonts w:ascii="AvantGarde Bk BT" w:hAnsi="AvantGarde Bk BT" w:cs="Arial"/>
          <w:sz w:val="22"/>
          <w:szCs w:val="22"/>
        </w:rPr>
        <w:t xml:space="preserve">la </w:t>
      </w:r>
      <w:r w:rsidR="00212595" w:rsidRPr="00A75DAA">
        <w:rPr>
          <w:rFonts w:ascii="AvantGarde Bk BT" w:hAnsi="AvantGarde Bk BT" w:cs="Arial"/>
          <w:sz w:val="22"/>
          <w:szCs w:val="22"/>
        </w:rPr>
        <w:t xml:space="preserve">autorización de la Comisión Permanente de Hacienda del </w:t>
      </w:r>
      <w:r w:rsidR="007A4D28" w:rsidRPr="00A75DAA">
        <w:rPr>
          <w:rFonts w:ascii="AvantGarde Bk BT" w:hAnsi="AvantGarde Bk BT" w:cs="Arial"/>
          <w:sz w:val="22"/>
          <w:szCs w:val="22"/>
        </w:rPr>
        <w:t xml:space="preserve">H. </w:t>
      </w:r>
      <w:r w:rsidR="00212595" w:rsidRPr="00A75DAA">
        <w:rPr>
          <w:rFonts w:ascii="AvantGarde Bk BT" w:hAnsi="AvantGarde Bk BT" w:cs="Arial"/>
          <w:sz w:val="22"/>
          <w:szCs w:val="22"/>
        </w:rPr>
        <w:t>Consejo General Universitario</w:t>
      </w:r>
      <w:r w:rsidR="00B20B37" w:rsidRPr="00A75DAA">
        <w:rPr>
          <w:rFonts w:ascii="AvantGarde Bk BT" w:hAnsi="AvantGarde Bk BT" w:cs="Arial"/>
          <w:sz w:val="22"/>
          <w:szCs w:val="22"/>
        </w:rPr>
        <w:t xml:space="preserve">. </w:t>
      </w:r>
    </w:p>
    <w:p w14:paraId="62149425" w14:textId="77777777" w:rsidR="002B1198" w:rsidRPr="002B1198" w:rsidRDefault="002B1198" w:rsidP="00A75100">
      <w:pPr>
        <w:spacing w:line="276" w:lineRule="auto"/>
        <w:jc w:val="both"/>
        <w:rPr>
          <w:rFonts w:ascii="AvantGarde Bk BT" w:hAnsi="AvantGarde Bk BT" w:cs="Arial"/>
          <w:sz w:val="22"/>
          <w:szCs w:val="22"/>
        </w:rPr>
      </w:pPr>
    </w:p>
    <w:p w14:paraId="4A842FA6" w14:textId="77777777" w:rsidR="002B1198" w:rsidRPr="00871830" w:rsidRDefault="002B1198" w:rsidP="00A75100">
      <w:pPr>
        <w:spacing w:line="276" w:lineRule="auto"/>
        <w:jc w:val="both"/>
        <w:rPr>
          <w:rFonts w:ascii="AvantGarde Bk BT" w:hAnsi="AvantGarde Bk BT" w:cs="Arial"/>
          <w:color w:val="000000" w:themeColor="text1"/>
          <w:sz w:val="22"/>
          <w:szCs w:val="22"/>
        </w:rPr>
      </w:pPr>
      <w:r w:rsidRPr="00871830">
        <w:rPr>
          <w:rFonts w:ascii="AvantGarde Bk BT" w:hAnsi="AvantGarde Bk BT" w:cs="Arial"/>
          <w:color w:val="000000" w:themeColor="text1"/>
          <w:sz w:val="22"/>
          <w:szCs w:val="22"/>
        </w:rPr>
        <w:t>Se exceptúa de lo anterior los programas institucionales siguientes:</w:t>
      </w:r>
    </w:p>
    <w:p w14:paraId="4C24D5D6" w14:textId="77777777" w:rsidR="002B1198" w:rsidRPr="00871830" w:rsidRDefault="002B1198" w:rsidP="00A75100">
      <w:pPr>
        <w:spacing w:line="276" w:lineRule="auto"/>
        <w:jc w:val="both"/>
        <w:rPr>
          <w:rFonts w:ascii="AvantGarde Bk BT" w:hAnsi="AvantGarde Bk BT" w:cs="Arial"/>
          <w:color w:val="000000" w:themeColor="text1"/>
          <w:sz w:val="22"/>
          <w:szCs w:val="22"/>
        </w:rPr>
      </w:pPr>
    </w:p>
    <w:p w14:paraId="3C2C471D" w14:textId="77777777" w:rsidR="002B1198" w:rsidRPr="00871830" w:rsidRDefault="002B1198" w:rsidP="002B1198">
      <w:pPr>
        <w:pStyle w:val="Prrafodelista"/>
        <w:numPr>
          <w:ilvl w:val="0"/>
          <w:numId w:val="9"/>
        </w:numPr>
        <w:spacing w:line="276" w:lineRule="auto"/>
        <w:jc w:val="both"/>
        <w:rPr>
          <w:rFonts w:ascii="AvantGarde Bk BT" w:hAnsi="AvantGarde Bk BT" w:cs="Arial"/>
          <w:color w:val="000000" w:themeColor="text1"/>
          <w:sz w:val="22"/>
          <w:szCs w:val="22"/>
        </w:rPr>
      </w:pPr>
      <w:r w:rsidRPr="00871830">
        <w:rPr>
          <w:rFonts w:ascii="AvantGarde Bk BT" w:hAnsi="AvantGarde Bk BT" w:cs="Arial"/>
          <w:color w:val="000000" w:themeColor="text1"/>
          <w:sz w:val="22"/>
          <w:szCs w:val="22"/>
        </w:rPr>
        <w:t xml:space="preserve">Del programa institucional de “Reducción de Asimetrías (Austeridad)”, se exceptúan: </w:t>
      </w:r>
    </w:p>
    <w:p w14:paraId="09B0EB3F" w14:textId="77777777" w:rsidR="002B1198" w:rsidRPr="00871830" w:rsidRDefault="002B1198" w:rsidP="002B1198">
      <w:pPr>
        <w:pStyle w:val="Prrafodelista"/>
        <w:numPr>
          <w:ilvl w:val="1"/>
          <w:numId w:val="9"/>
        </w:numPr>
        <w:spacing w:line="276" w:lineRule="auto"/>
        <w:jc w:val="both"/>
        <w:rPr>
          <w:rFonts w:ascii="AvantGarde Bk BT" w:hAnsi="AvantGarde Bk BT" w:cs="Arial"/>
          <w:color w:val="000000" w:themeColor="text1"/>
          <w:sz w:val="22"/>
          <w:szCs w:val="22"/>
        </w:rPr>
      </w:pPr>
      <w:r w:rsidRPr="00871830">
        <w:rPr>
          <w:rFonts w:ascii="AvantGarde Bk BT" w:hAnsi="AvantGarde Bk BT" w:cs="Arial"/>
          <w:color w:val="000000" w:themeColor="text1"/>
          <w:sz w:val="22"/>
          <w:szCs w:val="22"/>
        </w:rPr>
        <w:t>Trayectoria Especializante en Educación Media Superior, y</w:t>
      </w:r>
    </w:p>
    <w:p w14:paraId="633D7CD8" w14:textId="77777777" w:rsidR="002B1198" w:rsidRPr="00871830" w:rsidRDefault="002B1198" w:rsidP="002B1198">
      <w:pPr>
        <w:pStyle w:val="Prrafodelista"/>
        <w:numPr>
          <w:ilvl w:val="1"/>
          <w:numId w:val="9"/>
        </w:numPr>
        <w:spacing w:line="276" w:lineRule="auto"/>
        <w:jc w:val="both"/>
        <w:rPr>
          <w:rFonts w:ascii="AvantGarde Bk BT" w:hAnsi="AvantGarde Bk BT" w:cs="Arial"/>
          <w:color w:val="000000" w:themeColor="text1"/>
          <w:sz w:val="22"/>
          <w:szCs w:val="22"/>
        </w:rPr>
      </w:pPr>
      <w:r w:rsidRPr="00871830">
        <w:rPr>
          <w:rFonts w:ascii="AvantGarde Bk BT" w:hAnsi="AvantGarde Bk BT" w:cs="Arial"/>
          <w:color w:val="000000" w:themeColor="text1"/>
          <w:sz w:val="22"/>
          <w:szCs w:val="22"/>
        </w:rPr>
        <w:t>Trayectoria Especializante en Educación Superior.</w:t>
      </w:r>
    </w:p>
    <w:p w14:paraId="48EB43B5" w14:textId="77777777" w:rsidR="002B1198" w:rsidRPr="00871830" w:rsidRDefault="002B1198" w:rsidP="00A75100">
      <w:pPr>
        <w:spacing w:line="276" w:lineRule="auto"/>
        <w:jc w:val="both"/>
        <w:rPr>
          <w:rFonts w:ascii="AvantGarde Bk BT" w:hAnsi="AvantGarde Bk BT" w:cs="Arial"/>
          <w:color w:val="000000" w:themeColor="text1"/>
          <w:sz w:val="22"/>
          <w:szCs w:val="22"/>
        </w:rPr>
      </w:pPr>
    </w:p>
    <w:p w14:paraId="04915D69" w14:textId="77777777" w:rsidR="002B1198" w:rsidRPr="00871830" w:rsidRDefault="002B1198" w:rsidP="002B1198">
      <w:pPr>
        <w:pStyle w:val="Prrafodelista"/>
        <w:numPr>
          <w:ilvl w:val="0"/>
          <w:numId w:val="9"/>
        </w:numPr>
        <w:spacing w:line="276" w:lineRule="auto"/>
        <w:jc w:val="both"/>
        <w:rPr>
          <w:rFonts w:ascii="AvantGarde Bk BT" w:hAnsi="AvantGarde Bk BT" w:cs="Arial"/>
          <w:color w:val="000000" w:themeColor="text1"/>
          <w:sz w:val="22"/>
          <w:szCs w:val="22"/>
        </w:rPr>
      </w:pPr>
      <w:r w:rsidRPr="00871830">
        <w:rPr>
          <w:rFonts w:ascii="AvantGarde Bk BT" w:hAnsi="AvantGarde Bk BT" w:cs="Arial"/>
          <w:color w:val="000000" w:themeColor="text1"/>
          <w:sz w:val="22"/>
          <w:szCs w:val="22"/>
        </w:rPr>
        <w:t>Del programa institucional “Programas Estratégicos de la Red”, se exceptúa:</w:t>
      </w:r>
    </w:p>
    <w:p w14:paraId="57B932C6" w14:textId="77777777" w:rsidR="002B1198" w:rsidRPr="00871830" w:rsidRDefault="002B1198" w:rsidP="002B1198">
      <w:pPr>
        <w:pStyle w:val="Prrafodelista"/>
        <w:numPr>
          <w:ilvl w:val="1"/>
          <w:numId w:val="9"/>
        </w:numPr>
        <w:spacing w:line="276" w:lineRule="auto"/>
        <w:jc w:val="both"/>
        <w:rPr>
          <w:rFonts w:ascii="AvantGarde Bk BT" w:hAnsi="AvantGarde Bk BT" w:cs="Arial"/>
          <w:color w:val="000000" w:themeColor="text1"/>
          <w:sz w:val="22"/>
          <w:szCs w:val="22"/>
        </w:rPr>
      </w:pPr>
      <w:r w:rsidRPr="00871830">
        <w:rPr>
          <w:rFonts w:ascii="AvantGarde Bk BT" w:hAnsi="AvantGarde Bk BT" w:cs="Arial"/>
          <w:color w:val="000000" w:themeColor="text1"/>
          <w:sz w:val="22"/>
          <w:szCs w:val="22"/>
        </w:rPr>
        <w:t>“Fortalecimiento Académico”</w:t>
      </w:r>
    </w:p>
    <w:p w14:paraId="76DDC785" w14:textId="77777777" w:rsidR="002B1198" w:rsidRPr="002B1198" w:rsidRDefault="002B1198" w:rsidP="002B1198">
      <w:pPr>
        <w:pStyle w:val="Prrafodelista"/>
        <w:spacing w:line="276" w:lineRule="auto"/>
        <w:ind w:left="1440"/>
        <w:jc w:val="both"/>
        <w:rPr>
          <w:rFonts w:ascii="AvantGarde Bk BT" w:hAnsi="AvantGarde Bk BT" w:cs="Arial"/>
          <w:sz w:val="22"/>
          <w:szCs w:val="22"/>
        </w:rPr>
      </w:pPr>
    </w:p>
    <w:p w14:paraId="353C213E" w14:textId="25E8E7FC" w:rsidR="00D46288" w:rsidRPr="00735A22" w:rsidRDefault="00B9137F" w:rsidP="00A75100">
      <w:pPr>
        <w:spacing w:line="276" w:lineRule="auto"/>
        <w:jc w:val="both"/>
        <w:rPr>
          <w:rFonts w:ascii="AvantGarde Bk BT" w:hAnsi="AvantGarde Bk BT" w:cs="Arial"/>
          <w:sz w:val="22"/>
          <w:szCs w:val="22"/>
        </w:rPr>
      </w:pPr>
      <w:r w:rsidRPr="00735A22">
        <w:rPr>
          <w:rFonts w:ascii="AvantGarde Bk BT" w:hAnsi="AvantGarde Bk BT" w:cs="Arial"/>
          <w:b/>
          <w:sz w:val="22"/>
          <w:szCs w:val="22"/>
        </w:rPr>
        <w:t>TERCERO</w:t>
      </w:r>
      <w:r w:rsidRPr="00735A22">
        <w:rPr>
          <w:rFonts w:ascii="AvantGarde Bk BT" w:hAnsi="AvantGarde Bk BT" w:cs="Arial"/>
          <w:sz w:val="22"/>
          <w:szCs w:val="22"/>
        </w:rPr>
        <w:t xml:space="preserve">. </w:t>
      </w:r>
      <w:r w:rsidR="00D46288" w:rsidRPr="00735A22">
        <w:rPr>
          <w:rFonts w:ascii="AvantGarde Bk BT" w:hAnsi="AvantGarde Bk BT" w:cs="Arial"/>
          <w:sz w:val="22"/>
          <w:szCs w:val="22"/>
        </w:rPr>
        <w:t xml:space="preserve">La vigencia para el ejercicio de los recursos aprobados mediante este dictamen será del 1º de </w:t>
      </w:r>
      <w:r w:rsidR="002A0C90" w:rsidRPr="00735A22">
        <w:rPr>
          <w:rFonts w:ascii="AvantGarde Bk BT" w:hAnsi="AvantGarde Bk BT" w:cs="Arial"/>
          <w:sz w:val="22"/>
          <w:szCs w:val="22"/>
        </w:rPr>
        <w:t>enero al 31 de diciembre de 20</w:t>
      </w:r>
      <w:r w:rsidR="003F1B67" w:rsidRPr="00735A22">
        <w:rPr>
          <w:rFonts w:ascii="AvantGarde Bk BT" w:hAnsi="AvantGarde Bk BT" w:cs="Arial"/>
          <w:sz w:val="22"/>
          <w:szCs w:val="22"/>
        </w:rPr>
        <w:t>2</w:t>
      </w:r>
      <w:r w:rsidR="00182689">
        <w:rPr>
          <w:rFonts w:ascii="AvantGarde Bk BT" w:hAnsi="AvantGarde Bk BT" w:cs="Arial"/>
          <w:sz w:val="22"/>
          <w:szCs w:val="22"/>
        </w:rPr>
        <w:t>4</w:t>
      </w:r>
      <w:r w:rsidR="00D46288" w:rsidRPr="00735A22">
        <w:rPr>
          <w:rFonts w:ascii="AvantGarde Bk BT" w:hAnsi="AvantGarde Bk BT" w:cs="Arial"/>
          <w:sz w:val="22"/>
          <w:szCs w:val="22"/>
        </w:rPr>
        <w:t xml:space="preserve"> y el plazo </w:t>
      </w:r>
      <w:r w:rsidR="0042778F" w:rsidRPr="00735A22">
        <w:rPr>
          <w:rFonts w:ascii="AvantGarde Bk BT" w:hAnsi="AvantGarde Bk BT" w:cs="Arial"/>
          <w:sz w:val="22"/>
          <w:szCs w:val="22"/>
        </w:rPr>
        <w:t>para su comprobación vence el 1</w:t>
      </w:r>
      <w:r w:rsidR="002A0C90" w:rsidRPr="00735A22">
        <w:rPr>
          <w:rFonts w:ascii="AvantGarde Bk BT" w:hAnsi="AvantGarde Bk BT" w:cs="Arial"/>
          <w:sz w:val="22"/>
          <w:szCs w:val="22"/>
        </w:rPr>
        <w:t>7</w:t>
      </w:r>
      <w:r w:rsidR="0042778F" w:rsidRPr="00735A22">
        <w:rPr>
          <w:rFonts w:ascii="AvantGarde Bk BT" w:hAnsi="AvantGarde Bk BT" w:cs="Arial"/>
          <w:sz w:val="22"/>
          <w:szCs w:val="22"/>
        </w:rPr>
        <w:t xml:space="preserve"> de enero de 20</w:t>
      </w:r>
      <w:r w:rsidR="002A0C90" w:rsidRPr="00735A22">
        <w:rPr>
          <w:rFonts w:ascii="AvantGarde Bk BT" w:hAnsi="AvantGarde Bk BT" w:cs="Arial"/>
          <w:sz w:val="22"/>
          <w:szCs w:val="22"/>
        </w:rPr>
        <w:t>2</w:t>
      </w:r>
      <w:r w:rsidR="00182689">
        <w:rPr>
          <w:rFonts w:ascii="AvantGarde Bk BT" w:hAnsi="AvantGarde Bk BT" w:cs="Arial"/>
          <w:sz w:val="22"/>
          <w:szCs w:val="22"/>
        </w:rPr>
        <w:t>5</w:t>
      </w:r>
      <w:r w:rsidR="00D46288" w:rsidRPr="00735A22">
        <w:rPr>
          <w:rFonts w:ascii="AvantGarde Bk BT" w:hAnsi="AvantGarde Bk BT" w:cs="Arial"/>
          <w:sz w:val="22"/>
          <w:szCs w:val="22"/>
        </w:rPr>
        <w:t>.</w:t>
      </w:r>
      <w:r w:rsidR="00734314" w:rsidRPr="00735A22">
        <w:rPr>
          <w:rFonts w:ascii="AvantGarde Bk BT" w:hAnsi="AvantGarde Bk BT" w:cs="Arial"/>
          <w:sz w:val="22"/>
          <w:szCs w:val="22"/>
        </w:rPr>
        <w:t xml:space="preserve"> </w:t>
      </w:r>
    </w:p>
    <w:p w14:paraId="5ED41EF7" w14:textId="2182FCB0" w:rsidR="002829EC" w:rsidRDefault="002829EC">
      <w:pPr>
        <w:rPr>
          <w:rFonts w:ascii="AvantGarde Bk BT" w:hAnsi="AvantGarde Bk BT" w:cs="Arial"/>
          <w:b/>
          <w:sz w:val="22"/>
          <w:szCs w:val="22"/>
        </w:rPr>
      </w:pPr>
      <w:r>
        <w:rPr>
          <w:rFonts w:ascii="AvantGarde Bk BT" w:hAnsi="AvantGarde Bk BT" w:cs="Arial"/>
          <w:b/>
          <w:sz w:val="22"/>
          <w:szCs w:val="22"/>
        </w:rPr>
        <w:br w:type="page"/>
      </w:r>
    </w:p>
    <w:p w14:paraId="39249DFE" w14:textId="77777777" w:rsidR="00D46288" w:rsidRPr="00735A22" w:rsidRDefault="00D46288" w:rsidP="00A75100">
      <w:pPr>
        <w:pStyle w:val="Prrafodelista"/>
        <w:spacing w:line="276" w:lineRule="auto"/>
        <w:ind w:left="0"/>
        <w:jc w:val="both"/>
        <w:rPr>
          <w:rFonts w:ascii="AvantGarde Bk BT" w:hAnsi="AvantGarde Bk BT" w:cs="Arial"/>
          <w:b/>
          <w:sz w:val="22"/>
          <w:szCs w:val="22"/>
        </w:rPr>
      </w:pPr>
    </w:p>
    <w:p w14:paraId="0AB4C299" w14:textId="0CCDEB51" w:rsidR="00D46288" w:rsidRPr="00735A22" w:rsidRDefault="00B9137F" w:rsidP="00A75100">
      <w:pPr>
        <w:pStyle w:val="Prrafodelista"/>
        <w:spacing w:line="276" w:lineRule="auto"/>
        <w:ind w:left="0"/>
        <w:jc w:val="both"/>
        <w:rPr>
          <w:rFonts w:ascii="AvantGarde Bk BT" w:hAnsi="AvantGarde Bk BT" w:cs="Arial"/>
          <w:sz w:val="22"/>
          <w:szCs w:val="22"/>
        </w:rPr>
      </w:pPr>
      <w:r w:rsidRPr="00735A22">
        <w:rPr>
          <w:rFonts w:ascii="AvantGarde Bk BT" w:hAnsi="AvantGarde Bk BT" w:cs="Arial"/>
          <w:b/>
          <w:sz w:val="22"/>
          <w:szCs w:val="22"/>
        </w:rPr>
        <w:t>CUARTO</w:t>
      </w:r>
      <w:r w:rsidR="00D46288" w:rsidRPr="00735A22">
        <w:rPr>
          <w:rFonts w:ascii="AvantGarde Bk BT" w:hAnsi="AvantGarde Bk BT" w:cs="Arial"/>
          <w:b/>
          <w:sz w:val="22"/>
          <w:szCs w:val="22"/>
        </w:rPr>
        <w:t>.</w:t>
      </w:r>
      <w:r w:rsidR="00D46288" w:rsidRPr="00735A22">
        <w:rPr>
          <w:rFonts w:ascii="AvantGarde Bk BT" w:hAnsi="AvantGarde Bk BT" w:cs="Arial"/>
          <w:sz w:val="22"/>
          <w:szCs w:val="22"/>
        </w:rPr>
        <w:t xml:space="preserve"> Los recursos adicionales que obtenga la Universidad de Guadalajara como extraordinarios regularizables y no regularizables, no considerados en el Presupuesto de Ingresos y Egresos </w:t>
      </w:r>
      <w:r w:rsidR="0042778F" w:rsidRPr="00735A22">
        <w:rPr>
          <w:rFonts w:ascii="AvantGarde Bk BT" w:hAnsi="AvantGarde Bk BT" w:cs="Arial"/>
          <w:sz w:val="22"/>
          <w:szCs w:val="22"/>
        </w:rPr>
        <w:t>20</w:t>
      </w:r>
      <w:r w:rsidR="003F1B67" w:rsidRPr="00735A22">
        <w:rPr>
          <w:rFonts w:ascii="AvantGarde Bk BT" w:hAnsi="AvantGarde Bk BT" w:cs="Arial"/>
          <w:sz w:val="22"/>
          <w:szCs w:val="22"/>
        </w:rPr>
        <w:t>2</w:t>
      </w:r>
      <w:r w:rsidR="00182689">
        <w:rPr>
          <w:rFonts w:ascii="AvantGarde Bk BT" w:hAnsi="AvantGarde Bk BT" w:cs="Arial"/>
          <w:sz w:val="22"/>
          <w:szCs w:val="22"/>
        </w:rPr>
        <w:t>4</w:t>
      </w:r>
      <w:r w:rsidR="00D46288" w:rsidRPr="00735A22">
        <w:rPr>
          <w:rFonts w:ascii="AvantGarde Bk BT" w:hAnsi="AvantGarde Bk BT" w:cs="Arial"/>
          <w:sz w:val="22"/>
          <w:szCs w:val="22"/>
        </w:rPr>
        <w:t xml:space="preserve"> de la Universidad de Guadalajara, deberán ser puestos a consideración </w:t>
      </w:r>
      <w:r w:rsidR="003A0A89" w:rsidRPr="00735A22">
        <w:rPr>
          <w:rFonts w:ascii="AvantGarde Bk BT" w:hAnsi="AvantGarde Bk BT" w:cs="Arial"/>
          <w:sz w:val="22"/>
          <w:szCs w:val="22"/>
        </w:rPr>
        <w:t xml:space="preserve">del pleno del </w:t>
      </w:r>
      <w:r w:rsidR="007A4D28" w:rsidRPr="00735A22">
        <w:rPr>
          <w:rFonts w:ascii="AvantGarde Bk BT" w:hAnsi="AvantGarde Bk BT" w:cs="Arial"/>
          <w:sz w:val="22"/>
          <w:szCs w:val="22"/>
        </w:rPr>
        <w:t xml:space="preserve">H. </w:t>
      </w:r>
      <w:r w:rsidR="00D46288" w:rsidRPr="00735A22">
        <w:rPr>
          <w:rFonts w:ascii="AvantGarde Bk BT" w:hAnsi="AvantGarde Bk BT" w:cs="Arial"/>
          <w:sz w:val="22"/>
          <w:szCs w:val="22"/>
        </w:rPr>
        <w:t>Consejo General Universitario y podrán ser ejercidos de acuerdo con los planes, programas y proyectos prioritarios de las entidades de la Red, a propuesta del C. Rector General, escuchando la opinión del Consejo de Rectores, previo dictamen de la Comisión Permanente de Hacienda, de conformidad con la fracción II del artículo 48 de la Ley Orgánica de la Universidad.</w:t>
      </w:r>
    </w:p>
    <w:p w14:paraId="539A2B64" w14:textId="77777777" w:rsidR="00D46288" w:rsidRPr="00735A22" w:rsidRDefault="00D46288" w:rsidP="00A75100">
      <w:pPr>
        <w:pStyle w:val="Prrafodelista"/>
        <w:spacing w:line="276" w:lineRule="auto"/>
        <w:ind w:left="0"/>
        <w:jc w:val="both"/>
        <w:rPr>
          <w:rFonts w:ascii="AvantGarde Bk BT" w:hAnsi="AvantGarde Bk BT" w:cs="Arial"/>
          <w:sz w:val="22"/>
          <w:szCs w:val="22"/>
        </w:rPr>
      </w:pPr>
    </w:p>
    <w:p w14:paraId="5C7F83ED" w14:textId="77777777" w:rsidR="004E5682" w:rsidRPr="00735A22" w:rsidRDefault="00B9137F" w:rsidP="00A75100">
      <w:pPr>
        <w:pStyle w:val="Prrafodelista"/>
        <w:spacing w:line="276" w:lineRule="auto"/>
        <w:ind w:left="0"/>
        <w:jc w:val="both"/>
        <w:rPr>
          <w:rFonts w:ascii="AvantGarde Bk BT" w:hAnsi="AvantGarde Bk BT" w:cs="Arial"/>
          <w:sz w:val="22"/>
          <w:szCs w:val="22"/>
        </w:rPr>
      </w:pPr>
      <w:r w:rsidRPr="00735A22">
        <w:rPr>
          <w:rFonts w:ascii="AvantGarde Bk BT" w:hAnsi="AvantGarde Bk BT" w:cs="Arial"/>
          <w:b/>
          <w:sz w:val="22"/>
          <w:szCs w:val="22"/>
        </w:rPr>
        <w:t>QUINTO</w:t>
      </w:r>
      <w:r w:rsidR="00D46288" w:rsidRPr="00735A22">
        <w:rPr>
          <w:rFonts w:ascii="AvantGarde Bk BT" w:hAnsi="AvantGarde Bk BT" w:cs="Arial"/>
          <w:b/>
          <w:sz w:val="22"/>
          <w:szCs w:val="22"/>
        </w:rPr>
        <w:t>.</w:t>
      </w:r>
      <w:r w:rsidR="00D46288" w:rsidRPr="00735A22">
        <w:rPr>
          <w:rFonts w:ascii="AvantGarde Bk BT" w:hAnsi="AvantGarde Bk BT" w:cs="Arial"/>
          <w:sz w:val="22"/>
          <w:szCs w:val="22"/>
        </w:rPr>
        <w:t xml:space="preserve"> Podrán aplicarse incrementos cuando se trate de partidas de ampliación automática, como es el caso de incrementos salariales y de recursos extraordinarios otorgados a la Universidad provenientes de cualquier origen como Fondos Externos Determinados, cuando así lo determinen los lineamientos de aplicación del fondo, mediante </w:t>
      </w:r>
      <w:r w:rsidR="007A4D28" w:rsidRPr="00735A22">
        <w:rPr>
          <w:rFonts w:ascii="AvantGarde Bk BT" w:hAnsi="AvantGarde Bk BT" w:cs="Arial"/>
          <w:sz w:val="22"/>
          <w:szCs w:val="22"/>
        </w:rPr>
        <w:t xml:space="preserve">acuerdo </w:t>
      </w:r>
      <w:r w:rsidR="00D46288" w:rsidRPr="00735A22">
        <w:rPr>
          <w:rFonts w:ascii="AvantGarde Bk BT" w:hAnsi="AvantGarde Bk BT" w:cs="Arial"/>
          <w:sz w:val="22"/>
          <w:szCs w:val="22"/>
        </w:rPr>
        <w:t>de la Comisión Permanente de Hacienda d</w:t>
      </w:r>
      <w:r w:rsidR="003A0A89" w:rsidRPr="00735A22">
        <w:rPr>
          <w:rFonts w:ascii="AvantGarde Bk BT" w:hAnsi="AvantGarde Bk BT" w:cs="Arial"/>
          <w:sz w:val="22"/>
          <w:szCs w:val="22"/>
        </w:rPr>
        <w:t>el</w:t>
      </w:r>
      <w:r w:rsidR="007A4D28" w:rsidRPr="00735A22">
        <w:rPr>
          <w:rFonts w:ascii="AvantGarde Bk BT" w:hAnsi="AvantGarde Bk BT" w:cs="Arial"/>
          <w:sz w:val="22"/>
          <w:szCs w:val="22"/>
        </w:rPr>
        <w:t xml:space="preserve"> H. </w:t>
      </w:r>
      <w:r w:rsidR="00D46288" w:rsidRPr="00735A22">
        <w:rPr>
          <w:rFonts w:ascii="AvantGarde Bk BT" w:hAnsi="AvantGarde Bk BT" w:cs="Arial"/>
          <w:sz w:val="22"/>
          <w:szCs w:val="22"/>
        </w:rPr>
        <w:t>Consejo General Universitario.</w:t>
      </w:r>
    </w:p>
    <w:p w14:paraId="2DACC719" w14:textId="77777777" w:rsidR="002D412A" w:rsidRPr="00735A22" w:rsidRDefault="002D412A" w:rsidP="00A75100">
      <w:pPr>
        <w:pStyle w:val="Prrafodelista"/>
        <w:spacing w:line="276" w:lineRule="auto"/>
        <w:ind w:left="0"/>
        <w:jc w:val="both"/>
        <w:rPr>
          <w:rFonts w:ascii="AvantGarde Bk BT" w:hAnsi="AvantGarde Bk BT" w:cs="Arial"/>
          <w:sz w:val="22"/>
          <w:szCs w:val="22"/>
        </w:rPr>
      </w:pPr>
    </w:p>
    <w:p w14:paraId="585ED562" w14:textId="0C033225" w:rsidR="002D412A" w:rsidRPr="00735A22" w:rsidRDefault="00B9137F" w:rsidP="00F8451C">
      <w:pPr>
        <w:spacing w:line="276" w:lineRule="auto"/>
        <w:jc w:val="both"/>
        <w:rPr>
          <w:rFonts w:ascii="AvantGarde Bk BT" w:hAnsi="AvantGarde Bk BT" w:cs="Arial"/>
          <w:sz w:val="22"/>
          <w:szCs w:val="22"/>
        </w:rPr>
      </w:pPr>
      <w:r w:rsidRPr="00735A22">
        <w:rPr>
          <w:rFonts w:ascii="AvantGarde Bk BT" w:hAnsi="AvantGarde Bk BT" w:cs="Arial"/>
          <w:b/>
          <w:bCs/>
          <w:sz w:val="22"/>
          <w:szCs w:val="22"/>
        </w:rPr>
        <w:t>SEXTO</w:t>
      </w:r>
      <w:r w:rsidR="002017B5" w:rsidRPr="00735A22">
        <w:rPr>
          <w:rFonts w:ascii="AvantGarde Bk BT" w:hAnsi="AvantGarde Bk BT" w:cs="Arial"/>
          <w:b/>
          <w:bCs/>
          <w:sz w:val="22"/>
          <w:szCs w:val="22"/>
        </w:rPr>
        <w:t xml:space="preserve">. </w:t>
      </w:r>
      <w:r w:rsidR="002D412A" w:rsidRPr="00735A22">
        <w:rPr>
          <w:rFonts w:ascii="AvantGarde Bk BT" w:hAnsi="AvantGarde Bk BT" w:cs="Arial"/>
          <w:bCs/>
          <w:sz w:val="22"/>
          <w:szCs w:val="22"/>
        </w:rPr>
        <w:t xml:space="preserve">Se </w:t>
      </w:r>
      <w:r w:rsidR="002D412A" w:rsidRPr="00735A22">
        <w:rPr>
          <w:rFonts w:ascii="AvantGarde Bk BT" w:hAnsi="AvantGarde Bk BT" w:cs="Arial"/>
          <w:sz w:val="22"/>
          <w:szCs w:val="22"/>
        </w:rPr>
        <w:t>aprueban las políticas y normas</w:t>
      </w:r>
      <w:r w:rsidR="00F31746">
        <w:rPr>
          <w:rFonts w:ascii="AvantGarde Bk BT" w:hAnsi="AvantGarde Bk BT" w:cs="Arial"/>
          <w:sz w:val="22"/>
          <w:szCs w:val="22"/>
        </w:rPr>
        <w:t xml:space="preserve"> </w:t>
      </w:r>
      <w:r w:rsidR="00F31746" w:rsidRPr="00EE01C3">
        <w:rPr>
          <w:rFonts w:ascii="AvantGarde Bk BT" w:hAnsi="AvantGarde Bk BT" w:cs="Arial"/>
          <w:color w:val="000000" w:themeColor="text1"/>
          <w:sz w:val="22"/>
          <w:szCs w:val="22"/>
        </w:rPr>
        <w:t>y los procedimientos</w:t>
      </w:r>
      <w:r w:rsidR="002D412A" w:rsidRPr="00EE01C3">
        <w:rPr>
          <w:rFonts w:ascii="AvantGarde Bk BT" w:hAnsi="AvantGarde Bk BT" w:cs="Arial"/>
          <w:color w:val="000000" w:themeColor="text1"/>
          <w:sz w:val="22"/>
          <w:szCs w:val="22"/>
        </w:rPr>
        <w:t xml:space="preserve"> del Presupuesto de Ingreso y Egresos 202</w:t>
      </w:r>
      <w:r w:rsidR="00182689">
        <w:rPr>
          <w:rFonts w:ascii="AvantGarde Bk BT" w:hAnsi="AvantGarde Bk BT" w:cs="Arial"/>
          <w:color w:val="000000" w:themeColor="text1"/>
          <w:sz w:val="22"/>
          <w:szCs w:val="22"/>
        </w:rPr>
        <w:t>4</w:t>
      </w:r>
      <w:r w:rsidR="002D412A" w:rsidRPr="00EE01C3">
        <w:rPr>
          <w:rFonts w:ascii="AvantGarde Bk BT" w:hAnsi="AvantGarde Bk BT" w:cs="Arial"/>
          <w:color w:val="000000" w:themeColor="text1"/>
          <w:sz w:val="22"/>
          <w:szCs w:val="22"/>
        </w:rPr>
        <w:t xml:space="preserve"> de la Universidad de Guadalajara, mismas que </w:t>
      </w:r>
      <w:r w:rsidR="008329BD" w:rsidRPr="00EE01C3">
        <w:rPr>
          <w:rFonts w:ascii="AvantGarde Bk BT" w:hAnsi="AvantGarde Bk BT" w:cs="Arial"/>
          <w:color w:val="000000" w:themeColor="text1"/>
          <w:sz w:val="22"/>
          <w:szCs w:val="22"/>
        </w:rPr>
        <w:t xml:space="preserve">acompañan el </w:t>
      </w:r>
      <w:r w:rsidR="002D412A" w:rsidRPr="00EE01C3">
        <w:rPr>
          <w:rFonts w:ascii="AvantGarde Bk BT" w:hAnsi="AvantGarde Bk BT" w:cs="Arial"/>
          <w:color w:val="000000" w:themeColor="text1"/>
          <w:sz w:val="22"/>
          <w:szCs w:val="22"/>
        </w:rPr>
        <w:t xml:space="preserve">presente Dictamen como </w:t>
      </w:r>
      <w:r w:rsidR="00F31746" w:rsidRPr="00EE01C3">
        <w:rPr>
          <w:rFonts w:ascii="AvantGarde Bk BT" w:hAnsi="AvantGarde Bk BT" w:cs="Arial"/>
          <w:color w:val="000000" w:themeColor="text1"/>
          <w:sz w:val="22"/>
          <w:szCs w:val="22"/>
        </w:rPr>
        <w:t>Anexos</w:t>
      </w:r>
      <w:r w:rsidR="002D412A" w:rsidRPr="00EE01C3">
        <w:rPr>
          <w:rFonts w:ascii="AvantGarde Bk BT" w:hAnsi="AvantGarde Bk BT" w:cs="Arial"/>
          <w:color w:val="000000" w:themeColor="text1"/>
          <w:sz w:val="22"/>
          <w:szCs w:val="22"/>
        </w:rPr>
        <w:t xml:space="preserve">, y se faculta </w:t>
      </w:r>
      <w:r w:rsidR="002D412A" w:rsidRPr="00735A22">
        <w:rPr>
          <w:rFonts w:ascii="AvantGarde Bk BT" w:hAnsi="AvantGarde Bk BT" w:cs="Arial"/>
          <w:sz w:val="22"/>
          <w:szCs w:val="22"/>
        </w:rPr>
        <w:t>a la Comisión Permanente de Hacienda del H. Consejo General Universitario, para que, en caso de ser necesario, apruebe cualquier modificación a las mismas.</w:t>
      </w:r>
    </w:p>
    <w:p w14:paraId="492CFF7F" w14:textId="6D0788FF" w:rsidR="00F8451C" w:rsidRPr="00735A22" w:rsidRDefault="00F8451C" w:rsidP="00F8451C">
      <w:pPr>
        <w:spacing w:line="276" w:lineRule="auto"/>
        <w:jc w:val="both"/>
        <w:rPr>
          <w:rFonts w:ascii="AvantGarde Bk BT" w:hAnsi="AvantGarde Bk BT" w:cs="Arial"/>
          <w:sz w:val="22"/>
          <w:szCs w:val="22"/>
        </w:rPr>
      </w:pPr>
    </w:p>
    <w:p w14:paraId="5E527E61" w14:textId="29D7C748" w:rsidR="00E0059E" w:rsidRPr="00735A22" w:rsidRDefault="004E5682" w:rsidP="00F8451C">
      <w:pPr>
        <w:spacing w:line="276" w:lineRule="auto"/>
        <w:jc w:val="both"/>
        <w:rPr>
          <w:rFonts w:ascii="AvantGarde Bk BT" w:hAnsi="AvantGarde Bk BT" w:cs="Arial"/>
          <w:sz w:val="22"/>
          <w:szCs w:val="22"/>
        </w:rPr>
      </w:pPr>
      <w:r w:rsidRPr="00735A22">
        <w:rPr>
          <w:rFonts w:ascii="AvantGarde Bk BT" w:hAnsi="AvantGarde Bk BT" w:cs="Arial"/>
          <w:b/>
          <w:bCs/>
          <w:color w:val="000000" w:themeColor="text1"/>
          <w:sz w:val="22"/>
          <w:szCs w:val="22"/>
        </w:rPr>
        <w:t>SÉPTIMO.</w:t>
      </w:r>
      <w:r w:rsidRPr="00735A22">
        <w:rPr>
          <w:rFonts w:ascii="AvantGarde Bk BT" w:hAnsi="AvantGarde Bk BT" w:cs="Arial"/>
          <w:bCs/>
          <w:color w:val="000000" w:themeColor="text1"/>
          <w:sz w:val="22"/>
          <w:szCs w:val="22"/>
        </w:rPr>
        <w:t xml:space="preserve"> Los recursos incluidos en el presupuesto, deberán ser ejercidos antes del 31 de diciembre</w:t>
      </w:r>
      <w:r w:rsidR="00F8451C" w:rsidRPr="00735A22">
        <w:rPr>
          <w:rFonts w:ascii="AvantGarde Bk BT" w:hAnsi="AvantGarde Bk BT" w:cs="Arial"/>
          <w:bCs/>
          <w:color w:val="000000" w:themeColor="text1"/>
          <w:sz w:val="22"/>
          <w:szCs w:val="22"/>
        </w:rPr>
        <w:t xml:space="preserve"> </w:t>
      </w:r>
      <w:r w:rsidRPr="00735A22">
        <w:rPr>
          <w:rFonts w:ascii="AvantGarde Bk BT" w:hAnsi="AvantGarde Bk BT" w:cs="Arial"/>
          <w:bCs/>
          <w:color w:val="000000" w:themeColor="text1"/>
          <w:sz w:val="22"/>
          <w:szCs w:val="22"/>
        </w:rPr>
        <w:t>de 202</w:t>
      </w:r>
      <w:r w:rsidR="00182689">
        <w:rPr>
          <w:rFonts w:ascii="AvantGarde Bk BT" w:hAnsi="AvantGarde Bk BT" w:cs="Arial"/>
          <w:bCs/>
          <w:color w:val="000000" w:themeColor="text1"/>
          <w:sz w:val="22"/>
          <w:szCs w:val="22"/>
        </w:rPr>
        <w:t>4</w:t>
      </w:r>
      <w:r w:rsidRPr="00735A22">
        <w:rPr>
          <w:rFonts w:ascii="AvantGarde Bk BT" w:hAnsi="AvantGarde Bk BT" w:cs="Arial"/>
          <w:bCs/>
          <w:color w:val="000000" w:themeColor="text1"/>
          <w:sz w:val="22"/>
          <w:szCs w:val="22"/>
        </w:rPr>
        <w:t>, salvo los programas presupuestarios que en cuyo convenio respectivo se especifique una fecha distinta. Sin perjuicio de lo anterior, lo recursos que al 31 de diciembre de 202</w:t>
      </w:r>
      <w:r w:rsidR="00182689">
        <w:rPr>
          <w:rFonts w:ascii="AvantGarde Bk BT" w:hAnsi="AvantGarde Bk BT" w:cs="Arial"/>
          <w:bCs/>
          <w:color w:val="000000" w:themeColor="text1"/>
          <w:sz w:val="22"/>
          <w:szCs w:val="22"/>
        </w:rPr>
        <w:t>4</w:t>
      </w:r>
      <w:r w:rsidRPr="00735A22">
        <w:rPr>
          <w:rFonts w:ascii="AvantGarde Bk BT" w:hAnsi="AvantGarde Bk BT" w:cs="Arial"/>
          <w:bCs/>
          <w:color w:val="000000" w:themeColor="text1"/>
          <w:sz w:val="22"/>
          <w:szCs w:val="22"/>
        </w:rPr>
        <w:t xml:space="preserve"> se hayan comprometido y aquéllos devengados pero que no hayan sido pagados, deberán cubrir los pagos respectivos a más tardar durante el </w:t>
      </w:r>
      <w:r w:rsidRPr="00735A22">
        <w:rPr>
          <w:rFonts w:ascii="AvantGarde Bk BT" w:hAnsi="AvantGarde Bk BT" w:cs="Arial"/>
          <w:b/>
          <w:bCs/>
          <w:color w:val="000000" w:themeColor="text1"/>
          <w:sz w:val="22"/>
          <w:szCs w:val="22"/>
        </w:rPr>
        <w:t>primer trimestre del ejercicio 202</w:t>
      </w:r>
      <w:r w:rsidR="00182689">
        <w:rPr>
          <w:rFonts w:ascii="AvantGarde Bk BT" w:hAnsi="AvantGarde Bk BT" w:cs="Arial"/>
          <w:b/>
          <w:bCs/>
          <w:color w:val="000000" w:themeColor="text1"/>
          <w:sz w:val="22"/>
          <w:szCs w:val="22"/>
        </w:rPr>
        <w:t>5</w:t>
      </w:r>
      <w:r w:rsidRPr="00735A22">
        <w:rPr>
          <w:rFonts w:ascii="AvantGarde Bk BT" w:hAnsi="AvantGarde Bk BT" w:cs="Arial"/>
          <w:bCs/>
          <w:color w:val="000000" w:themeColor="text1"/>
          <w:sz w:val="22"/>
          <w:szCs w:val="22"/>
        </w:rPr>
        <w:t>, o bien, de conformidad con el calendario de ejecución establecido en el convenio correspondiente.</w:t>
      </w:r>
    </w:p>
    <w:p w14:paraId="7D8740B1" w14:textId="7E81C85F" w:rsidR="0024300C" w:rsidRDefault="0024300C">
      <w:pPr>
        <w:rPr>
          <w:rFonts w:ascii="AvantGarde Bk BT" w:hAnsi="AvantGarde Bk BT" w:cs="Arial"/>
          <w:b/>
          <w:bCs/>
          <w:color w:val="000000" w:themeColor="text1"/>
          <w:sz w:val="22"/>
          <w:szCs w:val="22"/>
        </w:rPr>
      </w:pPr>
    </w:p>
    <w:p w14:paraId="011D20CA" w14:textId="10829B29" w:rsidR="00EC4EAE" w:rsidRPr="00735A22" w:rsidRDefault="004E5682" w:rsidP="00D51C5F">
      <w:pPr>
        <w:spacing w:line="276" w:lineRule="auto"/>
        <w:jc w:val="both"/>
        <w:rPr>
          <w:rFonts w:ascii="AvantGarde Bk BT" w:hAnsi="AvantGarde Bk BT" w:cs="Arial"/>
          <w:sz w:val="22"/>
          <w:szCs w:val="22"/>
        </w:rPr>
      </w:pPr>
      <w:r w:rsidRPr="00735A22">
        <w:rPr>
          <w:rFonts w:ascii="AvantGarde Bk BT" w:hAnsi="AvantGarde Bk BT" w:cs="Arial"/>
          <w:b/>
          <w:bCs/>
          <w:color w:val="000000" w:themeColor="text1"/>
          <w:sz w:val="22"/>
          <w:szCs w:val="22"/>
        </w:rPr>
        <w:t>OCTAVO</w:t>
      </w:r>
      <w:r w:rsidR="00D46288" w:rsidRPr="00735A22">
        <w:rPr>
          <w:rFonts w:ascii="AvantGarde Bk BT" w:hAnsi="AvantGarde Bk BT" w:cs="Arial"/>
          <w:color w:val="000000" w:themeColor="text1"/>
          <w:sz w:val="22"/>
          <w:szCs w:val="22"/>
        </w:rPr>
        <w:t>.</w:t>
      </w:r>
      <w:r w:rsidR="002017B5" w:rsidRPr="00735A22">
        <w:rPr>
          <w:rFonts w:ascii="AvantGarde Bk BT" w:hAnsi="AvantGarde Bk BT" w:cs="Arial"/>
          <w:b/>
          <w:bCs/>
          <w:color w:val="000000" w:themeColor="text1"/>
          <w:sz w:val="22"/>
          <w:szCs w:val="22"/>
        </w:rPr>
        <w:t xml:space="preserve"> </w:t>
      </w:r>
      <w:r w:rsidR="00D46288" w:rsidRPr="00735A22">
        <w:rPr>
          <w:rFonts w:ascii="AvantGarde Bk BT" w:hAnsi="AvantGarde Bk BT" w:cs="Arial"/>
          <w:color w:val="000000" w:themeColor="text1"/>
          <w:sz w:val="22"/>
          <w:szCs w:val="22"/>
        </w:rPr>
        <w:t xml:space="preserve">Se acredita </w:t>
      </w:r>
      <w:r w:rsidR="00D46288" w:rsidRPr="00735A22">
        <w:rPr>
          <w:rFonts w:ascii="AvantGarde Bk BT" w:hAnsi="AvantGarde Bk BT" w:cs="Arial"/>
          <w:sz w:val="22"/>
          <w:szCs w:val="22"/>
        </w:rPr>
        <w:t xml:space="preserve">la existencia de los siguientes fideicomisos con saldos al </w:t>
      </w:r>
      <w:r w:rsidR="00AC3EC5" w:rsidRPr="0024300C">
        <w:rPr>
          <w:rFonts w:ascii="AvantGarde Bk BT" w:hAnsi="AvantGarde Bk BT" w:cs="Arial"/>
          <w:sz w:val="22"/>
          <w:szCs w:val="22"/>
        </w:rPr>
        <w:t>30</w:t>
      </w:r>
      <w:r w:rsidR="0042778F" w:rsidRPr="0024300C">
        <w:rPr>
          <w:rFonts w:ascii="AvantGarde Bk BT" w:hAnsi="AvantGarde Bk BT" w:cs="Arial"/>
          <w:sz w:val="22"/>
          <w:szCs w:val="22"/>
        </w:rPr>
        <w:t xml:space="preserve"> de </w:t>
      </w:r>
      <w:r w:rsidR="00F56BF8" w:rsidRPr="0024300C">
        <w:rPr>
          <w:rFonts w:ascii="AvantGarde Bk BT" w:hAnsi="AvantGarde Bk BT" w:cs="Arial"/>
          <w:sz w:val="22"/>
          <w:szCs w:val="22"/>
        </w:rPr>
        <w:t>noviembre</w:t>
      </w:r>
      <w:r w:rsidR="00AC3EC5" w:rsidRPr="0024300C">
        <w:rPr>
          <w:rFonts w:ascii="AvantGarde Bk BT" w:hAnsi="AvantGarde Bk BT" w:cs="Arial"/>
          <w:sz w:val="22"/>
          <w:szCs w:val="22"/>
        </w:rPr>
        <w:t xml:space="preserve"> de 20</w:t>
      </w:r>
      <w:r w:rsidR="007B01AC" w:rsidRPr="0024300C">
        <w:rPr>
          <w:rFonts w:ascii="AvantGarde Bk BT" w:hAnsi="AvantGarde Bk BT" w:cs="Arial"/>
          <w:sz w:val="22"/>
          <w:szCs w:val="22"/>
        </w:rPr>
        <w:t>2</w:t>
      </w:r>
      <w:r w:rsidR="00182689" w:rsidRPr="0024300C">
        <w:rPr>
          <w:rFonts w:ascii="AvantGarde Bk BT" w:hAnsi="AvantGarde Bk BT" w:cs="Arial"/>
          <w:sz w:val="22"/>
          <w:szCs w:val="22"/>
        </w:rPr>
        <w:t>3</w:t>
      </w:r>
      <w:r w:rsidR="004350FA" w:rsidRPr="0024300C">
        <w:rPr>
          <w:rFonts w:ascii="AvantGarde Bk BT" w:hAnsi="AvantGarde Bk BT" w:cs="Arial"/>
          <w:sz w:val="22"/>
          <w:szCs w:val="22"/>
        </w:rPr>
        <w:t>:</w:t>
      </w:r>
    </w:p>
    <w:p w14:paraId="6B01B239" w14:textId="40C78FEE" w:rsidR="0024300C" w:rsidRDefault="0024300C">
      <w:pPr>
        <w:rPr>
          <w:rFonts w:ascii="AvantGarde Bk BT" w:hAnsi="AvantGarde Bk BT" w:cs="Arial"/>
          <w:sz w:val="22"/>
          <w:szCs w:val="22"/>
        </w:rPr>
      </w:pPr>
    </w:p>
    <w:p w14:paraId="1A296C55" w14:textId="53D344C2" w:rsidR="00D46288" w:rsidRPr="00735A22" w:rsidRDefault="00D46288" w:rsidP="00E0059E">
      <w:pPr>
        <w:ind w:left="709" w:right="1041"/>
        <w:jc w:val="center"/>
        <w:rPr>
          <w:rFonts w:ascii="AvantGarde Bk BT" w:hAnsi="AvantGarde Bk BT" w:cs="Arial"/>
          <w:sz w:val="22"/>
          <w:szCs w:val="22"/>
        </w:rPr>
      </w:pPr>
      <w:r w:rsidRPr="00735A22">
        <w:rPr>
          <w:rFonts w:ascii="AvantGarde Bk BT" w:hAnsi="AvantGarde Bk BT" w:cs="Arial"/>
          <w:sz w:val="22"/>
          <w:szCs w:val="22"/>
        </w:rPr>
        <w:t xml:space="preserve">Saldos disponibles </w:t>
      </w:r>
      <w:r w:rsidRPr="007A3105">
        <w:rPr>
          <w:rFonts w:ascii="AvantGarde Bk BT" w:hAnsi="AvantGarde Bk BT" w:cs="Arial"/>
          <w:sz w:val="22"/>
          <w:szCs w:val="22"/>
        </w:rPr>
        <w:t xml:space="preserve">al </w:t>
      </w:r>
      <w:r w:rsidR="00C30C26" w:rsidRPr="007A3105">
        <w:rPr>
          <w:rFonts w:ascii="AvantGarde Bk BT" w:hAnsi="AvantGarde Bk BT" w:cs="Arial"/>
          <w:sz w:val="22"/>
          <w:szCs w:val="22"/>
        </w:rPr>
        <w:t>3</w:t>
      </w:r>
      <w:r w:rsidR="00A75100" w:rsidRPr="007A3105">
        <w:rPr>
          <w:rFonts w:ascii="AvantGarde Bk BT" w:hAnsi="AvantGarde Bk BT" w:cs="Arial"/>
          <w:sz w:val="22"/>
          <w:szCs w:val="22"/>
        </w:rPr>
        <w:t>0</w:t>
      </w:r>
      <w:r w:rsidRPr="007A3105">
        <w:rPr>
          <w:rFonts w:ascii="AvantGarde Bk BT" w:hAnsi="AvantGarde Bk BT" w:cs="Arial"/>
          <w:sz w:val="22"/>
          <w:szCs w:val="22"/>
        </w:rPr>
        <w:t xml:space="preserve"> de </w:t>
      </w:r>
      <w:r w:rsidR="00F56BF8" w:rsidRPr="007A3105">
        <w:rPr>
          <w:rFonts w:ascii="AvantGarde Bk BT" w:hAnsi="AvantGarde Bk BT" w:cs="Arial"/>
          <w:sz w:val="22"/>
          <w:szCs w:val="22"/>
        </w:rPr>
        <w:t>noviembr</w:t>
      </w:r>
      <w:r w:rsidR="00A75100" w:rsidRPr="007A3105">
        <w:rPr>
          <w:rFonts w:ascii="AvantGarde Bk BT" w:hAnsi="AvantGarde Bk BT" w:cs="Arial"/>
          <w:sz w:val="22"/>
          <w:szCs w:val="22"/>
        </w:rPr>
        <w:t>e de 20</w:t>
      </w:r>
      <w:r w:rsidR="007B01AC" w:rsidRPr="007A3105">
        <w:rPr>
          <w:rFonts w:ascii="AvantGarde Bk BT" w:hAnsi="AvantGarde Bk BT" w:cs="Arial"/>
          <w:sz w:val="22"/>
          <w:szCs w:val="22"/>
        </w:rPr>
        <w:t>2</w:t>
      </w:r>
      <w:r w:rsidR="00182689" w:rsidRPr="007A3105">
        <w:rPr>
          <w:rFonts w:ascii="AvantGarde Bk BT" w:hAnsi="AvantGarde Bk BT" w:cs="Arial"/>
          <w:sz w:val="22"/>
          <w:szCs w:val="22"/>
        </w:rPr>
        <w:t>3</w:t>
      </w:r>
      <w:r w:rsidRPr="007A3105">
        <w:rPr>
          <w:rFonts w:ascii="AvantGarde Bk BT" w:hAnsi="AvantGarde Bk BT" w:cs="Arial"/>
          <w:sz w:val="22"/>
          <w:szCs w:val="22"/>
        </w:rPr>
        <w:t xml:space="preserve"> de fideicomisos universitarios</w:t>
      </w:r>
    </w:p>
    <w:p w14:paraId="422DB426" w14:textId="77777777" w:rsidR="00CA20E9" w:rsidRPr="00735A22" w:rsidRDefault="00CA20E9" w:rsidP="006827FB">
      <w:pPr>
        <w:ind w:right="1041"/>
        <w:jc w:val="right"/>
        <w:rPr>
          <w:rFonts w:ascii="AvantGarde Bk BT" w:hAnsi="AvantGarde Bk BT" w:cs="Arial"/>
          <w:sz w:val="22"/>
          <w:szCs w:val="22"/>
        </w:rPr>
      </w:pPr>
    </w:p>
    <w:bookmarkStart w:id="4" w:name="RANGE!A1:D56"/>
    <w:bookmarkEnd w:id="4"/>
    <w:bookmarkStart w:id="5" w:name="_MON_1763920039"/>
    <w:bookmarkEnd w:id="5"/>
    <w:p w14:paraId="44E2F169" w14:textId="53902172" w:rsidR="00F8451C" w:rsidRPr="00735A22" w:rsidRDefault="007A3105" w:rsidP="007A3105">
      <w:pPr>
        <w:jc w:val="center"/>
        <w:rPr>
          <w:rFonts w:ascii="AvantGarde Bk BT" w:hAnsi="AvantGarde Bk BT" w:cs="Arial"/>
          <w:b/>
          <w:bCs/>
          <w:color w:val="000000" w:themeColor="text1"/>
          <w:sz w:val="22"/>
          <w:szCs w:val="22"/>
        </w:rPr>
      </w:pPr>
      <w:r>
        <w:rPr>
          <w:rFonts w:ascii="AvantGarde Bk BT" w:hAnsi="AvantGarde Bk BT"/>
          <w:b/>
          <w:noProof/>
          <w:sz w:val="22"/>
          <w:szCs w:val="22"/>
          <w:lang w:eastAsia="es-MX"/>
        </w:rPr>
        <w:object w:dxaOrig="14414" w:dyaOrig="17885" w14:anchorId="37309235">
          <v:shape id="_x0000_i1030" type="#_x0000_t75" style="width:471.75pt;height:586.5pt" o:ole="">
            <v:imagedata r:id="rId18" o:title=""/>
          </v:shape>
          <o:OLEObject Type="Embed" ProgID="Excel.Sheet.12" ShapeID="_x0000_i1030" DrawAspect="Content" ObjectID="_1763972698" r:id="rId19"/>
        </w:object>
      </w:r>
    </w:p>
    <w:p w14:paraId="51542D79" w14:textId="77777777" w:rsidR="00D46288" w:rsidRPr="00735A22" w:rsidRDefault="004E5682" w:rsidP="001764D7">
      <w:pPr>
        <w:spacing w:line="276" w:lineRule="auto"/>
        <w:jc w:val="both"/>
        <w:rPr>
          <w:rFonts w:ascii="AvantGarde Bk BT" w:hAnsi="AvantGarde Bk BT" w:cs="Arial"/>
          <w:bCs/>
          <w:color w:val="000000" w:themeColor="text1"/>
          <w:sz w:val="22"/>
          <w:szCs w:val="22"/>
        </w:rPr>
      </w:pPr>
      <w:r w:rsidRPr="00735A22">
        <w:rPr>
          <w:rFonts w:ascii="AvantGarde Bk BT" w:hAnsi="AvantGarde Bk BT" w:cs="Arial"/>
          <w:b/>
          <w:bCs/>
          <w:color w:val="000000" w:themeColor="text1"/>
          <w:sz w:val="22"/>
          <w:szCs w:val="22"/>
        </w:rPr>
        <w:lastRenderedPageBreak/>
        <w:t>NOVENO</w:t>
      </w:r>
      <w:r w:rsidR="00D46288" w:rsidRPr="00735A22">
        <w:rPr>
          <w:rFonts w:ascii="AvantGarde Bk BT" w:hAnsi="AvantGarde Bk BT" w:cs="Arial"/>
          <w:b/>
          <w:bCs/>
          <w:color w:val="000000" w:themeColor="text1"/>
          <w:sz w:val="22"/>
          <w:szCs w:val="22"/>
        </w:rPr>
        <w:t xml:space="preserve">. </w:t>
      </w:r>
      <w:r w:rsidR="00D46288" w:rsidRPr="00735A22">
        <w:rPr>
          <w:rFonts w:ascii="AvantGarde Bk BT" w:hAnsi="AvantGarde Bk BT" w:cs="Arial"/>
          <w:bCs/>
          <w:color w:val="000000" w:themeColor="text1"/>
          <w:sz w:val="22"/>
          <w:szCs w:val="22"/>
        </w:rPr>
        <w:t>Notifíquese el presente dictamen a las instancias respectivas y a las autoridades universitarias correspondientes.</w:t>
      </w:r>
    </w:p>
    <w:p w14:paraId="25615D1D" w14:textId="77777777" w:rsidR="00F8451C" w:rsidRPr="00735A22" w:rsidRDefault="00F8451C" w:rsidP="00F8451C">
      <w:pPr>
        <w:rPr>
          <w:rFonts w:ascii="AvantGarde Bk BT" w:hAnsi="AvantGarde Bk BT" w:cs="Arial"/>
          <w:b/>
          <w:bCs/>
          <w:color w:val="000000" w:themeColor="text1"/>
          <w:sz w:val="22"/>
          <w:szCs w:val="22"/>
        </w:rPr>
      </w:pPr>
    </w:p>
    <w:p w14:paraId="233DF96E" w14:textId="033EBAAE" w:rsidR="00D46288" w:rsidRPr="00735A22" w:rsidRDefault="004E5682" w:rsidP="001764D7">
      <w:pPr>
        <w:spacing w:line="276" w:lineRule="auto"/>
        <w:jc w:val="both"/>
        <w:rPr>
          <w:rFonts w:ascii="AvantGarde Bk BT" w:hAnsi="AvantGarde Bk BT" w:cs="Arial"/>
          <w:bCs/>
          <w:sz w:val="22"/>
          <w:szCs w:val="22"/>
        </w:rPr>
      </w:pPr>
      <w:r w:rsidRPr="00735A22">
        <w:rPr>
          <w:rFonts w:ascii="AvantGarde Bk BT" w:hAnsi="AvantGarde Bk BT" w:cs="Arial"/>
          <w:b/>
          <w:bCs/>
          <w:color w:val="000000" w:themeColor="text1"/>
          <w:sz w:val="22"/>
          <w:szCs w:val="22"/>
        </w:rPr>
        <w:t>DÉCIMO</w:t>
      </w:r>
      <w:r w:rsidR="00D46288" w:rsidRPr="00735A22">
        <w:rPr>
          <w:rFonts w:ascii="AvantGarde Bk BT" w:hAnsi="AvantGarde Bk BT" w:cs="Arial"/>
          <w:bCs/>
          <w:color w:val="000000" w:themeColor="text1"/>
          <w:sz w:val="22"/>
          <w:szCs w:val="22"/>
        </w:rPr>
        <w:t xml:space="preserve">. Ejecútese </w:t>
      </w:r>
      <w:r w:rsidR="00D46288" w:rsidRPr="00735A22">
        <w:rPr>
          <w:rFonts w:ascii="AvantGarde Bk BT" w:hAnsi="AvantGarde Bk BT" w:cs="Arial"/>
          <w:sz w:val="22"/>
          <w:szCs w:val="22"/>
        </w:rPr>
        <w:t xml:space="preserve">el presente dictamen en los términos de </w:t>
      </w:r>
      <w:r w:rsidR="00244ECD">
        <w:rPr>
          <w:rFonts w:ascii="AvantGarde Bk BT" w:hAnsi="AvantGarde Bk BT" w:cs="Arial"/>
          <w:sz w:val="22"/>
          <w:szCs w:val="22"/>
        </w:rPr>
        <w:t>la fracción</w:t>
      </w:r>
      <w:r w:rsidR="00D46288" w:rsidRPr="00735A22">
        <w:rPr>
          <w:rFonts w:ascii="AvantGarde Bk BT" w:hAnsi="AvantGarde Bk BT" w:cs="Arial"/>
          <w:sz w:val="22"/>
          <w:szCs w:val="22"/>
        </w:rPr>
        <w:t xml:space="preserve"> II del artículo 35 de la Ley Orgánica de la Universidad de Guadalajara.</w:t>
      </w:r>
    </w:p>
    <w:p w14:paraId="1B96A6E9" w14:textId="77777777" w:rsidR="00D46288" w:rsidRPr="00735A22" w:rsidRDefault="00D46288" w:rsidP="001764D7">
      <w:pPr>
        <w:spacing w:line="276" w:lineRule="auto"/>
        <w:ind w:right="-22"/>
        <w:rPr>
          <w:rFonts w:ascii="AvantGarde Bk BT" w:hAnsi="AvantGarde Bk BT" w:cs="Arial"/>
          <w:bCs/>
          <w:sz w:val="22"/>
          <w:szCs w:val="22"/>
        </w:rPr>
      </w:pPr>
    </w:p>
    <w:p w14:paraId="7D8E0A17" w14:textId="77777777" w:rsidR="00D46288" w:rsidRPr="00735A22" w:rsidRDefault="00D46288" w:rsidP="001764D7">
      <w:pPr>
        <w:spacing w:line="276" w:lineRule="auto"/>
        <w:ind w:right="-22"/>
        <w:jc w:val="center"/>
        <w:rPr>
          <w:rFonts w:ascii="AvantGarde Bk BT" w:hAnsi="AvantGarde Bk BT" w:cs="Arial"/>
          <w:bCs/>
          <w:sz w:val="22"/>
          <w:szCs w:val="22"/>
        </w:rPr>
      </w:pPr>
      <w:r w:rsidRPr="00735A22">
        <w:rPr>
          <w:rFonts w:ascii="AvantGarde Bk BT" w:hAnsi="AvantGarde Bk BT" w:cs="Arial"/>
          <w:bCs/>
          <w:sz w:val="22"/>
          <w:szCs w:val="22"/>
        </w:rPr>
        <w:t>A t e n t a m e n t e</w:t>
      </w:r>
    </w:p>
    <w:p w14:paraId="4D25FF34" w14:textId="77777777" w:rsidR="00D46288" w:rsidRPr="00735A22" w:rsidRDefault="00D46288" w:rsidP="001764D7">
      <w:pPr>
        <w:spacing w:line="276" w:lineRule="auto"/>
        <w:ind w:right="-22"/>
        <w:jc w:val="center"/>
        <w:rPr>
          <w:rFonts w:ascii="AvantGarde Bk BT" w:hAnsi="AvantGarde Bk BT" w:cs="Arial"/>
          <w:b/>
          <w:bCs/>
          <w:caps/>
          <w:sz w:val="22"/>
          <w:szCs w:val="22"/>
        </w:rPr>
      </w:pPr>
      <w:r w:rsidRPr="00735A22">
        <w:rPr>
          <w:rFonts w:ascii="AvantGarde Bk BT" w:hAnsi="AvantGarde Bk BT" w:cs="Arial"/>
          <w:b/>
          <w:bCs/>
          <w:caps/>
          <w:sz w:val="22"/>
          <w:szCs w:val="22"/>
        </w:rPr>
        <w:t>“Piensa y Trabaja”</w:t>
      </w:r>
    </w:p>
    <w:p w14:paraId="45BC48A1" w14:textId="59072E56" w:rsidR="008329BD" w:rsidRPr="00735A22" w:rsidRDefault="008329BD" w:rsidP="00182689">
      <w:pPr>
        <w:spacing w:line="276" w:lineRule="auto"/>
        <w:ind w:right="-22"/>
        <w:jc w:val="center"/>
        <w:rPr>
          <w:rFonts w:ascii="AvantGarde Bk BT" w:hAnsi="AvantGarde Bk BT" w:cs="Arial"/>
          <w:b/>
          <w:bCs/>
          <w:i/>
          <w:caps/>
          <w:sz w:val="22"/>
          <w:szCs w:val="22"/>
        </w:rPr>
      </w:pPr>
      <w:r w:rsidRPr="00735A22">
        <w:rPr>
          <w:rFonts w:ascii="AvantGarde Bk BT" w:hAnsi="AvantGarde Bk BT" w:cs="Arial"/>
          <w:b/>
          <w:i/>
          <w:sz w:val="22"/>
          <w:szCs w:val="22"/>
        </w:rPr>
        <w:t>“</w:t>
      </w:r>
      <w:r w:rsidR="00402A3B" w:rsidRPr="00735A22">
        <w:rPr>
          <w:rFonts w:ascii="AvantGarde Bk BT" w:hAnsi="AvantGarde Bk BT" w:cs="Arial"/>
          <w:b/>
          <w:i/>
          <w:sz w:val="22"/>
          <w:szCs w:val="22"/>
        </w:rPr>
        <w:t>202</w:t>
      </w:r>
      <w:r w:rsidR="00182689">
        <w:rPr>
          <w:rFonts w:ascii="AvantGarde Bk BT" w:hAnsi="AvantGarde Bk BT" w:cs="Arial"/>
          <w:b/>
          <w:i/>
          <w:sz w:val="22"/>
          <w:szCs w:val="22"/>
        </w:rPr>
        <w:t>3</w:t>
      </w:r>
      <w:r w:rsidR="00402A3B" w:rsidRPr="00735A22">
        <w:rPr>
          <w:rFonts w:ascii="AvantGarde Bk BT" w:hAnsi="AvantGarde Bk BT" w:cs="Arial"/>
          <w:b/>
          <w:i/>
          <w:sz w:val="22"/>
          <w:szCs w:val="22"/>
        </w:rPr>
        <w:t xml:space="preserve">, </w:t>
      </w:r>
      <w:r w:rsidR="00182689" w:rsidRPr="00182689">
        <w:rPr>
          <w:rFonts w:ascii="AvantGarde Bk BT" w:hAnsi="AvantGarde Bk BT" w:cs="Arial"/>
          <w:b/>
          <w:i/>
          <w:sz w:val="22"/>
          <w:szCs w:val="22"/>
        </w:rPr>
        <w:t>Año del fomento a la formación integral con una</w:t>
      </w:r>
      <w:r w:rsidR="00182689">
        <w:rPr>
          <w:rFonts w:ascii="AvantGarde Bk BT" w:hAnsi="AvantGarde Bk BT" w:cs="Arial"/>
          <w:b/>
          <w:i/>
          <w:sz w:val="22"/>
          <w:szCs w:val="22"/>
        </w:rPr>
        <w:t xml:space="preserve"> </w:t>
      </w:r>
      <w:r w:rsidR="00182689" w:rsidRPr="00182689">
        <w:rPr>
          <w:rFonts w:ascii="AvantGarde Bk BT" w:hAnsi="AvantGarde Bk BT" w:cs="Arial"/>
          <w:b/>
          <w:i/>
          <w:sz w:val="22"/>
          <w:szCs w:val="22"/>
        </w:rPr>
        <w:t>Red de Centros y Sistemas Multitemáticos</w:t>
      </w:r>
      <w:r w:rsidRPr="00735A22">
        <w:rPr>
          <w:rFonts w:ascii="AvantGarde Bk BT" w:hAnsi="AvantGarde Bk BT" w:cs="Arial"/>
          <w:b/>
          <w:i/>
          <w:sz w:val="22"/>
          <w:szCs w:val="22"/>
        </w:rPr>
        <w:t>”</w:t>
      </w:r>
    </w:p>
    <w:p w14:paraId="633B210D" w14:textId="5B127DE0" w:rsidR="00D46288" w:rsidRPr="00735A22" w:rsidRDefault="00D46288" w:rsidP="001764D7">
      <w:pPr>
        <w:spacing w:line="276" w:lineRule="auto"/>
        <w:ind w:right="-22"/>
        <w:jc w:val="center"/>
        <w:rPr>
          <w:rFonts w:ascii="AvantGarde Bk BT" w:hAnsi="AvantGarde Bk BT" w:cs="Arial"/>
          <w:sz w:val="22"/>
          <w:szCs w:val="22"/>
        </w:rPr>
      </w:pPr>
      <w:r w:rsidRPr="00735A22">
        <w:rPr>
          <w:rFonts w:ascii="AvantGarde Bk BT" w:hAnsi="AvantGarde Bk BT" w:cs="Arial"/>
          <w:sz w:val="22"/>
          <w:szCs w:val="22"/>
        </w:rPr>
        <w:t xml:space="preserve">Guadalajara, Jalisco, </w:t>
      </w:r>
      <w:r w:rsidR="00345351" w:rsidRPr="00735A22">
        <w:rPr>
          <w:rFonts w:ascii="AvantGarde Bk BT" w:hAnsi="AvantGarde Bk BT" w:cs="Arial"/>
          <w:sz w:val="22"/>
          <w:szCs w:val="22"/>
        </w:rPr>
        <w:t>1</w:t>
      </w:r>
      <w:r w:rsidR="007A3105">
        <w:rPr>
          <w:rFonts w:ascii="AvantGarde Bk BT" w:hAnsi="AvantGarde Bk BT" w:cs="Arial"/>
          <w:sz w:val="22"/>
          <w:szCs w:val="22"/>
        </w:rPr>
        <w:t>3</w:t>
      </w:r>
      <w:r w:rsidR="008A4E30" w:rsidRPr="00735A22">
        <w:rPr>
          <w:rFonts w:ascii="AvantGarde Bk BT" w:hAnsi="AvantGarde Bk BT" w:cs="Arial"/>
          <w:sz w:val="22"/>
          <w:szCs w:val="22"/>
        </w:rPr>
        <w:t xml:space="preserve"> </w:t>
      </w:r>
      <w:r w:rsidR="001764D7" w:rsidRPr="00735A22">
        <w:rPr>
          <w:rFonts w:ascii="AvantGarde Bk BT" w:hAnsi="AvantGarde Bk BT" w:cs="Arial"/>
          <w:sz w:val="22"/>
          <w:szCs w:val="22"/>
        </w:rPr>
        <w:t>de diciembre de 20</w:t>
      </w:r>
      <w:r w:rsidR="007B01AC" w:rsidRPr="00735A22">
        <w:rPr>
          <w:rFonts w:ascii="AvantGarde Bk BT" w:hAnsi="AvantGarde Bk BT" w:cs="Arial"/>
          <w:sz w:val="22"/>
          <w:szCs w:val="22"/>
        </w:rPr>
        <w:t>2</w:t>
      </w:r>
      <w:r w:rsidR="00182689">
        <w:rPr>
          <w:rFonts w:ascii="AvantGarde Bk BT" w:hAnsi="AvantGarde Bk BT" w:cs="Arial"/>
          <w:sz w:val="22"/>
          <w:szCs w:val="22"/>
        </w:rPr>
        <w:t>3</w:t>
      </w:r>
    </w:p>
    <w:p w14:paraId="6E6FE462" w14:textId="77777777" w:rsidR="00D46288" w:rsidRPr="00735A22" w:rsidRDefault="00D46288" w:rsidP="001764D7">
      <w:pPr>
        <w:spacing w:line="276" w:lineRule="auto"/>
        <w:ind w:right="-22"/>
        <w:jc w:val="center"/>
        <w:rPr>
          <w:rFonts w:ascii="AvantGarde Bk BT" w:hAnsi="AvantGarde Bk BT" w:cs="Arial"/>
          <w:sz w:val="22"/>
          <w:szCs w:val="22"/>
        </w:rPr>
      </w:pPr>
      <w:r w:rsidRPr="00735A22">
        <w:rPr>
          <w:rFonts w:ascii="AvantGarde Bk BT" w:hAnsi="AvantGarde Bk BT" w:cs="Arial"/>
          <w:sz w:val="22"/>
          <w:szCs w:val="22"/>
        </w:rPr>
        <w:t>Comisión Permanente de Hacienda</w:t>
      </w:r>
    </w:p>
    <w:p w14:paraId="55997CAF" w14:textId="77777777" w:rsidR="00D46288" w:rsidRPr="00735A22" w:rsidRDefault="00D46288" w:rsidP="001764D7">
      <w:pPr>
        <w:spacing w:line="276" w:lineRule="auto"/>
        <w:ind w:right="-22"/>
        <w:rPr>
          <w:rFonts w:ascii="AvantGarde Bk BT" w:hAnsi="AvantGarde Bk BT" w:cs="Arial"/>
          <w:sz w:val="22"/>
          <w:szCs w:val="22"/>
        </w:rPr>
      </w:pPr>
    </w:p>
    <w:p w14:paraId="7C5133CA" w14:textId="77777777" w:rsidR="00D46288" w:rsidRPr="00735A22" w:rsidRDefault="00D46288" w:rsidP="001764D7">
      <w:pPr>
        <w:spacing w:line="276" w:lineRule="auto"/>
        <w:ind w:right="-22"/>
        <w:rPr>
          <w:rFonts w:ascii="AvantGarde Bk BT" w:hAnsi="AvantGarde Bk BT" w:cs="Arial"/>
          <w:sz w:val="22"/>
          <w:szCs w:val="22"/>
        </w:rPr>
      </w:pPr>
    </w:p>
    <w:p w14:paraId="523CD401" w14:textId="77777777" w:rsidR="00D46288" w:rsidRPr="00735A22" w:rsidRDefault="00D46288" w:rsidP="001764D7">
      <w:pPr>
        <w:spacing w:line="276" w:lineRule="auto"/>
        <w:ind w:right="-22"/>
        <w:rPr>
          <w:rFonts w:ascii="AvantGarde Bk BT" w:hAnsi="AvantGarde Bk BT" w:cs="Arial"/>
          <w:sz w:val="22"/>
          <w:szCs w:val="22"/>
        </w:rPr>
      </w:pPr>
    </w:p>
    <w:p w14:paraId="029DFB84" w14:textId="77777777" w:rsidR="00D46288" w:rsidRPr="00735A22" w:rsidRDefault="00F77EC8" w:rsidP="001764D7">
      <w:pPr>
        <w:spacing w:line="276" w:lineRule="auto"/>
        <w:ind w:right="-22"/>
        <w:jc w:val="center"/>
        <w:rPr>
          <w:rFonts w:ascii="AvantGarde Bk BT" w:hAnsi="AvantGarde Bk BT" w:cs="Arial"/>
          <w:b/>
          <w:bCs/>
          <w:sz w:val="22"/>
          <w:szCs w:val="22"/>
        </w:rPr>
      </w:pPr>
      <w:r w:rsidRPr="00735A22">
        <w:rPr>
          <w:rFonts w:ascii="AvantGarde Bk BT" w:hAnsi="AvantGarde Bk BT" w:cs="Arial"/>
          <w:b/>
          <w:bCs/>
          <w:sz w:val="22"/>
          <w:szCs w:val="22"/>
        </w:rPr>
        <w:t>Dr. Ricardo Villanueva Lomelí</w:t>
      </w:r>
      <w:r w:rsidR="00D46288" w:rsidRPr="00735A22">
        <w:rPr>
          <w:rFonts w:ascii="AvantGarde Bk BT" w:hAnsi="AvantGarde Bk BT" w:cs="Arial"/>
          <w:b/>
          <w:bCs/>
          <w:sz w:val="22"/>
          <w:szCs w:val="22"/>
        </w:rPr>
        <w:t xml:space="preserve"> </w:t>
      </w:r>
    </w:p>
    <w:p w14:paraId="01C69F92" w14:textId="77777777" w:rsidR="00D46288" w:rsidRPr="00735A22" w:rsidRDefault="00D46288" w:rsidP="001764D7">
      <w:pPr>
        <w:spacing w:line="276" w:lineRule="auto"/>
        <w:ind w:right="-22"/>
        <w:jc w:val="center"/>
        <w:rPr>
          <w:rFonts w:ascii="AvantGarde Bk BT" w:hAnsi="AvantGarde Bk BT" w:cs="Arial"/>
          <w:sz w:val="22"/>
          <w:szCs w:val="22"/>
        </w:rPr>
      </w:pPr>
      <w:r w:rsidRPr="00735A22">
        <w:rPr>
          <w:rFonts w:ascii="AvantGarde Bk BT" w:hAnsi="AvantGarde Bk BT" w:cs="Arial"/>
          <w:sz w:val="22"/>
          <w:szCs w:val="22"/>
        </w:rPr>
        <w:t>Presidente</w:t>
      </w:r>
    </w:p>
    <w:tbl>
      <w:tblPr>
        <w:tblW w:w="9502" w:type="dxa"/>
        <w:tblCellMar>
          <w:left w:w="0" w:type="dxa"/>
          <w:right w:w="0" w:type="dxa"/>
        </w:tblCellMar>
        <w:tblLook w:val="0000" w:firstRow="0" w:lastRow="0" w:firstColumn="0" w:lastColumn="0" w:noHBand="0" w:noVBand="0"/>
      </w:tblPr>
      <w:tblGrid>
        <w:gridCol w:w="4751"/>
        <w:gridCol w:w="4751"/>
      </w:tblGrid>
      <w:tr w:rsidR="00B9137F" w:rsidRPr="00735A22" w14:paraId="25138C03" w14:textId="77777777" w:rsidTr="00A6568B">
        <w:tc>
          <w:tcPr>
            <w:tcW w:w="4751" w:type="dxa"/>
            <w:tcMar>
              <w:top w:w="0" w:type="dxa"/>
              <w:left w:w="70" w:type="dxa"/>
              <w:bottom w:w="0" w:type="dxa"/>
              <w:right w:w="70" w:type="dxa"/>
            </w:tcMar>
          </w:tcPr>
          <w:p w14:paraId="3BE44263" w14:textId="77777777" w:rsidR="008F4273" w:rsidRPr="00735A22" w:rsidRDefault="008F4273" w:rsidP="003E301F">
            <w:pPr>
              <w:ind w:right="-22"/>
              <w:jc w:val="center"/>
              <w:rPr>
                <w:rFonts w:ascii="AvantGarde Bk BT" w:hAnsi="AvantGarde Bk BT" w:cs="Arial"/>
                <w:sz w:val="22"/>
                <w:szCs w:val="22"/>
              </w:rPr>
            </w:pPr>
          </w:p>
          <w:p w14:paraId="3ED3B018" w14:textId="77777777" w:rsidR="008F4273" w:rsidRPr="00735A22" w:rsidRDefault="008F4273" w:rsidP="003E301F">
            <w:pPr>
              <w:ind w:right="-22"/>
              <w:jc w:val="center"/>
              <w:rPr>
                <w:rFonts w:ascii="AvantGarde Bk BT" w:hAnsi="AvantGarde Bk BT" w:cs="Arial"/>
                <w:sz w:val="22"/>
                <w:szCs w:val="22"/>
              </w:rPr>
            </w:pPr>
          </w:p>
          <w:p w14:paraId="5A175CA3" w14:textId="77777777" w:rsidR="008F4273" w:rsidRPr="00735A22" w:rsidRDefault="008F4273" w:rsidP="003E301F">
            <w:pPr>
              <w:ind w:right="-22"/>
              <w:jc w:val="center"/>
              <w:rPr>
                <w:rFonts w:ascii="AvantGarde Bk BT" w:hAnsi="AvantGarde Bk BT" w:cs="Arial"/>
                <w:sz w:val="22"/>
                <w:szCs w:val="22"/>
              </w:rPr>
            </w:pPr>
          </w:p>
          <w:p w14:paraId="4D49C3D6" w14:textId="77777777" w:rsidR="008F4273" w:rsidRPr="00735A22" w:rsidRDefault="008F4273" w:rsidP="00402A3B">
            <w:pPr>
              <w:ind w:right="-22"/>
              <w:jc w:val="center"/>
              <w:rPr>
                <w:rFonts w:ascii="AvantGarde Bk BT" w:hAnsi="AvantGarde Bk BT" w:cs="Arial"/>
                <w:sz w:val="22"/>
                <w:szCs w:val="22"/>
              </w:rPr>
            </w:pPr>
            <w:r w:rsidRPr="00735A22">
              <w:rPr>
                <w:rFonts w:ascii="AvantGarde Bk BT" w:hAnsi="AvantGarde Bk BT" w:cs="Arial"/>
                <w:sz w:val="22"/>
                <w:szCs w:val="22"/>
              </w:rPr>
              <w:t xml:space="preserve">Dra. </w:t>
            </w:r>
            <w:r w:rsidR="00402A3B" w:rsidRPr="00735A22">
              <w:rPr>
                <w:rFonts w:ascii="AvantGarde Bk BT" w:hAnsi="AvantGarde Bk BT" w:cs="Arial"/>
                <w:sz w:val="22"/>
                <w:szCs w:val="22"/>
              </w:rPr>
              <w:t>Irma Leticia Leal Moya</w:t>
            </w:r>
          </w:p>
        </w:tc>
        <w:tc>
          <w:tcPr>
            <w:tcW w:w="4751" w:type="dxa"/>
            <w:tcMar>
              <w:top w:w="0" w:type="dxa"/>
              <w:left w:w="70" w:type="dxa"/>
              <w:bottom w:w="0" w:type="dxa"/>
              <w:right w:w="70" w:type="dxa"/>
            </w:tcMar>
          </w:tcPr>
          <w:p w14:paraId="21EAD4CA" w14:textId="77777777" w:rsidR="008F4273" w:rsidRPr="00735A22" w:rsidRDefault="008F4273" w:rsidP="003E301F">
            <w:pPr>
              <w:ind w:right="-22"/>
              <w:jc w:val="center"/>
              <w:rPr>
                <w:rFonts w:ascii="AvantGarde Bk BT" w:hAnsi="AvantGarde Bk BT" w:cs="Arial"/>
                <w:sz w:val="22"/>
                <w:szCs w:val="22"/>
              </w:rPr>
            </w:pPr>
          </w:p>
          <w:p w14:paraId="48F22060" w14:textId="77777777" w:rsidR="008F4273" w:rsidRPr="00735A22" w:rsidRDefault="008F4273" w:rsidP="003E301F">
            <w:pPr>
              <w:ind w:right="-22"/>
              <w:jc w:val="center"/>
              <w:rPr>
                <w:rFonts w:ascii="AvantGarde Bk BT" w:hAnsi="AvantGarde Bk BT" w:cs="Arial"/>
                <w:sz w:val="22"/>
                <w:szCs w:val="22"/>
              </w:rPr>
            </w:pPr>
          </w:p>
          <w:p w14:paraId="0BD0D84C" w14:textId="77777777" w:rsidR="008F4273" w:rsidRPr="00735A22" w:rsidRDefault="008F4273" w:rsidP="003E301F">
            <w:pPr>
              <w:ind w:right="-22"/>
              <w:jc w:val="center"/>
              <w:rPr>
                <w:rFonts w:ascii="AvantGarde Bk BT" w:hAnsi="AvantGarde Bk BT" w:cs="Arial"/>
                <w:sz w:val="22"/>
                <w:szCs w:val="22"/>
              </w:rPr>
            </w:pPr>
          </w:p>
          <w:p w14:paraId="660691C8" w14:textId="77777777" w:rsidR="008F4273" w:rsidRPr="00735A22" w:rsidRDefault="00F77EC8" w:rsidP="003E301F">
            <w:pPr>
              <w:ind w:right="-22"/>
              <w:jc w:val="center"/>
              <w:rPr>
                <w:rFonts w:ascii="AvantGarde Bk BT" w:hAnsi="AvantGarde Bk BT" w:cs="Arial"/>
                <w:sz w:val="22"/>
                <w:szCs w:val="22"/>
              </w:rPr>
            </w:pPr>
            <w:r w:rsidRPr="00735A22">
              <w:rPr>
                <w:rFonts w:ascii="AvantGarde Bk BT" w:hAnsi="AvantGarde Bk BT" w:cs="Arial"/>
                <w:sz w:val="22"/>
                <w:szCs w:val="22"/>
              </w:rPr>
              <w:t>Mtro. Luis Gustavo Padilla Montes</w:t>
            </w:r>
          </w:p>
        </w:tc>
      </w:tr>
      <w:tr w:rsidR="00B9137F" w:rsidRPr="00735A22" w14:paraId="2EB00FD2" w14:textId="77777777" w:rsidTr="00A6568B">
        <w:tc>
          <w:tcPr>
            <w:tcW w:w="4751" w:type="dxa"/>
            <w:tcMar>
              <w:top w:w="0" w:type="dxa"/>
              <w:left w:w="70" w:type="dxa"/>
              <w:bottom w:w="0" w:type="dxa"/>
              <w:right w:w="70" w:type="dxa"/>
            </w:tcMar>
          </w:tcPr>
          <w:p w14:paraId="79EF0735" w14:textId="77777777" w:rsidR="008F4273" w:rsidRPr="00735A22" w:rsidRDefault="008F4273" w:rsidP="003E301F">
            <w:pPr>
              <w:ind w:right="-22"/>
              <w:jc w:val="center"/>
              <w:rPr>
                <w:rFonts w:ascii="AvantGarde Bk BT" w:hAnsi="AvantGarde Bk BT" w:cs="Arial"/>
                <w:sz w:val="22"/>
                <w:szCs w:val="22"/>
              </w:rPr>
            </w:pPr>
          </w:p>
          <w:p w14:paraId="61F47E54" w14:textId="77777777" w:rsidR="008F4273" w:rsidRPr="00735A22" w:rsidRDefault="008F4273" w:rsidP="003E301F">
            <w:pPr>
              <w:ind w:right="-22"/>
              <w:jc w:val="center"/>
              <w:rPr>
                <w:rFonts w:ascii="AvantGarde Bk BT" w:hAnsi="AvantGarde Bk BT" w:cs="Arial"/>
                <w:sz w:val="22"/>
                <w:szCs w:val="22"/>
              </w:rPr>
            </w:pPr>
          </w:p>
          <w:p w14:paraId="7B9F42F0" w14:textId="77777777" w:rsidR="008F4273" w:rsidRPr="00735A22" w:rsidRDefault="008F4273" w:rsidP="003E301F">
            <w:pPr>
              <w:ind w:right="-22"/>
              <w:jc w:val="center"/>
              <w:rPr>
                <w:rFonts w:ascii="AvantGarde Bk BT" w:hAnsi="AvantGarde Bk BT" w:cs="Arial"/>
                <w:sz w:val="22"/>
                <w:szCs w:val="22"/>
              </w:rPr>
            </w:pPr>
          </w:p>
          <w:p w14:paraId="27D7FD01" w14:textId="77777777" w:rsidR="008F4273" w:rsidRPr="00735A22" w:rsidRDefault="001764D7" w:rsidP="003E301F">
            <w:pPr>
              <w:ind w:right="-22"/>
              <w:jc w:val="center"/>
              <w:rPr>
                <w:rFonts w:ascii="AvantGarde Bk BT" w:hAnsi="AvantGarde Bk BT" w:cs="Arial"/>
                <w:sz w:val="22"/>
                <w:szCs w:val="22"/>
              </w:rPr>
            </w:pPr>
            <w:r w:rsidRPr="00735A22">
              <w:rPr>
                <w:rFonts w:ascii="AvantGarde Bk BT" w:hAnsi="AvantGarde Bk BT" w:cs="Arial"/>
                <w:sz w:val="22"/>
                <w:szCs w:val="22"/>
              </w:rPr>
              <w:t>Lic. Jesús Palafox Yáñez</w:t>
            </w:r>
          </w:p>
        </w:tc>
        <w:tc>
          <w:tcPr>
            <w:tcW w:w="4751" w:type="dxa"/>
            <w:tcMar>
              <w:top w:w="0" w:type="dxa"/>
              <w:left w:w="70" w:type="dxa"/>
              <w:bottom w:w="0" w:type="dxa"/>
              <w:right w:w="70" w:type="dxa"/>
            </w:tcMar>
          </w:tcPr>
          <w:p w14:paraId="2411E71B" w14:textId="77777777" w:rsidR="008F4273" w:rsidRPr="00735A22" w:rsidRDefault="008F4273" w:rsidP="003E301F">
            <w:pPr>
              <w:ind w:right="-22"/>
              <w:jc w:val="center"/>
              <w:rPr>
                <w:rFonts w:ascii="AvantGarde Bk BT" w:hAnsi="AvantGarde Bk BT" w:cs="Arial"/>
                <w:sz w:val="22"/>
                <w:szCs w:val="22"/>
              </w:rPr>
            </w:pPr>
          </w:p>
          <w:p w14:paraId="5DDBC52F" w14:textId="77777777" w:rsidR="008F4273" w:rsidRPr="00735A22" w:rsidRDefault="008F4273" w:rsidP="003E301F">
            <w:pPr>
              <w:ind w:right="-22"/>
              <w:jc w:val="center"/>
              <w:rPr>
                <w:rFonts w:ascii="AvantGarde Bk BT" w:hAnsi="AvantGarde Bk BT" w:cs="Arial"/>
                <w:sz w:val="22"/>
                <w:szCs w:val="22"/>
              </w:rPr>
            </w:pPr>
          </w:p>
          <w:p w14:paraId="532875C3" w14:textId="77777777" w:rsidR="008F4273" w:rsidRPr="00735A22" w:rsidRDefault="008F4273" w:rsidP="003E301F">
            <w:pPr>
              <w:ind w:right="-22"/>
              <w:jc w:val="center"/>
              <w:rPr>
                <w:rFonts w:ascii="AvantGarde Bk BT" w:hAnsi="AvantGarde Bk BT" w:cs="Arial"/>
                <w:sz w:val="22"/>
                <w:szCs w:val="22"/>
              </w:rPr>
            </w:pPr>
          </w:p>
          <w:p w14:paraId="523AA3F0" w14:textId="1077E3CD" w:rsidR="008F4273" w:rsidRPr="00735A22" w:rsidRDefault="00182689" w:rsidP="002D412A">
            <w:pPr>
              <w:ind w:right="-22"/>
              <w:jc w:val="center"/>
              <w:rPr>
                <w:rFonts w:ascii="AvantGarde Bk BT" w:hAnsi="AvantGarde Bk BT" w:cs="Arial"/>
                <w:sz w:val="22"/>
                <w:szCs w:val="22"/>
              </w:rPr>
            </w:pPr>
            <w:r>
              <w:rPr>
                <w:rFonts w:ascii="AvantGarde Bk BT" w:hAnsi="AvantGarde Bk BT" w:cs="Arial"/>
                <w:sz w:val="22"/>
                <w:szCs w:val="22"/>
              </w:rPr>
              <w:t>C. Zoé Elizabeth García Romero</w:t>
            </w:r>
          </w:p>
        </w:tc>
      </w:tr>
      <w:tr w:rsidR="008F4273" w:rsidRPr="00735A22" w14:paraId="019A9126" w14:textId="77777777" w:rsidTr="00E0059E">
        <w:trPr>
          <w:cantSplit/>
          <w:trHeight w:val="1387"/>
        </w:trPr>
        <w:tc>
          <w:tcPr>
            <w:tcW w:w="9502" w:type="dxa"/>
            <w:gridSpan w:val="2"/>
            <w:tcMar>
              <w:top w:w="0" w:type="dxa"/>
              <w:left w:w="70" w:type="dxa"/>
              <w:bottom w:w="0" w:type="dxa"/>
              <w:right w:w="70" w:type="dxa"/>
            </w:tcMar>
          </w:tcPr>
          <w:p w14:paraId="335BB8C4" w14:textId="77777777" w:rsidR="008F4273" w:rsidRPr="00735A22" w:rsidRDefault="008F4273" w:rsidP="003E301F">
            <w:pPr>
              <w:ind w:right="-22"/>
              <w:jc w:val="center"/>
              <w:rPr>
                <w:rFonts w:ascii="AvantGarde Bk BT" w:hAnsi="AvantGarde Bk BT" w:cs="Arial"/>
                <w:sz w:val="22"/>
                <w:szCs w:val="22"/>
              </w:rPr>
            </w:pPr>
          </w:p>
          <w:p w14:paraId="60CC09FF" w14:textId="77777777" w:rsidR="008F4273" w:rsidRPr="00735A22" w:rsidRDefault="008F4273" w:rsidP="003E301F">
            <w:pPr>
              <w:ind w:right="-22"/>
              <w:jc w:val="center"/>
              <w:rPr>
                <w:rFonts w:ascii="AvantGarde Bk BT" w:hAnsi="AvantGarde Bk BT" w:cs="Arial"/>
                <w:sz w:val="22"/>
                <w:szCs w:val="22"/>
              </w:rPr>
            </w:pPr>
          </w:p>
          <w:p w14:paraId="0EA870D4" w14:textId="77777777" w:rsidR="008F4273" w:rsidRPr="00735A22" w:rsidRDefault="008F4273" w:rsidP="003E301F">
            <w:pPr>
              <w:ind w:right="-22"/>
              <w:jc w:val="center"/>
              <w:rPr>
                <w:rFonts w:ascii="AvantGarde Bk BT" w:hAnsi="AvantGarde Bk BT" w:cs="Arial"/>
                <w:sz w:val="22"/>
                <w:szCs w:val="22"/>
              </w:rPr>
            </w:pPr>
          </w:p>
          <w:p w14:paraId="6EFD2BC9" w14:textId="77777777" w:rsidR="008F4273" w:rsidRPr="00735A22" w:rsidRDefault="00F77EC8" w:rsidP="003E301F">
            <w:pPr>
              <w:ind w:right="-22"/>
              <w:jc w:val="center"/>
              <w:rPr>
                <w:rFonts w:ascii="AvantGarde Bk BT" w:hAnsi="AvantGarde Bk BT" w:cs="Arial"/>
                <w:b/>
                <w:bCs/>
                <w:sz w:val="22"/>
                <w:szCs w:val="22"/>
              </w:rPr>
            </w:pPr>
            <w:r w:rsidRPr="00735A22">
              <w:rPr>
                <w:rFonts w:ascii="AvantGarde Bk BT" w:hAnsi="AvantGarde Bk BT" w:cs="Arial"/>
                <w:b/>
                <w:bCs/>
                <w:sz w:val="22"/>
                <w:szCs w:val="22"/>
              </w:rPr>
              <w:t>Mtro. Guillermo Arturo Gómez Mata</w:t>
            </w:r>
          </w:p>
          <w:p w14:paraId="0185B5C2" w14:textId="77777777" w:rsidR="008F4273" w:rsidRPr="00735A22" w:rsidRDefault="008F4273" w:rsidP="003E301F">
            <w:pPr>
              <w:ind w:right="-22"/>
              <w:jc w:val="center"/>
              <w:rPr>
                <w:rFonts w:ascii="AvantGarde Bk BT" w:hAnsi="AvantGarde Bk BT" w:cs="Arial"/>
                <w:sz w:val="22"/>
                <w:szCs w:val="22"/>
              </w:rPr>
            </w:pPr>
            <w:r w:rsidRPr="00735A22">
              <w:rPr>
                <w:rFonts w:ascii="AvantGarde Bk BT" w:hAnsi="AvantGarde Bk BT" w:cs="Arial"/>
                <w:sz w:val="22"/>
                <w:szCs w:val="22"/>
              </w:rPr>
              <w:t>Secretario de Actas y Acuerdos</w:t>
            </w:r>
          </w:p>
        </w:tc>
      </w:tr>
    </w:tbl>
    <w:p w14:paraId="21BEFEBA" w14:textId="77777777" w:rsidR="006915C1" w:rsidRPr="00735A22" w:rsidRDefault="006915C1" w:rsidP="003A0A89">
      <w:pPr>
        <w:rPr>
          <w:rFonts w:ascii="AvantGarde Bk BT" w:hAnsi="AvantGarde Bk BT"/>
          <w:sz w:val="22"/>
          <w:szCs w:val="22"/>
        </w:rPr>
      </w:pPr>
    </w:p>
    <w:sectPr w:rsidR="006915C1" w:rsidRPr="00735A22" w:rsidSect="00D46288">
      <w:headerReference w:type="default" r:id="rId20"/>
      <w:footerReference w:type="default" r:id="rId21"/>
      <w:pgSz w:w="12240" w:h="15840" w:code="1"/>
      <w:pgMar w:top="241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A4CB7" w14:textId="77777777" w:rsidR="000030C0" w:rsidRDefault="000030C0" w:rsidP="00C85DA2">
      <w:r>
        <w:separator/>
      </w:r>
    </w:p>
  </w:endnote>
  <w:endnote w:type="continuationSeparator" w:id="0">
    <w:p w14:paraId="4EAAFC80" w14:textId="77777777" w:rsidR="000030C0" w:rsidRDefault="000030C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63AE" w14:textId="7F4F0C31" w:rsidR="000A60EF" w:rsidRPr="004E5682" w:rsidRDefault="000A60EF" w:rsidP="004E5682">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9C2DFB">
      <w:rPr>
        <w:rFonts w:ascii="AvantGarde Bk BT" w:hAnsi="AvantGarde Bk BT"/>
        <w:noProof/>
        <w:sz w:val="14"/>
        <w:szCs w:val="14"/>
      </w:rPr>
      <w:t>12</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9C2DFB">
      <w:rPr>
        <w:rFonts w:ascii="AvantGarde Bk BT" w:hAnsi="AvantGarde Bk BT"/>
        <w:noProof/>
        <w:sz w:val="14"/>
        <w:szCs w:val="14"/>
      </w:rPr>
      <w:t>12</w:t>
    </w:r>
    <w:r w:rsidRPr="007E4AEE">
      <w:rPr>
        <w:rFonts w:ascii="AvantGarde Bk BT" w:hAnsi="AvantGarde Bk BT"/>
        <w:sz w:val="14"/>
        <w:szCs w:val="14"/>
      </w:rPr>
      <w:fldChar w:fldCharType="end"/>
    </w:r>
  </w:p>
  <w:p w14:paraId="42BBC388" w14:textId="77777777" w:rsidR="000A60EF" w:rsidRPr="00C85DA2" w:rsidRDefault="000A60EF"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38491086" w14:textId="77777777" w:rsidR="000A60EF" w:rsidRPr="00C85DA2" w:rsidRDefault="000A60EF" w:rsidP="007E4AEE">
    <w:pPr>
      <w:pStyle w:val="Piedepgina"/>
      <w:spacing w:line="276" w:lineRule="auto"/>
      <w:jc w:val="center"/>
      <w:rPr>
        <w:sz w:val="17"/>
        <w:szCs w:val="17"/>
      </w:rPr>
    </w:pPr>
    <w:r w:rsidRPr="00C85DA2">
      <w:rPr>
        <w:sz w:val="17"/>
        <w:szCs w:val="17"/>
      </w:rPr>
      <w:t>Guadalajara, Jalisco. México. Tel. [52] (333134 2222, Exts. 12428, 12</w:t>
    </w:r>
    <w:r>
      <w:rPr>
        <w:sz w:val="17"/>
        <w:szCs w:val="17"/>
      </w:rPr>
      <w:t>243, 12420 y 12457 Tel. dir.</w:t>
    </w:r>
    <w:r w:rsidRPr="00C85DA2">
      <w:rPr>
        <w:sz w:val="17"/>
        <w:szCs w:val="17"/>
      </w:rPr>
      <w:t xml:space="preserve"> </w:t>
    </w:r>
    <w:r>
      <w:rPr>
        <w:sz w:val="17"/>
        <w:szCs w:val="17"/>
      </w:rPr>
      <w:t>33</w:t>
    </w:r>
    <w:r w:rsidRPr="00C85DA2">
      <w:rPr>
        <w:sz w:val="17"/>
        <w:szCs w:val="17"/>
      </w:rPr>
      <w:t xml:space="preserve">3134 2243 </w:t>
    </w:r>
  </w:p>
  <w:p w14:paraId="660BAF88" w14:textId="77777777" w:rsidR="000A60EF" w:rsidRPr="00E50288" w:rsidRDefault="000A60EF" w:rsidP="00E50288">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234D2" w14:textId="77777777" w:rsidR="000030C0" w:rsidRDefault="000030C0" w:rsidP="00C85DA2">
      <w:r>
        <w:separator/>
      </w:r>
    </w:p>
  </w:footnote>
  <w:footnote w:type="continuationSeparator" w:id="0">
    <w:p w14:paraId="6D723C69" w14:textId="77777777" w:rsidR="000030C0" w:rsidRDefault="000030C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DF36" w14:textId="77777777" w:rsidR="000A60EF" w:rsidRDefault="000A60EF"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314033A5" wp14:editId="070A1A7C">
          <wp:simplePos x="0" y="0"/>
          <wp:positionH relativeFrom="column">
            <wp:posOffset>-1069975</wp:posOffset>
          </wp:positionH>
          <wp:positionV relativeFrom="paragraph">
            <wp:posOffset>-440055</wp:posOffset>
          </wp:positionV>
          <wp:extent cx="7753350" cy="1619250"/>
          <wp:effectExtent l="0" t="0" r="0" b="0"/>
          <wp:wrapNone/>
          <wp:docPr id="2"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E01F2" w14:textId="77777777" w:rsidR="000A60EF" w:rsidRDefault="000A60EF" w:rsidP="007B1178">
    <w:pPr>
      <w:pStyle w:val="Encabezado"/>
      <w:jc w:val="right"/>
      <w:rPr>
        <w:noProof/>
        <w:lang w:val="es-ES" w:eastAsia="es-MX"/>
      </w:rPr>
    </w:pPr>
  </w:p>
  <w:p w14:paraId="6AFD66E5" w14:textId="77777777" w:rsidR="000A60EF" w:rsidRDefault="000A60EF" w:rsidP="007B1178">
    <w:pPr>
      <w:pStyle w:val="Encabezado"/>
      <w:jc w:val="right"/>
      <w:rPr>
        <w:noProof/>
        <w:lang w:val="es-ES" w:eastAsia="es-MX"/>
      </w:rPr>
    </w:pPr>
  </w:p>
  <w:p w14:paraId="1661520F" w14:textId="77777777" w:rsidR="000A60EF" w:rsidRDefault="000A60EF" w:rsidP="007B1178">
    <w:pPr>
      <w:pStyle w:val="Encabezado"/>
      <w:jc w:val="right"/>
      <w:rPr>
        <w:rFonts w:ascii="AvantGarde Bk BT" w:hAnsi="AvantGarde Bk BT"/>
        <w:noProof/>
        <w:lang w:val="es-ES" w:eastAsia="es-MX"/>
      </w:rPr>
    </w:pPr>
  </w:p>
  <w:p w14:paraId="2E95CE76" w14:textId="77777777" w:rsidR="000A60EF" w:rsidRPr="00735A22" w:rsidRDefault="000A60EF" w:rsidP="007B1178">
    <w:pPr>
      <w:pStyle w:val="Encabezado"/>
      <w:jc w:val="right"/>
      <w:rPr>
        <w:rFonts w:ascii="AvantGarde Bk BT" w:hAnsi="AvantGarde Bk BT"/>
        <w:noProof/>
        <w:sz w:val="20"/>
        <w:szCs w:val="20"/>
        <w:lang w:val="es-ES" w:eastAsia="es-MX"/>
      </w:rPr>
    </w:pPr>
    <w:r w:rsidRPr="00735A22">
      <w:rPr>
        <w:rFonts w:ascii="AvantGarde Bk BT" w:hAnsi="AvantGarde Bk BT"/>
        <w:noProof/>
        <w:sz w:val="20"/>
        <w:szCs w:val="20"/>
        <w:lang w:val="es-ES" w:eastAsia="es-MX"/>
      </w:rPr>
      <w:t>Exp.021</w:t>
    </w:r>
  </w:p>
  <w:p w14:paraId="441E4382" w14:textId="3822DFBA" w:rsidR="000A60EF" w:rsidRPr="00445DC2" w:rsidRDefault="000A60EF" w:rsidP="007B1178">
    <w:pPr>
      <w:pStyle w:val="Encabezado"/>
      <w:jc w:val="right"/>
      <w:rPr>
        <w:rFonts w:ascii="AvantGarde Bk BT" w:hAnsi="AvantGarde Bk BT"/>
        <w:sz w:val="20"/>
        <w:szCs w:val="20"/>
        <w:lang w:val="es-ES"/>
      </w:rPr>
    </w:pPr>
    <w:r w:rsidRPr="00735A22">
      <w:rPr>
        <w:rFonts w:ascii="AvantGarde Bk BT" w:hAnsi="AvantGarde Bk BT"/>
        <w:b/>
        <w:noProof/>
        <w:sz w:val="20"/>
        <w:szCs w:val="20"/>
        <w:lang w:val="es-ES" w:eastAsia="es-MX"/>
      </w:rPr>
      <w:t>Dictamen Núm.</w:t>
    </w:r>
    <w:r w:rsidRPr="00735A22">
      <w:rPr>
        <w:rFonts w:ascii="AvantGarde Bk BT" w:hAnsi="AvantGarde Bk BT"/>
        <w:noProof/>
        <w:sz w:val="20"/>
        <w:szCs w:val="20"/>
        <w:lang w:val="es-ES" w:eastAsia="es-MX"/>
      </w:rPr>
      <w:t xml:space="preserve"> II/</w:t>
    </w:r>
    <w:r w:rsidR="006869DF" w:rsidRPr="00735A22">
      <w:rPr>
        <w:rFonts w:ascii="AvantGarde Bk BT" w:hAnsi="AvantGarde Bk BT"/>
        <w:noProof/>
        <w:sz w:val="20"/>
        <w:szCs w:val="20"/>
        <w:lang w:val="es-ES" w:eastAsia="es-MX"/>
      </w:rPr>
      <w:t>202</w:t>
    </w:r>
    <w:r w:rsidR="00B13666">
      <w:rPr>
        <w:rFonts w:ascii="AvantGarde Bk BT" w:hAnsi="AvantGarde Bk BT"/>
        <w:noProof/>
        <w:sz w:val="20"/>
        <w:szCs w:val="20"/>
        <w:lang w:val="es-ES" w:eastAsia="es-MX"/>
      </w:rPr>
      <w:t>3</w:t>
    </w:r>
    <w:r w:rsidRPr="00735A22">
      <w:rPr>
        <w:rFonts w:ascii="AvantGarde Bk BT" w:hAnsi="AvantGarde Bk BT"/>
        <w:noProof/>
        <w:sz w:val="20"/>
        <w:szCs w:val="20"/>
        <w:lang w:val="es-ES" w:eastAsia="es-MX"/>
      </w:rPr>
      <w:t>/</w:t>
    </w:r>
    <w:r w:rsidR="007B5E72" w:rsidRPr="007B5E72">
      <w:rPr>
        <w:rFonts w:ascii="AvantGarde Bk BT" w:hAnsi="AvantGarde Bk BT"/>
        <w:noProof/>
        <w:sz w:val="20"/>
        <w:szCs w:val="20"/>
        <w:lang w:val="es-ES" w:eastAsia="es-MX"/>
      </w:rPr>
      <w:t>639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76EE"/>
    <w:multiLevelType w:val="hybridMultilevel"/>
    <w:tmpl w:val="B5528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A7017F4"/>
    <w:multiLevelType w:val="hybridMultilevel"/>
    <w:tmpl w:val="2FA681B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11691B93"/>
    <w:multiLevelType w:val="hybridMultilevel"/>
    <w:tmpl w:val="3984FF1E"/>
    <w:lvl w:ilvl="0" w:tplc="DA5EE8DC">
      <w:start w:val="1"/>
      <w:numFmt w:val="decimal"/>
      <w:lvlText w:val="%1."/>
      <w:lvlJc w:val="left"/>
      <w:pPr>
        <w:ind w:left="720" w:hanging="360"/>
      </w:pPr>
      <w:rPr>
        <w:rFonts w:hint="default"/>
        <w:b/>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F9339E"/>
    <w:multiLevelType w:val="hybridMultilevel"/>
    <w:tmpl w:val="EE0E2896"/>
    <w:lvl w:ilvl="0" w:tplc="C8BC563E">
      <w:start w:val="1"/>
      <w:numFmt w:val="lowerLetter"/>
      <w:lvlText w:val="%1."/>
      <w:lvlJc w:val="left"/>
      <w:pPr>
        <w:tabs>
          <w:tab w:val="num" w:pos="1211"/>
        </w:tabs>
        <w:ind w:left="1211" w:hanging="360"/>
      </w:pPr>
      <w:rPr>
        <w:b w:val="0"/>
        <w:sz w:val="22"/>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4" w15:restartNumberingAfterBreak="0">
    <w:nsid w:val="5A21654D"/>
    <w:multiLevelType w:val="hybridMultilevel"/>
    <w:tmpl w:val="EE0E2896"/>
    <w:lvl w:ilvl="0" w:tplc="C8BC563E">
      <w:start w:val="1"/>
      <w:numFmt w:val="lowerLetter"/>
      <w:lvlText w:val="%1."/>
      <w:lvlJc w:val="left"/>
      <w:pPr>
        <w:tabs>
          <w:tab w:val="num" w:pos="1428"/>
        </w:tabs>
        <w:ind w:left="1428" w:hanging="360"/>
      </w:pPr>
      <w:rPr>
        <w:b w:val="0"/>
        <w:sz w:val="22"/>
      </w:rPr>
    </w:lvl>
    <w:lvl w:ilvl="1" w:tplc="080A0019">
      <w:start w:val="1"/>
      <w:numFmt w:val="lowerLetter"/>
      <w:lvlText w:val="%2."/>
      <w:lvlJc w:val="left"/>
      <w:pPr>
        <w:ind w:left="1428" w:hanging="360"/>
      </w:pPr>
    </w:lvl>
    <w:lvl w:ilvl="2" w:tplc="080A001B">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5" w15:restartNumberingAfterBreak="0">
    <w:nsid w:val="5E6C1DAC"/>
    <w:multiLevelType w:val="hybridMultilevel"/>
    <w:tmpl w:val="C1DA7EE8"/>
    <w:lvl w:ilvl="0" w:tplc="2922708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234908"/>
    <w:multiLevelType w:val="hybridMultilevel"/>
    <w:tmpl w:val="B6BE3BCA"/>
    <w:lvl w:ilvl="0" w:tplc="12A24476">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6D065CCF"/>
    <w:multiLevelType w:val="hybridMultilevel"/>
    <w:tmpl w:val="9BCA16AA"/>
    <w:lvl w:ilvl="0" w:tplc="676C1F7E">
      <w:start w:val="1"/>
      <w:numFmt w:val="upperLetter"/>
      <w:lvlText w:val="%1)"/>
      <w:lvlJc w:val="left"/>
      <w:pPr>
        <w:ind w:left="1081" w:hanging="360"/>
      </w:pPr>
      <w:rPr>
        <w:rFonts w:hint="default"/>
      </w:rPr>
    </w:lvl>
    <w:lvl w:ilvl="1" w:tplc="080A0019" w:tentative="1">
      <w:start w:val="1"/>
      <w:numFmt w:val="lowerLetter"/>
      <w:lvlText w:val="%2."/>
      <w:lvlJc w:val="left"/>
      <w:pPr>
        <w:ind w:left="1801" w:hanging="360"/>
      </w:pPr>
    </w:lvl>
    <w:lvl w:ilvl="2" w:tplc="080A001B" w:tentative="1">
      <w:start w:val="1"/>
      <w:numFmt w:val="lowerRoman"/>
      <w:lvlText w:val="%3."/>
      <w:lvlJc w:val="right"/>
      <w:pPr>
        <w:ind w:left="2521" w:hanging="180"/>
      </w:pPr>
    </w:lvl>
    <w:lvl w:ilvl="3" w:tplc="080A000F" w:tentative="1">
      <w:start w:val="1"/>
      <w:numFmt w:val="decimal"/>
      <w:lvlText w:val="%4."/>
      <w:lvlJc w:val="left"/>
      <w:pPr>
        <w:ind w:left="3241" w:hanging="360"/>
      </w:pPr>
    </w:lvl>
    <w:lvl w:ilvl="4" w:tplc="080A0019" w:tentative="1">
      <w:start w:val="1"/>
      <w:numFmt w:val="lowerLetter"/>
      <w:lvlText w:val="%5."/>
      <w:lvlJc w:val="left"/>
      <w:pPr>
        <w:ind w:left="3961" w:hanging="360"/>
      </w:pPr>
    </w:lvl>
    <w:lvl w:ilvl="5" w:tplc="080A001B" w:tentative="1">
      <w:start w:val="1"/>
      <w:numFmt w:val="lowerRoman"/>
      <w:lvlText w:val="%6."/>
      <w:lvlJc w:val="right"/>
      <w:pPr>
        <w:ind w:left="4681" w:hanging="180"/>
      </w:pPr>
    </w:lvl>
    <w:lvl w:ilvl="6" w:tplc="080A000F" w:tentative="1">
      <w:start w:val="1"/>
      <w:numFmt w:val="decimal"/>
      <w:lvlText w:val="%7."/>
      <w:lvlJc w:val="left"/>
      <w:pPr>
        <w:ind w:left="5401" w:hanging="360"/>
      </w:pPr>
    </w:lvl>
    <w:lvl w:ilvl="7" w:tplc="080A0019" w:tentative="1">
      <w:start w:val="1"/>
      <w:numFmt w:val="lowerLetter"/>
      <w:lvlText w:val="%8."/>
      <w:lvlJc w:val="left"/>
      <w:pPr>
        <w:ind w:left="6121" w:hanging="360"/>
      </w:pPr>
    </w:lvl>
    <w:lvl w:ilvl="8" w:tplc="080A001B" w:tentative="1">
      <w:start w:val="1"/>
      <w:numFmt w:val="lowerRoman"/>
      <w:lvlText w:val="%9."/>
      <w:lvlJc w:val="right"/>
      <w:pPr>
        <w:ind w:left="6841" w:hanging="180"/>
      </w:pPr>
    </w:lvl>
  </w:abstractNum>
  <w:abstractNum w:abstractNumId="8" w15:restartNumberingAfterBreak="0">
    <w:nsid w:val="78F8016E"/>
    <w:multiLevelType w:val="hybridMultilevel"/>
    <w:tmpl w:val="960273FA"/>
    <w:lvl w:ilvl="0" w:tplc="CBE6EE34">
      <w:start w:val="1"/>
      <w:numFmt w:val="lowerLetter"/>
      <w:lvlText w:val="%1)"/>
      <w:lvlJc w:val="left"/>
      <w:pPr>
        <w:ind w:left="720" w:hanging="360"/>
      </w:pPr>
      <w:rPr>
        <w:rFonts w:hint="default"/>
        <w:b/>
        <w:bCs/>
      </w:rPr>
    </w:lvl>
    <w:lvl w:ilvl="1" w:tplc="229886D4">
      <w:start w:val="1"/>
      <w:numFmt w:val="bullet"/>
      <w:lvlText w:val="o"/>
      <w:lvlJc w:val="left"/>
      <w:pPr>
        <w:ind w:left="1440" w:hanging="360"/>
      </w:pPr>
      <w:rPr>
        <w:rFonts w:ascii="Courier New" w:hAnsi="Courier New" w:cs="Courier New" w:hint="default"/>
        <w:b/>
        <w:bCs/>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3"/>
  </w:num>
  <w:num w:numId="5">
    <w:abstractNumId w:val="1"/>
  </w:num>
  <w:num w:numId="6">
    <w:abstractNumId w:val="6"/>
  </w:num>
  <w:num w:numId="7">
    <w:abstractNumId w:val="4"/>
  </w:num>
  <w:num w:numId="8">
    <w:abstractNumId w:val="7"/>
  </w:num>
  <w:num w:numId="9">
    <w:abstractNumId w:val="8"/>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0"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B69"/>
    <w:rsid w:val="00000E2F"/>
    <w:rsid w:val="0000190E"/>
    <w:rsid w:val="00002988"/>
    <w:rsid w:val="00002AF8"/>
    <w:rsid w:val="000030C0"/>
    <w:rsid w:val="000050C9"/>
    <w:rsid w:val="00014F0D"/>
    <w:rsid w:val="00015094"/>
    <w:rsid w:val="00015185"/>
    <w:rsid w:val="00015BDD"/>
    <w:rsid w:val="00016287"/>
    <w:rsid w:val="000202AD"/>
    <w:rsid w:val="000203B6"/>
    <w:rsid w:val="000239DC"/>
    <w:rsid w:val="00024C2D"/>
    <w:rsid w:val="00026769"/>
    <w:rsid w:val="000315E2"/>
    <w:rsid w:val="0003170A"/>
    <w:rsid w:val="00031E0E"/>
    <w:rsid w:val="00032B4D"/>
    <w:rsid w:val="00034582"/>
    <w:rsid w:val="00034A10"/>
    <w:rsid w:val="00035AB8"/>
    <w:rsid w:val="00040637"/>
    <w:rsid w:val="00040C84"/>
    <w:rsid w:val="0004244F"/>
    <w:rsid w:val="00043690"/>
    <w:rsid w:val="00045CBE"/>
    <w:rsid w:val="00050BAA"/>
    <w:rsid w:val="00050EEF"/>
    <w:rsid w:val="00054562"/>
    <w:rsid w:val="00054CD3"/>
    <w:rsid w:val="000555AF"/>
    <w:rsid w:val="00056B7B"/>
    <w:rsid w:val="000642F9"/>
    <w:rsid w:val="00065933"/>
    <w:rsid w:val="000737CE"/>
    <w:rsid w:val="00081E6A"/>
    <w:rsid w:val="000820DC"/>
    <w:rsid w:val="000840B6"/>
    <w:rsid w:val="000854B1"/>
    <w:rsid w:val="00085B25"/>
    <w:rsid w:val="00087730"/>
    <w:rsid w:val="000A0326"/>
    <w:rsid w:val="000A1AF9"/>
    <w:rsid w:val="000A4B59"/>
    <w:rsid w:val="000A60EF"/>
    <w:rsid w:val="000B3926"/>
    <w:rsid w:val="000B5CCB"/>
    <w:rsid w:val="000B750B"/>
    <w:rsid w:val="000C2472"/>
    <w:rsid w:val="000C34AA"/>
    <w:rsid w:val="000C3D16"/>
    <w:rsid w:val="000C5CF4"/>
    <w:rsid w:val="000D0474"/>
    <w:rsid w:val="000D096A"/>
    <w:rsid w:val="000D0D71"/>
    <w:rsid w:val="000D4719"/>
    <w:rsid w:val="000D54D4"/>
    <w:rsid w:val="000D5B68"/>
    <w:rsid w:val="000D70F5"/>
    <w:rsid w:val="000D7B80"/>
    <w:rsid w:val="000D7E29"/>
    <w:rsid w:val="000E02A6"/>
    <w:rsid w:val="000E03F7"/>
    <w:rsid w:val="000E0723"/>
    <w:rsid w:val="000E3B57"/>
    <w:rsid w:val="000E3F46"/>
    <w:rsid w:val="000F0649"/>
    <w:rsid w:val="000F1F75"/>
    <w:rsid w:val="000F32EB"/>
    <w:rsid w:val="000F38BB"/>
    <w:rsid w:val="00103CE3"/>
    <w:rsid w:val="00105B1E"/>
    <w:rsid w:val="001063BE"/>
    <w:rsid w:val="00107B70"/>
    <w:rsid w:val="0011269C"/>
    <w:rsid w:val="001129EB"/>
    <w:rsid w:val="00112E02"/>
    <w:rsid w:val="001141C0"/>
    <w:rsid w:val="00116154"/>
    <w:rsid w:val="00117056"/>
    <w:rsid w:val="00123358"/>
    <w:rsid w:val="00127D83"/>
    <w:rsid w:val="001312F6"/>
    <w:rsid w:val="0014187C"/>
    <w:rsid w:val="00142D4E"/>
    <w:rsid w:val="00146743"/>
    <w:rsid w:val="00152354"/>
    <w:rsid w:val="00152A2F"/>
    <w:rsid w:val="001533FA"/>
    <w:rsid w:val="00155C62"/>
    <w:rsid w:val="00160604"/>
    <w:rsid w:val="001627F7"/>
    <w:rsid w:val="00170591"/>
    <w:rsid w:val="00170786"/>
    <w:rsid w:val="00170E7D"/>
    <w:rsid w:val="001716FB"/>
    <w:rsid w:val="0017235C"/>
    <w:rsid w:val="00175CFF"/>
    <w:rsid w:val="001764D7"/>
    <w:rsid w:val="00176616"/>
    <w:rsid w:val="00177EE6"/>
    <w:rsid w:val="00182689"/>
    <w:rsid w:val="001827A7"/>
    <w:rsid w:val="00186D0C"/>
    <w:rsid w:val="001916DF"/>
    <w:rsid w:val="00195A77"/>
    <w:rsid w:val="0019631F"/>
    <w:rsid w:val="001A41F4"/>
    <w:rsid w:val="001A4E0D"/>
    <w:rsid w:val="001A5F8A"/>
    <w:rsid w:val="001B06BF"/>
    <w:rsid w:val="001B57D3"/>
    <w:rsid w:val="001B5F38"/>
    <w:rsid w:val="001B63D0"/>
    <w:rsid w:val="001C437F"/>
    <w:rsid w:val="001C4AAD"/>
    <w:rsid w:val="001C70EE"/>
    <w:rsid w:val="001D0CD4"/>
    <w:rsid w:val="001D112E"/>
    <w:rsid w:val="001D1A90"/>
    <w:rsid w:val="001D1CCD"/>
    <w:rsid w:val="001D60F8"/>
    <w:rsid w:val="001E1BBE"/>
    <w:rsid w:val="001E4BE6"/>
    <w:rsid w:val="001E5815"/>
    <w:rsid w:val="001E5AB2"/>
    <w:rsid w:val="001E7EED"/>
    <w:rsid w:val="001F1388"/>
    <w:rsid w:val="001F2BAD"/>
    <w:rsid w:val="001F3B79"/>
    <w:rsid w:val="001F410B"/>
    <w:rsid w:val="001F7EB9"/>
    <w:rsid w:val="002017B5"/>
    <w:rsid w:val="00201A5B"/>
    <w:rsid w:val="00202BCE"/>
    <w:rsid w:val="0020573B"/>
    <w:rsid w:val="00205EBF"/>
    <w:rsid w:val="00207AD0"/>
    <w:rsid w:val="00207FA4"/>
    <w:rsid w:val="00212595"/>
    <w:rsid w:val="00212A72"/>
    <w:rsid w:val="00213848"/>
    <w:rsid w:val="00215599"/>
    <w:rsid w:val="00215A63"/>
    <w:rsid w:val="00215AF4"/>
    <w:rsid w:val="00215AFA"/>
    <w:rsid w:val="00224227"/>
    <w:rsid w:val="00224E67"/>
    <w:rsid w:val="00225FFB"/>
    <w:rsid w:val="002320C3"/>
    <w:rsid w:val="0023344A"/>
    <w:rsid w:val="002360B4"/>
    <w:rsid w:val="002415D4"/>
    <w:rsid w:val="0024300C"/>
    <w:rsid w:val="00243F83"/>
    <w:rsid w:val="002442E3"/>
    <w:rsid w:val="00244ECD"/>
    <w:rsid w:val="00246034"/>
    <w:rsid w:val="00254AAA"/>
    <w:rsid w:val="00256075"/>
    <w:rsid w:val="00260BB0"/>
    <w:rsid w:val="002638EC"/>
    <w:rsid w:val="002653C3"/>
    <w:rsid w:val="00266482"/>
    <w:rsid w:val="0027025F"/>
    <w:rsid w:val="00271DA3"/>
    <w:rsid w:val="00272601"/>
    <w:rsid w:val="00272D8D"/>
    <w:rsid w:val="002751D5"/>
    <w:rsid w:val="002829EC"/>
    <w:rsid w:val="00286551"/>
    <w:rsid w:val="00287A9B"/>
    <w:rsid w:val="0029214A"/>
    <w:rsid w:val="0029247C"/>
    <w:rsid w:val="0029407D"/>
    <w:rsid w:val="0029576A"/>
    <w:rsid w:val="002A0C90"/>
    <w:rsid w:val="002A2340"/>
    <w:rsid w:val="002A2505"/>
    <w:rsid w:val="002A3011"/>
    <w:rsid w:val="002A33C3"/>
    <w:rsid w:val="002A6428"/>
    <w:rsid w:val="002A7A28"/>
    <w:rsid w:val="002B1198"/>
    <w:rsid w:val="002B120D"/>
    <w:rsid w:val="002B1362"/>
    <w:rsid w:val="002B5984"/>
    <w:rsid w:val="002C0544"/>
    <w:rsid w:val="002C0A5C"/>
    <w:rsid w:val="002C3CF3"/>
    <w:rsid w:val="002C5B20"/>
    <w:rsid w:val="002D2897"/>
    <w:rsid w:val="002D32E6"/>
    <w:rsid w:val="002D412A"/>
    <w:rsid w:val="002D4A8B"/>
    <w:rsid w:val="002D5B30"/>
    <w:rsid w:val="002E3D3B"/>
    <w:rsid w:val="002E43CD"/>
    <w:rsid w:val="002E47A9"/>
    <w:rsid w:val="002E72FC"/>
    <w:rsid w:val="002E7BA4"/>
    <w:rsid w:val="002E7DA1"/>
    <w:rsid w:val="002F0DB1"/>
    <w:rsid w:val="002F1E5D"/>
    <w:rsid w:val="002F2E42"/>
    <w:rsid w:val="00300629"/>
    <w:rsid w:val="00301083"/>
    <w:rsid w:val="00301F69"/>
    <w:rsid w:val="00302D8B"/>
    <w:rsid w:val="00302FB8"/>
    <w:rsid w:val="003104BE"/>
    <w:rsid w:val="00316C8A"/>
    <w:rsid w:val="003220BC"/>
    <w:rsid w:val="00322C8D"/>
    <w:rsid w:val="0032414E"/>
    <w:rsid w:val="0032691C"/>
    <w:rsid w:val="00332C76"/>
    <w:rsid w:val="0033629D"/>
    <w:rsid w:val="00340EF4"/>
    <w:rsid w:val="00341220"/>
    <w:rsid w:val="00341EDC"/>
    <w:rsid w:val="00342BD8"/>
    <w:rsid w:val="0034488C"/>
    <w:rsid w:val="00345351"/>
    <w:rsid w:val="003465FC"/>
    <w:rsid w:val="00350ADD"/>
    <w:rsid w:val="003519CF"/>
    <w:rsid w:val="0035641B"/>
    <w:rsid w:val="00356987"/>
    <w:rsid w:val="003634FB"/>
    <w:rsid w:val="00363508"/>
    <w:rsid w:val="003636CA"/>
    <w:rsid w:val="00371384"/>
    <w:rsid w:val="00374180"/>
    <w:rsid w:val="0037523A"/>
    <w:rsid w:val="003767E7"/>
    <w:rsid w:val="003810AF"/>
    <w:rsid w:val="003814C5"/>
    <w:rsid w:val="0038431C"/>
    <w:rsid w:val="0038780A"/>
    <w:rsid w:val="003903E6"/>
    <w:rsid w:val="00393480"/>
    <w:rsid w:val="003943C2"/>
    <w:rsid w:val="003944E2"/>
    <w:rsid w:val="003A042D"/>
    <w:rsid w:val="003A0A89"/>
    <w:rsid w:val="003A1384"/>
    <w:rsid w:val="003A19FE"/>
    <w:rsid w:val="003A203D"/>
    <w:rsid w:val="003A2F58"/>
    <w:rsid w:val="003A36EB"/>
    <w:rsid w:val="003A5399"/>
    <w:rsid w:val="003A6A33"/>
    <w:rsid w:val="003B20CB"/>
    <w:rsid w:val="003B2162"/>
    <w:rsid w:val="003B3066"/>
    <w:rsid w:val="003B313B"/>
    <w:rsid w:val="003B3D10"/>
    <w:rsid w:val="003B3F8B"/>
    <w:rsid w:val="003B4AA5"/>
    <w:rsid w:val="003B4E20"/>
    <w:rsid w:val="003B60F1"/>
    <w:rsid w:val="003B7359"/>
    <w:rsid w:val="003C1796"/>
    <w:rsid w:val="003C29E8"/>
    <w:rsid w:val="003C34DB"/>
    <w:rsid w:val="003C38F5"/>
    <w:rsid w:val="003C6096"/>
    <w:rsid w:val="003D1CB6"/>
    <w:rsid w:val="003D24F4"/>
    <w:rsid w:val="003D6D76"/>
    <w:rsid w:val="003E068C"/>
    <w:rsid w:val="003E0BA8"/>
    <w:rsid w:val="003E301F"/>
    <w:rsid w:val="003E3A88"/>
    <w:rsid w:val="003E509D"/>
    <w:rsid w:val="003E6D18"/>
    <w:rsid w:val="003E720B"/>
    <w:rsid w:val="003F1B67"/>
    <w:rsid w:val="003F751B"/>
    <w:rsid w:val="0040248A"/>
    <w:rsid w:val="00402A3B"/>
    <w:rsid w:val="004041CA"/>
    <w:rsid w:val="00404E87"/>
    <w:rsid w:val="00410AD2"/>
    <w:rsid w:val="00410C53"/>
    <w:rsid w:val="00417520"/>
    <w:rsid w:val="00417A11"/>
    <w:rsid w:val="00420302"/>
    <w:rsid w:val="00423639"/>
    <w:rsid w:val="004255B3"/>
    <w:rsid w:val="00425F15"/>
    <w:rsid w:val="0042778F"/>
    <w:rsid w:val="0043251A"/>
    <w:rsid w:val="004350FA"/>
    <w:rsid w:val="00435206"/>
    <w:rsid w:val="00436991"/>
    <w:rsid w:val="00436E72"/>
    <w:rsid w:val="00437542"/>
    <w:rsid w:val="0044100E"/>
    <w:rsid w:val="004434AA"/>
    <w:rsid w:val="00444AF6"/>
    <w:rsid w:val="00445C85"/>
    <w:rsid w:val="00445DC2"/>
    <w:rsid w:val="0044676E"/>
    <w:rsid w:val="004500A2"/>
    <w:rsid w:val="004501B0"/>
    <w:rsid w:val="00452534"/>
    <w:rsid w:val="00452B24"/>
    <w:rsid w:val="0045479F"/>
    <w:rsid w:val="0045602C"/>
    <w:rsid w:val="00456218"/>
    <w:rsid w:val="00460949"/>
    <w:rsid w:val="0046314A"/>
    <w:rsid w:val="0046701B"/>
    <w:rsid w:val="004676BD"/>
    <w:rsid w:val="00470AC2"/>
    <w:rsid w:val="00470E9D"/>
    <w:rsid w:val="00471E89"/>
    <w:rsid w:val="00472AA7"/>
    <w:rsid w:val="0047413D"/>
    <w:rsid w:val="0047481A"/>
    <w:rsid w:val="00477F60"/>
    <w:rsid w:val="00480D41"/>
    <w:rsid w:val="00481BDA"/>
    <w:rsid w:val="00483094"/>
    <w:rsid w:val="00483EA5"/>
    <w:rsid w:val="00484667"/>
    <w:rsid w:val="0048490B"/>
    <w:rsid w:val="004853C0"/>
    <w:rsid w:val="00486C63"/>
    <w:rsid w:val="004871E0"/>
    <w:rsid w:val="00487D8E"/>
    <w:rsid w:val="0049318D"/>
    <w:rsid w:val="00494A60"/>
    <w:rsid w:val="00495A70"/>
    <w:rsid w:val="0049767A"/>
    <w:rsid w:val="004A09B0"/>
    <w:rsid w:val="004A3A55"/>
    <w:rsid w:val="004A544D"/>
    <w:rsid w:val="004A65BE"/>
    <w:rsid w:val="004A68CA"/>
    <w:rsid w:val="004A70A3"/>
    <w:rsid w:val="004A7527"/>
    <w:rsid w:val="004A7BD5"/>
    <w:rsid w:val="004B2C1A"/>
    <w:rsid w:val="004B2FD2"/>
    <w:rsid w:val="004B3638"/>
    <w:rsid w:val="004B44DA"/>
    <w:rsid w:val="004B6A9E"/>
    <w:rsid w:val="004B71A2"/>
    <w:rsid w:val="004C0174"/>
    <w:rsid w:val="004C03F5"/>
    <w:rsid w:val="004C2F36"/>
    <w:rsid w:val="004C3F15"/>
    <w:rsid w:val="004C5B81"/>
    <w:rsid w:val="004C71CF"/>
    <w:rsid w:val="004D0162"/>
    <w:rsid w:val="004D2F95"/>
    <w:rsid w:val="004D43CE"/>
    <w:rsid w:val="004D4B40"/>
    <w:rsid w:val="004D4E1B"/>
    <w:rsid w:val="004D52B9"/>
    <w:rsid w:val="004D5849"/>
    <w:rsid w:val="004D6AF3"/>
    <w:rsid w:val="004D70DD"/>
    <w:rsid w:val="004E088E"/>
    <w:rsid w:val="004E1F71"/>
    <w:rsid w:val="004E1F9D"/>
    <w:rsid w:val="004E200D"/>
    <w:rsid w:val="004E2C78"/>
    <w:rsid w:val="004E2F8C"/>
    <w:rsid w:val="004E45F3"/>
    <w:rsid w:val="004E5682"/>
    <w:rsid w:val="004E5E5D"/>
    <w:rsid w:val="004E67B4"/>
    <w:rsid w:val="004E7186"/>
    <w:rsid w:val="004F036C"/>
    <w:rsid w:val="004F12E1"/>
    <w:rsid w:val="004F1E8D"/>
    <w:rsid w:val="004F2DD9"/>
    <w:rsid w:val="004F42E5"/>
    <w:rsid w:val="004F5EAF"/>
    <w:rsid w:val="004F608C"/>
    <w:rsid w:val="00500BC5"/>
    <w:rsid w:val="00500C29"/>
    <w:rsid w:val="0050783A"/>
    <w:rsid w:val="00512A7C"/>
    <w:rsid w:val="0051597F"/>
    <w:rsid w:val="00517D67"/>
    <w:rsid w:val="00523239"/>
    <w:rsid w:val="00526B1D"/>
    <w:rsid w:val="00527011"/>
    <w:rsid w:val="00531A0D"/>
    <w:rsid w:val="00531FA1"/>
    <w:rsid w:val="00534A5C"/>
    <w:rsid w:val="00534A9C"/>
    <w:rsid w:val="00536E1C"/>
    <w:rsid w:val="00541DBD"/>
    <w:rsid w:val="0054733D"/>
    <w:rsid w:val="005519CE"/>
    <w:rsid w:val="0055313A"/>
    <w:rsid w:val="005549B8"/>
    <w:rsid w:val="005558A8"/>
    <w:rsid w:val="00557B29"/>
    <w:rsid w:val="00560748"/>
    <w:rsid w:val="00562EAC"/>
    <w:rsid w:val="00563869"/>
    <w:rsid w:val="00563ADF"/>
    <w:rsid w:val="00575AFA"/>
    <w:rsid w:val="005777E4"/>
    <w:rsid w:val="0058340B"/>
    <w:rsid w:val="005848F6"/>
    <w:rsid w:val="005869A3"/>
    <w:rsid w:val="00587723"/>
    <w:rsid w:val="00590521"/>
    <w:rsid w:val="00590E1F"/>
    <w:rsid w:val="005914C0"/>
    <w:rsid w:val="0059591C"/>
    <w:rsid w:val="005A259F"/>
    <w:rsid w:val="005B31FE"/>
    <w:rsid w:val="005B4A5D"/>
    <w:rsid w:val="005B535D"/>
    <w:rsid w:val="005B74F1"/>
    <w:rsid w:val="005B7BFA"/>
    <w:rsid w:val="005B7C74"/>
    <w:rsid w:val="005C0B2E"/>
    <w:rsid w:val="005C3F8A"/>
    <w:rsid w:val="005C3FF2"/>
    <w:rsid w:val="005C5229"/>
    <w:rsid w:val="005C586A"/>
    <w:rsid w:val="005D098C"/>
    <w:rsid w:val="005D19C0"/>
    <w:rsid w:val="005D1B17"/>
    <w:rsid w:val="005D2D4C"/>
    <w:rsid w:val="005D3F8E"/>
    <w:rsid w:val="005D78B1"/>
    <w:rsid w:val="005E0319"/>
    <w:rsid w:val="005E338A"/>
    <w:rsid w:val="005E4E79"/>
    <w:rsid w:val="005E515C"/>
    <w:rsid w:val="005E5B61"/>
    <w:rsid w:val="005E7EF6"/>
    <w:rsid w:val="005F1CB4"/>
    <w:rsid w:val="005F2F98"/>
    <w:rsid w:val="005F37D5"/>
    <w:rsid w:val="005F3FB7"/>
    <w:rsid w:val="005F4DEE"/>
    <w:rsid w:val="005F6252"/>
    <w:rsid w:val="005F6304"/>
    <w:rsid w:val="00600317"/>
    <w:rsid w:val="0060409D"/>
    <w:rsid w:val="00604E9E"/>
    <w:rsid w:val="0060704B"/>
    <w:rsid w:val="006116CB"/>
    <w:rsid w:val="00613396"/>
    <w:rsid w:val="0061375E"/>
    <w:rsid w:val="0061616B"/>
    <w:rsid w:val="006176F2"/>
    <w:rsid w:val="00617B48"/>
    <w:rsid w:val="00620136"/>
    <w:rsid w:val="00620828"/>
    <w:rsid w:val="0062433C"/>
    <w:rsid w:val="00631A99"/>
    <w:rsid w:val="0063602E"/>
    <w:rsid w:val="00637374"/>
    <w:rsid w:val="00643E1D"/>
    <w:rsid w:val="00647268"/>
    <w:rsid w:val="00651D0D"/>
    <w:rsid w:val="006547F5"/>
    <w:rsid w:val="00655A91"/>
    <w:rsid w:val="00657ED3"/>
    <w:rsid w:val="00660D15"/>
    <w:rsid w:val="006618EA"/>
    <w:rsid w:val="00663A2E"/>
    <w:rsid w:val="00665643"/>
    <w:rsid w:val="00666212"/>
    <w:rsid w:val="00666ABC"/>
    <w:rsid w:val="00670F9D"/>
    <w:rsid w:val="00673B96"/>
    <w:rsid w:val="00674E85"/>
    <w:rsid w:val="0067548F"/>
    <w:rsid w:val="006759BA"/>
    <w:rsid w:val="00676EBE"/>
    <w:rsid w:val="00680072"/>
    <w:rsid w:val="0068223F"/>
    <w:rsid w:val="006827FB"/>
    <w:rsid w:val="00683599"/>
    <w:rsid w:val="0068470C"/>
    <w:rsid w:val="006869DF"/>
    <w:rsid w:val="006915C1"/>
    <w:rsid w:val="0069247B"/>
    <w:rsid w:val="006926A6"/>
    <w:rsid w:val="006975F5"/>
    <w:rsid w:val="006A18E1"/>
    <w:rsid w:val="006A22D8"/>
    <w:rsid w:val="006A3F1F"/>
    <w:rsid w:val="006A742E"/>
    <w:rsid w:val="006B56B6"/>
    <w:rsid w:val="006C2077"/>
    <w:rsid w:val="006C4251"/>
    <w:rsid w:val="006C5D3D"/>
    <w:rsid w:val="006D013A"/>
    <w:rsid w:val="006D2956"/>
    <w:rsid w:val="006D5DB8"/>
    <w:rsid w:val="006D5F29"/>
    <w:rsid w:val="006E0F4B"/>
    <w:rsid w:val="006E2262"/>
    <w:rsid w:val="006E4C58"/>
    <w:rsid w:val="006E7BA1"/>
    <w:rsid w:val="006E7F74"/>
    <w:rsid w:val="006F0339"/>
    <w:rsid w:val="006F0B8D"/>
    <w:rsid w:val="006F450C"/>
    <w:rsid w:val="006F5553"/>
    <w:rsid w:val="006F57BC"/>
    <w:rsid w:val="006F7340"/>
    <w:rsid w:val="007010B4"/>
    <w:rsid w:val="0070188F"/>
    <w:rsid w:val="00702ACA"/>
    <w:rsid w:val="00704737"/>
    <w:rsid w:val="0070793B"/>
    <w:rsid w:val="00716D09"/>
    <w:rsid w:val="00717788"/>
    <w:rsid w:val="00717A73"/>
    <w:rsid w:val="007228C6"/>
    <w:rsid w:val="00723E10"/>
    <w:rsid w:val="00724CC1"/>
    <w:rsid w:val="00731120"/>
    <w:rsid w:val="0073199E"/>
    <w:rsid w:val="00734314"/>
    <w:rsid w:val="00735219"/>
    <w:rsid w:val="00735A22"/>
    <w:rsid w:val="00736947"/>
    <w:rsid w:val="00741408"/>
    <w:rsid w:val="00742EE6"/>
    <w:rsid w:val="00746CF6"/>
    <w:rsid w:val="007472BD"/>
    <w:rsid w:val="00754891"/>
    <w:rsid w:val="00755BB9"/>
    <w:rsid w:val="00757322"/>
    <w:rsid w:val="00757E0F"/>
    <w:rsid w:val="00757E37"/>
    <w:rsid w:val="00760F84"/>
    <w:rsid w:val="00761FBE"/>
    <w:rsid w:val="00763408"/>
    <w:rsid w:val="0076364E"/>
    <w:rsid w:val="007679C0"/>
    <w:rsid w:val="007709D2"/>
    <w:rsid w:val="00776EF6"/>
    <w:rsid w:val="00777F79"/>
    <w:rsid w:val="0078105E"/>
    <w:rsid w:val="00782DD3"/>
    <w:rsid w:val="00786733"/>
    <w:rsid w:val="007931A3"/>
    <w:rsid w:val="00793769"/>
    <w:rsid w:val="00793D08"/>
    <w:rsid w:val="00793E3A"/>
    <w:rsid w:val="0079471F"/>
    <w:rsid w:val="00794A12"/>
    <w:rsid w:val="007A3105"/>
    <w:rsid w:val="007A3635"/>
    <w:rsid w:val="007A3AC8"/>
    <w:rsid w:val="007A4D28"/>
    <w:rsid w:val="007A511C"/>
    <w:rsid w:val="007A7622"/>
    <w:rsid w:val="007B01AC"/>
    <w:rsid w:val="007B1178"/>
    <w:rsid w:val="007B1CC4"/>
    <w:rsid w:val="007B4494"/>
    <w:rsid w:val="007B5CE8"/>
    <w:rsid w:val="007B5E72"/>
    <w:rsid w:val="007B6EEA"/>
    <w:rsid w:val="007B7ABB"/>
    <w:rsid w:val="007C0178"/>
    <w:rsid w:val="007C3A70"/>
    <w:rsid w:val="007C4D68"/>
    <w:rsid w:val="007C7F69"/>
    <w:rsid w:val="007D11CD"/>
    <w:rsid w:val="007D1768"/>
    <w:rsid w:val="007D2613"/>
    <w:rsid w:val="007D32CB"/>
    <w:rsid w:val="007D5B81"/>
    <w:rsid w:val="007D6A2D"/>
    <w:rsid w:val="007E19F2"/>
    <w:rsid w:val="007E4AEE"/>
    <w:rsid w:val="007E737D"/>
    <w:rsid w:val="007E7672"/>
    <w:rsid w:val="007F02AB"/>
    <w:rsid w:val="007F22EB"/>
    <w:rsid w:val="007F2DD4"/>
    <w:rsid w:val="00800E32"/>
    <w:rsid w:val="00802A80"/>
    <w:rsid w:val="00802E74"/>
    <w:rsid w:val="0080387A"/>
    <w:rsid w:val="00805DF3"/>
    <w:rsid w:val="00806EEC"/>
    <w:rsid w:val="00806F83"/>
    <w:rsid w:val="0080783E"/>
    <w:rsid w:val="00807B8A"/>
    <w:rsid w:val="008101CD"/>
    <w:rsid w:val="00810858"/>
    <w:rsid w:val="008117D2"/>
    <w:rsid w:val="008120C2"/>
    <w:rsid w:val="00813711"/>
    <w:rsid w:val="00816BDD"/>
    <w:rsid w:val="0081762B"/>
    <w:rsid w:val="00820B87"/>
    <w:rsid w:val="008218A1"/>
    <w:rsid w:val="00824EA8"/>
    <w:rsid w:val="00825892"/>
    <w:rsid w:val="00825BAB"/>
    <w:rsid w:val="008329BD"/>
    <w:rsid w:val="0083393C"/>
    <w:rsid w:val="008360ED"/>
    <w:rsid w:val="00837013"/>
    <w:rsid w:val="008403A5"/>
    <w:rsid w:val="00840684"/>
    <w:rsid w:val="0084510E"/>
    <w:rsid w:val="00850768"/>
    <w:rsid w:val="00853854"/>
    <w:rsid w:val="00855AEE"/>
    <w:rsid w:val="00856896"/>
    <w:rsid w:val="008626EE"/>
    <w:rsid w:val="00862D8D"/>
    <w:rsid w:val="008631BA"/>
    <w:rsid w:val="00865438"/>
    <w:rsid w:val="008660A9"/>
    <w:rsid w:val="0087029E"/>
    <w:rsid w:val="00870766"/>
    <w:rsid w:val="00871830"/>
    <w:rsid w:val="00872BB7"/>
    <w:rsid w:val="00874799"/>
    <w:rsid w:val="00874BFE"/>
    <w:rsid w:val="00875896"/>
    <w:rsid w:val="00882307"/>
    <w:rsid w:val="008847DD"/>
    <w:rsid w:val="00884D47"/>
    <w:rsid w:val="00884F65"/>
    <w:rsid w:val="00886A8A"/>
    <w:rsid w:val="00887A74"/>
    <w:rsid w:val="00890635"/>
    <w:rsid w:val="00895BF9"/>
    <w:rsid w:val="0089605A"/>
    <w:rsid w:val="008964AD"/>
    <w:rsid w:val="008A1277"/>
    <w:rsid w:val="008A35BD"/>
    <w:rsid w:val="008A4E30"/>
    <w:rsid w:val="008A52FA"/>
    <w:rsid w:val="008A5ECB"/>
    <w:rsid w:val="008B179C"/>
    <w:rsid w:val="008B1959"/>
    <w:rsid w:val="008B3D9B"/>
    <w:rsid w:val="008B561B"/>
    <w:rsid w:val="008B72A2"/>
    <w:rsid w:val="008C34DD"/>
    <w:rsid w:val="008C3D3A"/>
    <w:rsid w:val="008D0660"/>
    <w:rsid w:val="008D0B0A"/>
    <w:rsid w:val="008D3AD5"/>
    <w:rsid w:val="008D6992"/>
    <w:rsid w:val="008D6A9B"/>
    <w:rsid w:val="008D6C51"/>
    <w:rsid w:val="008D7215"/>
    <w:rsid w:val="008E0880"/>
    <w:rsid w:val="008E08D7"/>
    <w:rsid w:val="008E1302"/>
    <w:rsid w:val="008E525D"/>
    <w:rsid w:val="008E5FF2"/>
    <w:rsid w:val="008E6367"/>
    <w:rsid w:val="008F02DC"/>
    <w:rsid w:val="008F09D0"/>
    <w:rsid w:val="008F3520"/>
    <w:rsid w:val="008F4273"/>
    <w:rsid w:val="008F5071"/>
    <w:rsid w:val="008F565D"/>
    <w:rsid w:val="008F7481"/>
    <w:rsid w:val="008F7671"/>
    <w:rsid w:val="0090213E"/>
    <w:rsid w:val="009031E8"/>
    <w:rsid w:val="0090342C"/>
    <w:rsid w:val="0090403C"/>
    <w:rsid w:val="009063D1"/>
    <w:rsid w:val="00906973"/>
    <w:rsid w:val="0090784F"/>
    <w:rsid w:val="009122B9"/>
    <w:rsid w:val="00912C9D"/>
    <w:rsid w:val="00916A4B"/>
    <w:rsid w:val="00917DEE"/>
    <w:rsid w:val="00921139"/>
    <w:rsid w:val="00921FE3"/>
    <w:rsid w:val="00923EC5"/>
    <w:rsid w:val="00924EF8"/>
    <w:rsid w:val="00932465"/>
    <w:rsid w:val="00940802"/>
    <w:rsid w:val="009409A4"/>
    <w:rsid w:val="00940D52"/>
    <w:rsid w:val="00941C53"/>
    <w:rsid w:val="009423D0"/>
    <w:rsid w:val="00944FAE"/>
    <w:rsid w:val="0095087A"/>
    <w:rsid w:val="00952AD8"/>
    <w:rsid w:val="009532D4"/>
    <w:rsid w:val="00954266"/>
    <w:rsid w:val="009562A2"/>
    <w:rsid w:val="00962564"/>
    <w:rsid w:val="00962D86"/>
    <w:rsid w:val="00963507"/>
    <w:rsid w:val="00966AF7"/>
    <w:rsid w:val="00966D22"/>
    <w:rsid w:val="009708A2"/>
    <w:rsid w:val="009723CA"/>
    <w:rsid w:val="0097259E"/>
    <w:rsid w:val="0097323D"/>
    <w:rsid w:val="009733D1"/>
    <w:rsid w:val="00975506"/>
    <w:rsid w:val="009762F2"/>
    <w:rsid w:val="00977073"/>
    <w:rsid w:val="00980955"/>
    <w:rsid w:val="009874D5"/>
    <w:rsid w:val="00990E76"/>
    <w:rsid w:val="00991465"/>
    <w:rsid w:val="00991F77"/>
    <w:rsid w:val="00993245"/>
    <w:rsid w:val="0099408E"/>
    <w:rsid w:val="0099460F"/>
    <w:rsid w:val="009A2523"/>
    <w:rsid w:val="009A75A5"/>
    <w:rsid w:val="009B1BC3"/>
    <w:rsid w:val="009B1E92"/>
    <w:rsid w:val="009B320D"/>
    <w:rsid w:val="009B5D2E"/>
    <w:rsid w:val="009B6F36"/>
    <w:rsid w:val="009C2DFB"/>
    <w:rsid w:val="009C3682"/>
    <w:rsid w:val="009C4233"/>
    <w:rsid w:val="009C5E69"/>
    <w:rsid w:val="009C6058"/>
    <w:rsid w:val="009C6D1D"/>
    <w:rsid w:val="009D0DE6"/>
    <w:rsid w:val="009D6E4F"/>
    <w:rsid w:val="009E01A2"/>
    <w:rsid w:val="009E3AE4"/>
    <w:rsid w:val="009E4A35"/>
    <w:rsid w:val="009E686F"/>
    <w:rsid w:val="009F212E"/>
    <w:rsid w:val="009F56E1"/>
    <w:rsid w:val="009F7E50"/>
    <w:rsid w:val="00A032B3"/>
    <w:rsid w:val="00A0386A"/>
    <w:rsid w:val="00A03966"/>
    <w:rsid w:val="00A053FA"/>
    <w:rsid w:val="00A105C5"/>
    <w:rsid w:val="00A1192B"/>
    <w:rsid w:val="00A11DBD"/>
    <w:rsid w:val="00A14FF6"/>
    <w:rsid w:val="00A15293"/>
    <w:rsid w:val="00A1549F"/>
    <w:rsid w:val="00A15D20"/>
    <w:rsid w:val="00A25A64"/>
    <w:rsid w:val="00A2636D"/>
    <w:rsid w:val="00A31C5A"/>
    <w:rsid w:val="00A33E54"/>
    <w:rsid w:val="00A36E3C"/>
    <w:rsid w:val="00A37919"/>
    <w:rsid w:val="00A40642"/>
    <w:rsid w:val="00A42DB3"/>
    <w:rsid w:val="00A43C90"/>
    <w:rsid w:val="00A4740E"/>
    <w:rsid w:val="00A47C53"/>
    <w:rsid w:val="00A50FBF"/>
    <w:rsid w:val="00A54D5C"/>
    <w:rsid w:val="00A55BEE"/>
    <w:rsid w:val="00A5615B"/>
    <w:rsid w:val="00A628C8"/>
    <w:rsid w:val="00A62F1B"/>
    <w:rsid w:val="00A62FE7"/>
    <w:rsid w:val="00A63B38"/>
    <w:rsid w:val="00A64F83"/>
    <w:rsid w:val="00A6568B"/>
    <w:rsid w:val="00A70E76"/>
    <w:rsid w:val="00A70F16"/>
    <w:rsid w:val="00A7180B"/>
    <w:rsid w:val="00A71C16"/>
    <w:rsid w:val="00A75100"/>
    <w:rsid w:val="00A75DAA"/>
    <w:rsid w:val="00A76F0F"/>
    <w:rsid w:val="00A80FC7"/>
    <w:rsid w:val="00A811AB"/>
    <w:rsid w:val="00A81B03"/>
    <w:rsid w:val="00A85A97"/>
    <w:rsid w:val="00A862E9"/>
    <w:rsid w:val="00A877BA"/>
    <w:rsid w:val="00A90819"/>
    <w:rsid w:val="00A95B42"/>
    <w:rsid w:val="00AA036C"/>
    <w:rsid w:val="00AA0BAE"/>
    <w:rsid w:val="00AA3D8C"/>
    <w:rsid w:val="00AA4886"/>
    <w:rsid w:val="00AA7831"/>
    <w:rsid w:val="00AB1870"/>
    <w:rsid w:val="00AB1F12"/>
    <w:rsid w:val="00AB2F59"/>
    <w:rsid w:val="00AC0412"/>
    <w:rsid w:val="00AC3EC5"/>
    <w:rsid w:val="00AC4847"/>
    <w:rsid w:val="00AC6307"/>
    <w:rsid w:val="00AC6A80"/>
    <w:rsid w:val="00AD3BD5"/>
    <w:rsid w:val="00AD3C5D"/>
    <w:rsid w:val="00AD5819"/>
    <w:rsid w:val="00AD5AF5"/>
    <w:rsid w:val="00AE000E"/>
    <w:rsid w:val="00AE2C0B"/>
    <w:rsid w:val="00AE3A78"/>
    <w:rsid w:val="00AE3EB0"/>
    <w:rsid w:val="00AF37D9"/>
    <w:rsid w:val="00AF675B"/>
    <w:rsid w:val="00B0171A"/>
    <w:rsid w:val="00B0403E"/>
    <w:rsid w:val="00B04322"/>
    <w:rsid w:val="00B103E2"/>
    <w:rsid w:val="00B11A8B"/>
    <w:rsid w:val="00B1273D"/>
    <w:rsid w:val="00B13666"/>
    <w:rsid w:val="00B16441"/>
    <w:rsid w:val="00B20B37"/>
    <w:rsid w:val="00B224E4"/>
    <w:rsid w:val="00B22B9E"/>
    <w:rsid w:val="00B2372D"/>
    <w:rsid w:val="00B23A1C"/>
    <w:rsid w:val="00B25DE8"/>
    <w:rsid w:val="00B27EC9"/>
    <w:rsid w:val="00B31522"/>
    <w:rsid w:val="00B33943"/>
    <w:rsid w:val="00B34EF3"/>
    <w:rsid w:val="00B3661B"/>
    <w:rsid w:val="00B36FAD"/>
    <w:rsid w:val="00B41907"/>
    <w:rsid w:val="00B5044C"/>
    <w:rsid w:val="00B52845"/>
    <w:rsid w:val="00B62575"/>
    <w:rsid w:val="00B62E64"/>
    <w:rsid w:val="00B65EE3"/>
    <w:rsid w:val="00B6699E"/>
    <w:rsid w:val="00B6783A"/>
    <w:rsid w:val="00B67C3C"/>
    <w:rsid w:val="00B72C24"/>
    <w:rsid w:val="00B75DE2"/>
    <w:rsid w:val="00B8209D"/>
    <w:rsid w:val="00B82712"/>
    <w:rsid w:val="00B83109"/>
    <w:rsid w:val="00B855CE"/>
    <w:rsid w:val="00B87377"/>
    <w:rsid w:val="00B9137F"/>
    <w:rsid w:val="00B9550B"/>
    <w:rsid w:val="00B96ED0"/>
    <w:rsid w:val="00B9792F"/>
    <w:rsid w:val="00BA0862"/>
    <w:rsid w:val="00BA16A8"/>
    <w:rsid w:val="00BA79F1"/>
    <w:rsid w:val="00BB0052"/>
    <w:rsid w:val="00BB5775"/>
    <w:rsid w:val="00BB5F4F"/>
    <w:rsid w:val="00BB731C"/>
    <w:rsid w:val="00BB7654"/>
    <w:rsid w:val="00BC07ED"/>
    <w:rsid w:val="00BC20C0"/>
    <w:rsid w:val="00BC2D0B"/>
    <w:rsid w:val="00BC4463"/>
    <w:rsid w:val="00BC48B5"/>
    <w:rsid w:val="00BC549B"/>
    <w:rsid w:val="00BC5F7A"/>
    <w:rsid w:val="00BD063D"/>
    <w:rsid w:val="00BD068F"/>
    <w:rsid w:val="00BD0731"/>
    <w:rsid w:val="00BD0AF0"/>
    <w:rsid w:val="00BD200E"/>
    <w:rsid w:val="00BD4E98"/>
    <w:rsid w:val="00BD64F7"/>
    <w:rsid w:val="00BD7B3F"/>
    <w:rsid w:val="00BD7FD9"/>
    <w:rsid w:val="00BE1295"/>
    <w:rsid w:val="00BE267B"/>
    <w:rsid w:val="00BE371D"/>
    <w:rsid w:val="00BF31B7"/>
    <w:rsid w:val="00BF6DC1"/>
    <w:rsid w:val="00C00CF9"/>
    <w:rsid w:val="00C0159D"/>
    <w:rsid w:val="00C017B1"/>
    <w:rsid w:val="00C0414C"/>
    <w:rsid w:val="00C045F2"/>
    <w:rsid w:val="00C05B02"/>
    <w:rsid w:val="00C072A2"/>
    <w:rsid w:val="00C106EB"/>
    <w:rsid w:val="00C1125C"/>
    <w:rsid w:val="00C11A1B"/>
    <w:rsid w:val="00C12885"/>
    <w:rsid w:val="00C129E9"/>
    <w:rsid w:val="00C15EFC"/>
    <w:rsid w:val="00C16E50"/>
    <w:rsid w:val="00C20B72"/>
    <w:rsid w:val="00C20D58"/>
    <w:rsid w:val="00C20DAA"/>
    <w:rsid w:val="00C2151C"/>
    <w:rsid w:val="00C218C7"/>
    <w:rsid w:val="00C2194F"/>
    <w:rsid w:val="00C27DCC"/>
    <w:rsid w:val="00C30867"/>
    <w:rsid w:val="00C30C26"/>
    <w:rsid w:val="00C33183"/>
    <w:rsid w:val="00C3334B"/>
    <w:rsid w:val="00C37515"/>
    <w:rsid w:val="00C426B5"/>
    <w:rsid w:val="00C42C93"/>
    <w:rsid w:val="00C4568A"/>
    <w:rsid w:val="00C4578B"/>
    <w:rsid w:val="00C50388"/>
    <w:rsid w:val="00C52673"/>
    <w:rsid w:val="00C548F6"/>
    <w:rsid w:val="00C55BDE"/>
    <w:rsid w:val="00C600F7"/>
    <w:rsid w:val="00C612EF"/>
    <w:rsid w:val="00C61FC6"/>
    <w:rsid w:val="00C64F46"/>
    <w:rsid w:val="00C657BF"/>
    <w:rsid w:val="00C65D5B"/>
    <w:rsid w:val="00C662C8"/>
    <w:rsid w:val="00C714E6"/>
    <w:rsid w:val="00C72E0B"/>
    <w:rsid w:val="00C743D7"/>
    <w:rsid w:val="00C74805"/>
    <w:rsid w:val="00C75464"/>
    <w:rsid w:val="00C75A82"/>
    <w:rsid w:val="00C77B5D"/>
    <w:rsid w:val="00C82C3F"/>
    <w:rsid w:val="00C83351"/>
    <w:rsid w:val="00C842F0"/>
    <w:rsid w:val="00C85DA2"/>
    <w:rsid w:val="00C910CA"/>
    <w:rsid w:val="00C93E04"/>
    <w:rsid w:val="00C940B3"/>
    <w:rsid w:val="00C94640"/>
    <w:rsid w:val="00C953FF"/>
    <w:rsid w:val="00C97EEB"/>
    <w:rsid w:val="00CA102A"/>
    <w:rsid w:val="00CA15FC"/>
    <w:rsid w:val="00CA20E9"/>
    <w:rsid w:val="00CA3788"/>
    <w:rsid w:val="00CA384D"/>
    <w:rsid w:val="00CA3A28"/>
    <w:rsid w:val="00CA47A5"/>
    <w:rsid w:val="00CB3813"/>
    <w:rsid w:val="00CB3A52"/>
    <w:rsid w:val="00CB4E42"/>
    <w:rsid w:val="00CB5D68"/>
    <w:rsid w:val="00CC1C10"/>
    <w:rsid w:val="00CD2017"/>
    <w:rsid w:val="00CD30DA"/>
    <w:rsid w:val="00CE2243"/>
    <w:rsid w:val="00CE2D0F"/>
    <w:rsid w:val="00CE3CD3"/>
    <w:rsid w:val="00CE58FC"/>
    <w:rsid w:val="00CE5932"/>
    <w:rsid w:val="00CE68CA"/>
    <w:rsid w:val="00CE7E66"/>
    <w:rsid w:val="00CF1618"/>
    <w:rsid w:val="00CF44D8"/>
    <w:rsid w:val="00CF53B2"/>
    <w:rsid w:val="00CF7D1B"/>
    <w:rsid w:val="00D02915"/>
    <w:rsid w:val="00D06AF7"/>
    <w:rsid w:val="00D0704A"/>
    <w:rsid w:val="00D1060C"/>
    <w:rsid w:val="00D12386"/>
    <w:rsid w:val="00D177E2"/>
    <w:rsid w:val="00D207DE"/>
    <w:rsid w:val="00D25EAE"/>
    <w:rsid w:val="00D325BC"/>
    <w:rsid w:val="00D3282A"/>
    <w:rsid w:val="00D35731"/>
    <w:rsid w:val="00D36BA7"/>
    <w:rsid w:val="00D4075C"/>
    <w:rsid w:val="00D4076A"/>
    <w:rsid w:val="00D42BA6"/>
    <w:rsid w:val="00D43DCB"/>
    <w:rsid w:val="00D443B2"/>
    <w:rsid w:val="00D46288"/>
    <w:rsid w:val="00D46C91"/>
    <w:rsid w:val="00D516DE"/>
    <w:rsid w:val="00D51C5F"/>
    <w:rsid w:val="00D525A9"/>
    <w:rsid w:val="00D5742B"/>
    <w:rsid w:val="00D57C45"/>
    <w:rsid w:val="00D64F2F"/>
    <w:rsid w:val="00D65137"/>
    <w:rsid w:val="00D67B14"/>
    <w:rsid w:val="00D67F13"/>
    <w:rsid w:val="00D72293"/>
    <w:rsid w:val="00D73FC2"/>
    <w:rsid w:val="00D74A30"/>
    <w:rsid w:val="00D75A7F"/>
    <w:rsid w:val="00D809D8"/>
    <w:rsid w:val="00D82506"/>
    <w:rsid w:val="00D83F20"/>
    <w:rsid w:val="00D85894"/>
    <w:rsid w:val="00D86DA8"/>
    <w:rsid w:val="00D872BE"/>
    <w:rsid w:val="00D87DCE"/>
    <w:rsid w:val="00D904C9"/>
    <w:rsid w:val="00D90BE2"/>
    <w:rsid w:val="00D9477A"/>
    <w:rsid w:val="00D94DB1"/>
    <w:rsid w:val="00DA467A"/>
    <w:rsid w:val="00DA5E7F"/>
    <w:rsid w:val="00DA5FA9"/>
    <w:rsid w:val="00DA6CB7"/>
    <w:rsid w:val="00DB0A46"/>
    <w:rsid w:val="00DB3708"/>
    <w:rsid w:val="00DB47B9"/>
    <w:rsid w:val="00DB7000"/>
    <w:rsid w:val="00DB7407"/>
    <w:rsid w:val="00DC3107"/>
    <w:rsid w:val="00DC4E04"/>
    <w:rsid w:val="00DD13AF"/>
    <w:rsid w:val="00DD4117"/>
    <w:rsid w:val="00DD50C2"/>
    <w:rsid w:val="00DE338C"/>
    <w:rsid w:val="00DE3775"/>
    <w:rsid w:val="00DE3DDB"/>
    <w:rsid w:val="00DE4261"/>
    <w:rsid w:val="00DE4CE8"/>
    <w:rsid w:val="00DE4DD1"/>
    <w:rsid w:val="00DE4FBD"/>
    <w:rsid w:val="00DE562F"/>
    <w:rsid w:val="00DE7788"/>
    <w:rsid w:val="00DF0252"/>
    <w:rsid w:val="00DF27DA"/>
    <w:rsid w:val="00DF2FB9"/>
    <w:rsid w:val="00DF54E2"/>
    <w:rsid w:val="00DF67A5"/>
    <w:rsid w:val="00E0059E"/>
    <w:rsid w:val="00E00B06"/>
    <w:rsid w:val="00E00C28"/>
    <w:rsid w:val="00E11FF8"/>
    <w:rsid w:val="00E1215C"/>
    <w:rsid w:val="00E1478D"/>
    <w:rsid w:val="00E23068"/>
    <w:rsid w:val="00E240BC"/>
    <w:rsid w:val="00E26E91"/>
    <w:rsid w:val="00E310C8"/>
    <w:rsid w:val="00E35D63"/>
    <w:rsid w:val="00E37437"/>
    <w:rsid w:val="00E41891"/>
    <w:rsid w:val="00E4491E"/>
    <w:rsid w:val="00E4746E"/>
    <w:rsid w:val="00E50288"/>
    <w:rsid w:val="00E506DD"/>
    <w:rsid w:val="00E51C10"/>
    <w:rsid w:val="00E51C2C"/>
    <w:rsid w:val="00E5671C"/>
    <w:rsid w:val="00E56A54"/>
    <w:rsid w:val="00E57577"/>
    <w:rsid w:val="00E643C6"/>
    <w:rsid w:val="00E65235"/>
    <w:rsid w:val="00E66C7A"/>
    <w:rsid w:val="00E66FDD"/>
    <w:rsid w:val="00E75C58"/>
    <w:rsid w:val="00E823ED"/>
    <w:rsid w:val="00E90798"/>
    <w:rsid w:val="00E957EA"/>
    <w:rsid w:val="00E95AC0"/>
    <w:rsid w:val="00EA1E9B"/>
    <w:rsid w:val="00EA3FB5"/>
    <w:rsid w:val="00EA5007"/>
    <w:rsid w:val="00EA600A"/>
    <w:rsid w:val="00EA6037"/>
    <w:rsid w:val="00EA665A"/>
    <w:rsid w:val="00EA757A"/>
    <w:rsid w:val="00EA766A"/>
    <w:rsid w:val="00EB0ED7"/>
    <w:rsid w:val="00EB12AE"/>
    <w:rsid w:val="00EB3BD0"/>
    <w:rsid w:val="00EB4923"/>
    <w:rsid w:val="00EB6253"/>
    <w:rsid w:val="00EC0649"/>
    <w:rsid w:val="00EC0FA5"/>
    <w:rsid w:val="00EC4EAE"/>
    <w:rsid w:val="00EC5B85"/>
    <w:rsid w:val="00EC5B9B"/>
    <w:rsid w:val="00EC5C7C"/>
    <w:rsid w:val="00EC6AAD"/>
    <w:rsid w:val="00ED010C"/>
    <w:rsid w:val="00ED0C64"/>
    <w:rsid w:val="00ED27B3"/>
    <w:rsid w:val="00ED31E0"/>
    <w:rsid w:val="00ED4DEB"/>
    <w:rsid w:val="00ED5831"/>
    <w:rsid w:val="00ED6626"/>
    <w:rsid w:val="00ED6DCD"/>
    <w:rsid w:val="00EE01C3"/>
    <w:rsid w:val="00EE1A2A"/>
    <w:rsid w:val="00EE5699"/>
    <w:rsid w:val="00EE7BC3"/>
    <w:rsid w:val="00EF00FA"/>
    <w:rsid w:val="00EF04F9"/>
    <w:rsid w:val="00EF2A3C"/>
    <w:rsid w:val="00EF37BF"/>
    <w:rsid w:val="00F01FBF"/>
    <w:rsid w:val="00F03965"/>
    <w:rsid w:val="00F04322"/>
    <w:rsid w:val="00F04431"/>
    <w:rsid w:val="00F0764F"/>
    <w:rsid w:val="00F07F15"/>
    <w:rsid w:val="00F103D5"/>
    <w:rsid w:val="00F105D8"/>
    <w:rsid w:val="00F1141C"/>
    <w:rsid w:val="00F13545"/>
    <w:rsid w:val="00F14665"/>
    <w:rsid w:val="00F1466F"/>
    <w:rsid w:val="00F146FE"/>
    <w:rsid w:val="00F14C8B"/>
    <w:rsid w:val="00F15332"/>
    <w:rsid w:val="00F16D8B"/>
    <w:rsid w:val="00F1710C"/>
    <w:rsid w:val="00F176DE"/>
    <w:rsid w:val="00F21C6C"/>
    <w:rsid w:val="00F22416"/>
    <w:rsid w:val="00F22936"/>
    <w:rsid w:val="00F25425"/>
    <w:rsid w:val="00F25EE2"/>
    <w:rsid w:val="00F261CE"/>
    <w:rsid w:val="00F266A0"/>
    <w:rsid w:val="00F31746"/>
    <w:rsid w:val="00F31B1E"/>
    <w:rsid w:val="00F33262"/>
    <w:rsid w:val="00F34C0B"/>
    <w:rsid w:val="00F36900"/>
    <w:rsid w:val="00F40DEE"/>
    <w:rsid w:val="00F40EF4"/>
    <w:rsid w:val="00F41091"/>
    <w:rsid w:val="00F41915"/>
    <w:rsid w:val="00F44D8E"/>
    <w:rsid w:val="00F450A5"/>
    <w:rsid w:val="00F5303C"/>
    <w:rsid w:val="00F56BF8"/>
    <w:rsid w:val="00F56FAF"/>
    <w:rsid w:val="00F577CF"/>
    <w:rsid w:val="00F57AFB"/>
    <w:rsid w:val="00F62342"/>
    <w:rsid w:val="00F62C38"/>
    <w:rsid w:val="00F6608A"/>
    <w:rsid w:val="00F67939"/>
    <w:rsid w:val="00F67D20"/>
    <w:rsid w:val="00F72121"/>
    <w:rsid w:val="00F72FB4"/>
    <w:rsid w:val="00F76668"/>
    <w:rsid w:val="00F77EC8"/>
    <w:rsid w:val="00F82CE7"/>
    <w:rsid w:val="00F82F40"/>
    <w:rsid w:val="00F83163"/>
    <w:rsid w:val="00F8451C"/>
    <w:rsid w:val="00F90150"/>
    <w:rsid w:val="00F9157B"/>
    <w:rsid w:val="00F91FA0"/>
    <w:rsid w:val="00F93CDF"/>
    <w:rsid w:val="00F97873"/>
    <w:rsid w:val="00FA1B86"/>
    <w:rsid w:val="00FA1BD0"/>
    <w:rsid w:val="00FA3099"/>
    <w:rsid w:val="00FA31F6"/>
    <w:rsid w:val="00FA362A"/>
    <w:rsid w:val="00FA745D"/>
    <w:rsid w:val="00FA7F0C"/>
    <w:rsid w:val="00FB21D0"/>
    <w:rsid w:val="00FB4105"/>
    <w:rsid w:val="00FB553C"/>
    <w:rsid w:val="00FC2D56"/>
    <w:rsid w:val="00FD0166"/>
    <w:rsid w:val="00FD1985"/>
    <w:rsid w:val="00FD4261"/>
    <w:rsid w:val="00FD6977"/>
    <w:rsid w:val="00FD6996"/>
    <w:rsid w:val="00FE1FD4"/>
    <w:rsid w:val="00FE30E7"/>
    <w:rsid w:val="00FE3D49"/>
    <w:rsid w:val="00FE4963"/>
    <w:rsid w:val="00FE4ACF"/>
    <w:rsid w:val="00FE4F5A"/>
    <w:rsid w:val="00FE512A"/>
    <w:rsid w:val="00FE5D57"/>
    <w:rsid w:val="00FF1473"/>
    <w:rsid w:val="00FF22AF"/>
    <w:rsid w:val="00FF6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79457"/>
  <w15:docId w15:val="{26DAAE6D-7C9B-46DA-B26E-5071070D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E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7B6EE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9B1BC3"/>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9B1BC3"/>
    <w:rPr>
      <w:rFonts w:ascii="Times New Roman" w:hAnsi="Times New Roman"/>
      <w:szCs w:val="22"/>
      <w:lang w:val="es-MX"/>
    </w:rPr>
  </w:style>
  <w:style w:type="character" w:styleId="Hipervnculo">
    <w:name w:val="Hyperlink"/>
    <w:uiPriority w:val="99"/>
    <w:unhideWhenUsed/>
    <w:rsid w:val="009B1BC3"/>
    <w:rPr>
      <w:color w:val="0563C1"/>
      <w:u w:val="single"/>
    </w:rPr>
  </w:style>
  <w:style w:type="character" w:customStyle="1" w:styleId="Ttulo3Car">
    <w:name w:val="Título 3 Car"/>
    <w:basedOn w:val="Fuentedeprrafopredeter"/>
    <w:link w:val="Ttulo3"/>
    <w:uiPriority w:val="9"/>
    <w:semiHidden/>
    <w:rsid w:val="007B6EEA"/>
    <w:rPr>
      <w:rFonts w:asciiTheme="majorHAnsi" w:eastAsiaTheme="majorEastAsia" w:hAnsiTheme="majorHAnsi" w:cstheme="majorBidi"/>
      <w:color w:val="243F60" w:themeColor="accent1" w:themeShade="7F"/>
      <w:sz w:val="24"/>
      <w:szCs w:val="24"/>
    </w:rPr>
  </w:style>
  <w:style w:type="paragraph" w:styleId="Textosinformato">
    <w:name w:val="Plain Text"/>
    <w:basedOn w:val="Normal"/>
    <w:link w:val="TextosinformatoCar"/>
    <w:uiPriority w:val="99"/>
    <w:unhideWhenUsed/>
    <w:rsid w:val="00D46288"/>
    <w:rPr>
      <w:rFonts w:ascii="Arial" w:eastAsiaTheme="minorHAnsi" w:hAnsi="Arial" w:cstheme="minorBidi"/>
      <w:szCs w:val="21"/>
      <w:lang w:eastAsia="en-US"/>
    </w:rPr>
  </w:style>
  <w:style w:type="character" w:customStyle="1" w:styleId="TextosinformatoCar">
    <w:name w:val="Texto sin formato Car"/>
    <w:basedOn w:val="Fuentedeprrafopredeter"/>
    <w:link w:val="Textosinformato"/>
    <w:uiPriority w:val="99"/>
    <w:rsid w:val="00D46288"/>
    <w:rPr>
      <w:rFonts w:ascii="Arial" w:eastAsiaTheme="minorHAnsi"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22011">
      <w:bodyDiv w:val="1"/>
      <w:marLeft w:val="0"/>
      <w:marRight w:val="0"/>
      <w:marTop w:val="0"/>
      <w:marBottom w:val="0"/>
      <w:divBdr>
        <w:top w:val="none" w:sz="0" w:space="0" w:color="auto"/>
        <w:left w:val="none" w:sz="0" w:space="0" w:color="auto"/>
        <w:bottom w:val="none" w:sz="0" w:space="0" w:color="auto"/>
        <w:right w:val="none" w:sz="0" w:space="0" w:color="auto"/>
      </w:divBdr>
    </w:div>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189026091">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 w:id="1500778170">
      <w:bodyDiv w:val="1"/>
      <w:marLeft w:val="0"/>
      <w:marRight w:val="0"/>
      <w:marTop w:val="0"/>
      <w:marBottom w:val="0"/>
      <w:divBdr>
        <w:top w:val="none" w:sz="0" w:space="0" w:color="auto"/>
        <w:left w:val="none" w:sz="0" w:space="0" w:color="auto"/>
        <w:bottom w:val="none" w:sz="0" w:space="0" w:color="auto"/>
        <w:right w:val="none" w:sz="0" w:space="0" w:color="auto"/>
      </w:divBdr>
    </w:div>
    <w:div w:id="1660689904">
      <w:bodyDiv w:val="1"/>
      <w:marLeft w:val="0"/>
      <w:marRight w:val="0"/>
      <w:marTop w:val="0"/>
      <w:marBottom w:val="0"/>
      <w:divBdr>
        <w:top w:val="none" w:sz="0" w:space="0" w:color="auto"/>
        <w:left w:val="none" w:sz="0" w:space="0" w:color="auto"/>
        <w:bottom w:val="none" w:sz="0" w:space="0" w:color="auto"/>
        <w:right w:val="none" w:sz="0" w:space="0" w:color="auto"/>
      </w:divBdr>
    </w:div>
    <w:div w:id="1788156542">
      <w:bodyDiv w:val="1"/>
      <w:marLeft w:val="0"/>
      <w:marRight w:val="0"/>
      <w:marTop w:val="0"/>
      <w:marBottom w:val="0"/>
      <w:divBdr>
        <w:top w:val="none" w:sz="0" w:space="0" w:color="auto"/>
        <w:left w:val="none" w:sz="0" w:space="0" w:color="auto"/>
        <w:bottom w:val="none" w:sz="0" w:space="0" w:color="auto"/>
        <w:right w:val="none" w:sz="0" w:space="0" w:color="auto"/>
      </w:divBdr>
    </w:div>
    <w:div w:id="1937982278">
      <w:bodyDiv w:val="1"/>
      <w:marLeft w:val="0"/>
      <w:marRight w:val="0"/>
      <w:marTop w:val="0"/>
      <w:marBottom w:val="0"/>
      <w:divBdr>
        <w:top w:val="none" w:sz="0" w:space="0" w:color="auto"/>
        <w:left w:val="none" w:sz="0" w:space="0" w:color="auto"/>
        <w:bottom w:val="none" w:sz="0" w:space="0" w:color="auto"/>
        <w:right w:val="none" w:sz="0" w:space="0" w:color="auto"/>
      </w:divBdr>
    </w:div>
    <w:div w:id="2038892013">
      <w:bodyDiv w:val="1"/>
      <w:marLeft w:val="0"/>
      <w:marRight w:val="0"/>
      <w:marTop w:val="0"/>
      <w:marBottom w:val="0"/>
      <w:divBdr>
        <w:top w:val="none" w:sz="0" w:space="0" w:color="auto"/>
        <w:left w:val="none" w:sz="0" w:space="0" w:color="auto"/>
        <w:bottom w:val="none" w:sz="0" w:space="0" w:color="auto"/>
        <w:right w:val="none" w:sz="0" w:space="0" w:color="auto"/>
      </w:divBdr>
    </w:div>
    <w:div w:id="205071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F013AD-EAF5-49DC-95F7-A4911036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1762</Words>
  <Characters>9695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11435</CharactersWithSpaces>
  <SharedDoc>false</SharedDoc>
  <HLinks>
    <vt:vector size="6" baseType="variant">
      <vt:variant>
        <vt:i4>393293</vt:i4>
      </vt:variant>
      <vt:variant>
        <vt:i4>3</vt:i4>
      </vt:variant>
      <vt:variant>
        <vt:i4>0</vt:i4>
      </vt:variant>
      <vt:variant>
        <vt:i4>5</vt:i4>
      </vt:variant>
      <vt:variant>
        <vt:lpwstr>http://udgflip.com/conoce-flip/politica-institucional-de-lenguas-extranjeras/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Vizmanos</dc:creator>
  <cp:lastModifiedBy>Miguel Casillas</cp:lastModifiedBy>
  <cp:revision>4</cp:revision>
  <cp:lastPrinted>2023-12-13T17:03:00Z</cp:lastPrinted>
  <dcterms:created xsi:type="dcterms:W3CDTF">2023-12-13T17:03:00Z</dcterms:created>
  <dcterms:modified xsi:type="dcterms:W3CDTF">2023-12-13T17:38:00Z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